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0898C" w14:textId="77777777" w:rsidR="006474F7" w:rsidRPr="00954152" w:rsidRDefault="006474F7" w:rsidP="006474F7">
      <w:pPr>
        <w:pStyle w:val="text"/>
        <w:ind w:left="0"/>
      </w:pPr>
      <w:r>
        <w:rPr>
          <w:noProof/>
          <w:szCs w:val="56"/>
        </w:rPr>
        <w:drawing>
          <wp:anchor distT="0" distB="0" distL="114300" distR="114300" simplePos="0" relativeHeight="251659264" behindDoc="0" locked="0" layoutInCell="1" allowOverlap="1" wp14:anchorId="2A89758A" wp14:editId="766EF39D">
            <wp:simplePos x="0" y="0"/>
            <wp:positionH relativeFrom="margin">
              <wp:align>right</wp:align>
            </wp:positionH>
            <wp:positionV relativeFrom="paragraph">
              <wp:posOffset>-5715</wp:posOffset>
            </wp:positionV>
            <wp:extent cx="3420921" cy="752475"/>
            <wp:effectExtent l="0" t="0" r="8255" b="0"/>
            <wp:wrapNone/>
            <wp:docPr id="240415135" name="Picture 240415135" descr="A black text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text on a white background&#10;&#10;Description automatically generated"/>
                    <pic:cNvPicPr/>
                  </pic:nvPicPr>
                  <pic:blipFill>
                    <a:blip r:embed="rId12"/>
                    <a:stretch>
                      <a:fillRect/>
                    </a:stretch>
                  </pic:blipFill>
                  <pic:spPr>
                    <a:xfrm>
                      <a:off x="0" y="0"/>
                      <a:ext cx="3420921" cy="752475"/>
                    </a:xfrm>
                    <a:prstGeom prst="rect">
                      <a:avLst/>
                    </a:prstGeom>
                  </pic:spPr>
                </pic:pic>
              </a:graphicData>
            </a:graphic>
            <wp14:sizeRelH relativeFrom="margin">
              <wp14:pctWidth>0</wp14:pctWidth>
            </wp14:sizeRelH>
            <wp14:sizeRelV relativeFrom="margin">
              <wp14:pctHeight>0</wp14:pctHeight>
            </wp14:sizeRelV>
          </wp:anchor>
        </w:drawing>
      </w:r>
    </w:p>
    <w:p w14:paraId="79897641" w14:textId="77777777" w:rsidR="006474F7" w:rsidRDefault="006474F7" w:rsidP="006474F7">
      <w:pPr>
        <w:pStyle w:val="FrontcoverA"/>
        <w:spacing w:before="0"/>
        <w:rPr>
          <w:szCs w:val="56"/>
        </w:rPr>
      </w:pPr>
    </w:p>
    <w:p w14:paraId="298A96DF" w14:textId="77777777" w:rsidR="006474F7" w:rsidRDefault="006474F7" w:rsidP="006474F7">
      <w:pPr>
        <w:pStyle w:val="FrontcoverA"/>
        <w:spacing w:before="0"/>
        <w:rPr>
          <w:szCs w:val="56"/>
        </w:rPr>
      </w:pPr>
    </w:p>
    <w:p w14:paraId="44CABB35" w14:textId="77777777" w:rsidR="006474F7" w:rsidRDefault="006474F7" w:rsidP="006474F7">
      <w:pPr>
        <w:pStyle w:val="FrontcoverA"/>
        <w:spacing w:before="0"/>
        <w:rPr>
          <w:rFonts w:ascii="Arial" w:hAnsi="Arial" w:cs="Arial"/>
          <w:szCs w:val="56"/>
        </w:rPr>
      </w:pPr>
    </w:p>
    <w:p w14:paraId="307CC40F" w14:textId="77777777" w:rsidR="006474F7" w:rsidRDefault="006474F7" w:rsidP="006474F7">
      <w:pPr>
        <w:pStyle w:val="FrontcoverA"/>
        <w:spacing w:before="0"/>
        <w:rPr>
          <w:rFonts w:ascii="Arial" w:hAnsi="Arial" w:cs="Arial"/>
          <w:szCs w:val="56"/>
        </w:rPr>
      </w:pPr>
    </w:p>
    <w:p w14:paraId="3D7A4B31" w14:textId="77777777" w:rsidR="006474F7" w:rsidRPr="00FE590D" w:rsidRDefault="006474F7" w:rsidP="006474F7">
      <w:pPr>
        <w:pStyle w:val="FrontcoverA"/>
        <w:spacing w:before="0"/>
        <w:rPr>
          <w:rFonts w:ascii="Arial" w:hAnsi="Arial" w:cs="Arial"/>
          <w:szCs w:val="56"/>
        </w:rPr>
      </w:pPr>
      <w:r w:rsidRPr="00FE590D">
        <w:rPr>
          <w:rFonts w:ascii="Arial" w:hAnsi="Arial" w:cs="Arial"/>
          <w:szCs w:val="56"/>
        </w:rPr>
        <w:t xml:space="preserve">Pearson </w:t>
      </w:r>
      <w:r w:rsidRPr="00FE590D">
        <w:rPr>
          <w:rFonts w:ascii="Arial" w:hAnsi="Arial" w:cs="Arial"/>
          <w:szCs w:val="56"/>
        </w:rPr>
        <w:br/>
        <w:t xml:space="preserve">Edexcel Level </w:t>
      </w:r>
      <w:r>
        <w:rPr>
          <w:rFonts w:ascii="Arial" w:hAnsi="Arial" w:cs="Arial"/>
          <w:szCs w:val="56"/>
        </w:rPr>
        <w:t>3 Advanced GCE in Statistics (9ST0)</w:t>
      </w:r>
      <w:r w:rsidRPr="00FE590D">
        <w:rPr>
          <w:rFonts w:ascii="Arial" w:hAnsi="Arial" w:cs="Arial"/>
          <w:szCs w:val="56"/>
        </w:rPr>
        <w:t xml:space="preserve"> </w:t>
      </w:r>
    </w:p>
    <w:p w14:paraId="17A3652E" w14:textId="77777777" w:rsidR="006474F7" w:rsidRPr="00FE590D" w:rsidRDefault="006474F7" w:rsidP="006474F7">
      <w:pPr>
        <w:pStyle w:val="FrontcoverB"/>
        <w:rPr>
          <w:rFonts w:ascii="Arial" w:hAnsi="Arial" w:cs="Arial"/>
          <w:lang w:val="en-GB"/>
        </w:rPr>
      </w:pPr>
    </w:p>
    <w:p w14:paraId="68EB50E2" w14:textId="77777777" w:rsidR="00E36934" w:rsidRDefault="00E36934" w:rsidP="006474F7">
      <w:pPr>
        <w:pStyle w:val="FrontcoverB"/>
        <w:rPr>
          <w:rFonts w:ascii="Arial" w:hAnsi="Arial" w:cs="Arial"/>
          <w:lang w:val="en-GB"/>
        </w:rPr>
      </w:pPr>
      <w:r>
        <w:rPr>
          <w:rFonts w:ascii="Arial" w:hAnsi="Arial" w:cs="Arial"/>
          <w:lang w:val="en-GB"/>
        </w:rPr>
        <w:t>Change Log</w:t>
      </w:r>
      <w:r w:rsidRPr="00FE590D">
        <w:rPr>
          <w:rFonts w:ascii="Arial" w:hAnsi="Arial" w:cs="Arial"/>
          <w:lang w:val="en-GB"/>
        </w:rPr>
        <w:t xml:space="preserve"> </w:t>
      </w:r>
    </w:p>
    <w:p w14:paraId="726D4909" w14:textId="52ED97C1" w:rsidR="006474F7" w:rsidRPr="00FE590D" w:rsidRDefault="00E36934" w:rsidP="006474F7">
      <w:pPr>
        <w:pStyle w:val="FrontcoverB"/>
        <w:rPr>
          <w:rFonts w:ascii="Arial" w:hAnsi="Arial" w:cs="Arial"/>
          <w:lang w:val="en-GB"/>
        </w:rPr>
      </w:pPr>
      <w:r>
        <w:rPr>
          <w:rFonts w:ascii="Arial" w:hAnsi="Arial" w:cs="Arial"/>
          <w:lang w:val="en-GB"/>
        </w:rPr>
        <w:t>For the t</w:t>
      </w:r>
      <w:r w:rsidR="006474F7" w:rsidRPr="00FE590D">
        <w:rPr>
          <w:rFonts w:ascii="Arial" w:hAnsi="Arial" w:cs="Arial"/>
          <w:lang w:val="en-GB"/>
        </w:rPr>
        <w:t xml:space="preserve">wo-year </w:t>
      </w:r>
      <w:r>
        <w:rPr>
          <w:rFonts w:ascii="Arial" w:hAnsi="Arial" w:cs="Arial"/>
          <w:lang w:val="en-GB"/>
        </w:rPr>
        <w:t>s</w:t>
      </w:r>
      <w:r w:rsidR="006474F7" w:rsidRPr="00FE590D">
        <w:rPr>
          <w:rFonts w:ascii="Arial" w:hAnsi="Arial" w:cs="Arial"/>
          <w:lang w:val="en-GB"/>
        </w:rPr>
        <w:t xml:space="preserve">cheme of </w:t>
      </w:r>
      <w:r>
        <w:rPr>
          <w:rFonts w:ascii="Arial" w:hAnsi="Arial" w:cs="Arial"/>
          <w:lang w:val="en-GB"/>
        </w:rPr>
        <w:t>w</w:t>
      </w:r>
      <w:r w:rsidR="006474F7" w:rsidRPr="00FE590D">
        <w:rPr>
          <w:rFonts w:ascii="Arial" w:hAnsi="Arial" w:cs="Arial"/>
          <w:lang w:val="en-GB"/>
        </w:rPr>
        <w:t>ork</w:t>
      </w:r>
      <w:r w:rsidR="006474F7">
        <w:rPr>
          <w:rFonts w:ascii="Arial" w:hAnsi="Arial" w:cs="Arial"/>
          <w:lang w:val="en-GB"/>
        </w:rPr>
        <w:t xml:space="preserve"> </w:t>
      </w:r>
      <w:r>
        <w:rPr>
          <w:rFonts w:ascii="Arial" w:hAnsi="Arial" w:cs="Arial"/>
          <w:lang w:val="en-GB"/>
        </w:rPr>
        <w:t>version 3</w:t>
      </w:r>
      <w:r w:rsidR="005A56F1">
        <w:rPr>
          <w:rFonts w:ascii="Arial" w:hAnsi="Arial" w:cs="Arial"/>
          <w:lang w:val="en-GB"/>
        </w:rPr>
        <w:t>.</w:t>
      </w:r>
      <w:r w:rsidR="00FA5A16">
        <w:rPr>
          <w:rFonts w:ascii="Arial" w:hAnsi="Arial" w:cs="Arial"/>
          <w:lang w:val="en-GB"/>
        </w:rPr>
        <w:t>4</w:t>
      </w:r>
    </w:p>
    <w:p w14:paraId="6597C85E" w14:textId="77777777" w:rsidR="006474F7" w:rsidRPr="00FE590D" w:rsidRDefault="006474F7" w:rsidP="006474F7">
      <w:pPr>
        <w:pStyle w:val="FrontcoverC"/>
        <w:rPr>
          <w:rFonts w:ascii="Arial" w:hAnsi="Arial" w:cs="Arial"/>
        </w:rPr>
      </w:pPr>
    </w:p>
    <w:p w14:paraId="7F748921" w14:textId="77777777" w:rsidR="006474F7" w:rsidRPr="00FA3955" w:rsidRDefault="006474F7" w:rsidP="006474F7">
      <w:pPr>
        <w:spacing w:before="120" w:after="360"/>
        <w:rPr>
          <w:rFonts w:ascii="Arial" w:eastAsia="Verdana" w:hAnsi="Arial" w:cs="Arial"/>
          <w:color w:val="0A2F41" w:themeColor="accent1" w:themeShade="80"/>
          <w:sz w:val="24"/>
          <w:szCs w:val="24"/>
        </w:rPr>
      </w:pPr>
    </w:p>
    <w:p w14:paraId="34BDB026" w14:textId="77777777" w:rsidR="006474F7" w:rsidRPr="00FA3955" w:rsidRDefault="006474F7" w:rsidP="006474F7">
      <w:pPr>
        <w:spacing w:after="120"/>
        <w:rPr>
          <w:rFonts w:ascii="Arial" w:hAnsi="Arial" w:cs="Arial"/>
          <w:color w:val="0A2F41" w:themeColor="accent1" w:themeShade="80"/>
          <w:sz w:val="24"/>
          <w:szCs w:val="24"/>
        </w:rPr>
      </w:pPr>
    </w:p>
    <w:p w14:paraId="6C1B70B4" w14:textId="77777777" w:rsidR="006474F7" w:rsidRPr="00FA3955" w:rsidRDefault="006474F7" w:rsidP="006474F7">
      <w:pPr>
        <w:spacing w:before="60" w:after="60"/>
        <w:rPr>
          <w:rFonts w:ascii="Arial" w:hAnsi="Arial" w:cs="Arial"/>
          <w:sz w:val="24"/>
          <w:szCs w:val="24"/>
        </w:rPr>
      </w:pPr>
    </w:p>
    <w:p w14:paraId="2BB054C8" w14:textId="618858F5" w:rsidR="005345BA" w:rsidRDefault="005345BA" w:rsidP="005345BA">
      <w:pPr>
        <w:rPr>
          <w:rFonts w:ascii="Arial" w:hAnsi="Arial" w:cs="Arial"/>
          <w:sz w:val="24"/>
          <w:szCs w:val="24"/>
        </w:rPr>
      </w:pPr>
    </w:p>
    <w:p w14:paraId="4E34326B" w14:textId="645D70CD" w:rsidR="005345BA" w:rsidRDefault="000E5F7E" w:rsidP="005345BA">
      <w:pPr>
        <w:rPr>
          <w:rFonts w:ascii="Arial" w:hAnsi="Arial" w:cs="Arial"/>
          <w:sz w:val="24"/>
          <w:szCs w:val="24"/>
        </w:rPr>
      </w:pPr>
      <w:r>
        <w:rPr>
          <w:rFonts w:ascii="Arial" w:hAnsi="Arial" w:cs="Arial"/>
          <w:sz w:val="24"/>
          <w:szCs w:val="24"/>
        </w:rPr>
        <w:t xml:space="preserve"> </w:t>
      </w:r>
    </w:p>
    <w:p w14:paraId="4E8E1BBA" w14:textId="77777777" w:rsidR="002847C8" w:rsidRDefault="002847C8" w:rsidP="005345BA">
      <w:pPr>
        <w:rPr>
          <w:rFonts w:ascii="Arial" w:hAnsi="Arial" w:cs="Arial"/>
          <w:sz w:val="24"/>
          <w:szCs w:val="24"/>
        </w:rPr>
      </w:pPr>
    </w:p>
    <w:sdt>
      <w:sdtPr>
        <w:rPr>
          <w:rFonts w:asciiTheme="minorHAnsi" w:eastAsiaTheme="minorHAnsi" w:hAnsiTheme="minorHAnsi" w:cstheme="minorBidi"/>
          <w:b w:val="0"/>
          <w:bCs w:val="0"/>
          <w:color w:val="auto"/>
          <w:kern w:val="2"/>
          <w:sz w:val="22"/>
          <w:szCs w:val="22"/>
          <w14:ligatures w14:val="standardContextual"/>
        </w:rPr>
        <w:id w:val="-1177962857"/>
        <w:docPartObj>
          <w:docPartGallery w:val="Table of Contents"/>
          <w:docPartUnique/>
        </w:docPartObj>
      </w:sdtPr>
      <w:sdtContent>
        <w:p w14:paraId="58FCC5A3" w14:textId="77777777" w:rsidR="00CD3697" w:rsidRDefault="00CD3697" w:rsidP="00CD3697">
          <w:pPr>
            <w:pStyle w:val="HeadB"/>
          </w:pPr>
        </w:p>
        <w:p w14:paraId="36F775F0" w14:textId="71976B50" w:rsidR="00505536" w:rsidRDefault="00505536" w:rsidP="00CD3697">
          <w:pPr>
            <w:pStyle w:val="HeadB"/>
          </w:pPr>
          <w:r>
            <w:t>Contents</w:t>
          </w:r>
        </w:p>
        <w:p w14:paraId="202FF890" w14:textId="556358E8" w:rsidR="00421ED7" w:rsidRDefault="00505536">
          <w:pPr>
            <w:pStyle w:val="TOC2"/>
            <w:tabs>
              <w:tab w:val="right" w:leader="dot" w:pos="9016"/>
            </w:tabs>
            <w:rPr>
              <w:rFonts w:eastAsiaTheme="minorEastAsia"/>
              <w:noProof/>
              <w:sz w:val="24"/>
              <w:szCs w:val="24"/>
              <w:lang w:eastAsia="en-GB"/>
            </w:rPr>
          </w:pPr>
          <w:r>
            <w:fldChar w:fldCharType="begin"/>
          </w:r>
          <w:r>
            <w:instrText xml:space="preserve"> TOC \o "1-3" \h \z \u </w:instrText>
          </w:r>
          <w:r>
            <w:fldChar w:fldCharType="separate"/>
          </w:r>
          <w:hyperlink w:anchor="_Toc193969183" w:history="1">
            <w:r w:rsidR="00421ED7" w:rsidRPr="00DD308C">
              <w:rPr>
                <w:rStyle w:val="Hyperlink"/>
                <w:noProof/>
              </w:rPr>
              <w:t>Throughout the document</w:t>
            </w:r>
            <w:r w:rsidR="00421ED7">
              <w:rPr>
                <w:noProof/>
                <w:webHidden/>
              </w:rPr>
              <w:tab/>
            </w:r>
            <w:r w:rsidR="00421ED7">
              <w:rPr>
                <w:noProof/>
                <w:webHidden/>
              </w:rPr>
              <w:fldChar w:fldCharType="begin"/>
            </w:r>
            <w:r w:rsidR="00421ED7">
              <w:rPr>
                <w:noProof/>
                <w:webHidden/>
              </w:rPr>
              <w:instrText xml:space="preserve"> PAGEREF _Toc193969183 \h </w:instrText>
            </w:r>
            <w:r w:rsidR="00421ED7">
              <w:rPr>
                <w:noProof/>
                <w:webHidden/>
              </w:rPr>
            </w:r>
            <w:r w:rsidR="00421ED7">
              <w:rPr>
                <w:noProof/>
                <w:webHidden/>
              </w:rPr>
              <w:fldChar w:fldCharType="separate"/>
            </w:r>
            <w:r w:rsidR="001D094A">
              <w:rPr>
                <w:noProof/>
                <w:webHidden/>
              </w:rPr>
              <w:t>4</w:t>
            </w:r>
            <w:r w:rsidR="00421ED7">
              <w:rPr>
                <w:noProof/>
                <w:webHidden/>
              </w:rPr>
              <w:fldChar w:fldCharType="end"/>
            </w:r>
          </w:hyperlink>
        </w:p>
        <w:p w14:paraId="6B5F6A5A" w14:textId="1A0EA487" w:rsidR="00421ED7" w:rsidRDefault="00421ED7">
          <w:pPr>
            <w:pStyle w:val="TOC2"/>
            <w:tabs>
              <w:tab w:val="right" w:leader="dot" w:pos="9016"/>
            </w:tabs>
            <w:rPr>
              <w:rFonts w:eastAsiaTheme="minorEastAsia"/>
              <w:noProof/>
              <w:sz w:val="24"/>
              <w:szCs w:val="24"/>
              <w:lang w:eastAsia="en-GB"/>
            </w:rPr>
          </w:pPr>
          <w:hyperlink w:anchor="_Toc193969184" w:history="1">
            <w:r w:rsidRPr="00DD308C">
              <w:rPr>
                <w:rStyle w:val="Hyperlink"/>
                <w:noProof/>
              </w:rPr>
              <w:t>Introduction (Page 3)</w:t>
            </w:r>
            <w:r>
              <w:rPr>
                <w:noProof/>
                <w:webHidden/>
              </w:rPr>
              <w:tab/>
            </w:r>
            <w:r>
              <w:rPr>
                <w:noProof/>
                <w:webHidden/>
              </w:rPr>
              <w:fldChar w:fldCharType="begin"/>
            </w:r>
            <w:r>
              <w:rPr>
                <w:noProof/>
                <w:webHidden/>
              </w:rPr>
              <w:instrText xml:space="preserve"> PAGEREF _Toc193969184 \h </w:instrText>
            </w:r>
            <w:r>
              <w:rPr>
                <w:noProof/>
                <w:webHidden/>
              </w:rPr>
            </w:r>
            <w:r>
              <w:rPr>
                <w:noProof/>
                <w:webHidden/>
              </w:rPr>
              <w:fldChar w:fldCharType="separate"/>
            </w:r>
            <w:r w:rsidR="001D094A">
              <w:rPr>
                <w:noProof/>
                <w:webHidden/>
              </w:rPr>
              <w:t>4</w:t>
            </w:r>
            <w:r>
              <w:rPr>
                <w:noProof/>
                <w:webHidden/>
              </w:rPr>
              <w:fldChar w:fldCharType="end"/>
            </w:r>
          </w:hyperlink>
        </w:p>
        <w:p w14:paraId="467FE7D2" w14:textId="7DD7EDA0" w:rsidR="00421ED7" w:rsidRDefault="00421ED7">
          <w:pPr>
            <w:pStyle w:val="TOC2"/>
            <w:tabs>
              <w:tab w:val="right" w:leader="dot" w:pos="9016"/>
            </w:tabs>
            <w:rPr>
              <w:rFonts w:eastAsiaTheme="minorEastAsia"/>
              <w:noProof/>
              <w:sz w:val="24"/>
              <w:szCs w:val="24"/>
              <w:lang w:eastAsia="en-GB"/>
            </w:rPr>
          </w:pPr>
          <w:hyperlink w:anchor="_Toc193969185" w:history="1">
            <w:r w:rsidRPr="00DD308C">
              <w:rPr>
                <w:rStyle w:val="Hyperlink"/>
                <w:noProof/>
              </w:rPr>
              <w:t>Assessment (Page 8)</w:t>
            </w:r>
            <w:r>
              <w:rPr>
                <w:noProof/>
                <w:webHidden/>
              </w:rPr>
              <w:tab/>
            </w:r>
            <w:r>
              <w:rPr>
                <w:noProof/>
                <w:webHidden/>
              </w:rPr>
              <w:fldChar w:fldCharType="begin"/>
            </w:r>
            <w:r>
              <w:rPr>
                <w:noProof/>
                <w:webHidden/>
              </w:rPr>
              <w:instrText xml:space="preserve"> PAGEREF _Toc193969185 \h </w:instrText>
            </w:r>
            <w:r>
              <w:rPr>
                <w:noProof/>
                <w:webHidden/>
              </w:rPr>
            </w:r>
            <w:r>
              <w:rPr>
                <w:noProof/>
                <w:webHidden/>
              </w:rPr>
              <w:fldChar w:fldCharType="separate"/>
            </w:r>
            <w:r w:rsidR="001D094A">
              <w:rPr>
                <w:noProof/>
                <w:webHidden/>
              </w:rPr>
              <w:t>4</w:t>
            </w:r>
            <w:r>
              <w:rPr>
                <w:noProof/>
                <w:webHidden/>
              </w:rPr>
              <w:fldChar w:fldCharType="end"/>
            </w:r>
          </w:hyperlink>
        </w:p>
        <w:p w14:paraId="33ED3723" w14:textId="00F825C0" w:rsidR="00421ED7" w:rsidRDefault="00421ED7">
          <w:pPr>
            <w:pStyle w:val="TOC2"/>
            <w:tabs>
              <w:tab w:val="right" w:leader="dot" w:pos="9016"/>
            </w:tabs>
            <w:rPr>
              <w:rFonts w:eastAsiaTheme="minorEastAsia"/>
              <w:noProof/>
              <w:sz w:val="24"/>
              <w:szCs w:val="24"/>
              <w:lang w:eastAsia="en-GB"/>
            </w:rPr>
          </w:pPr>
          <w:hyperlink w:anchor="_Toc193969186" w:history="1">
            <w:r w:rsidRPr="00DD308C">
              <w:rPr>
                <w:rStyle w:val="Hyperlink"/>
                <w:noProof/>
              </w:rPr>
              <w:t>Scheme of Work Overview (Pages 9 - 13)</w:t>
            </w:r>
            <w:r>
              <w:rPr>
                <w:noProof/>
                <w:webHidden/>
              </w:rPr>
              <w:tab/>
            </w:r>
            <w:r>
              <w:rPr>
                <w:noProof/>
                <w:webHidden/>
              </w:rPr>
              <w:fldChar w:fldCharType="begin"/>
            </w:r>
            <w:r>
              <w:rPr>
                <w:noProof/>
                <w:webHidden/>
              </w:rPr>
              <w:instrText xml:space="preserve"> PAGEREF _Toc193969186 \h </w:instrText>
            </w:r>
            <w:r>
              <w:rPr>
                <w:noProof/>
                <w:webHidden/>
              </w:rPr>
            </w:r>
            <w:r>
              <w:rPr>
                <w:noProof/>
                <w:webHidden/>
              </w:rPr>
              <w:fldChar w:fldCharType="separate"/>
            </w:r>
            <w:r w:rsidR="001D094A">
              <w:rPr>
                <w:noProof/>
                <w:webHidden/>
              </w:rPr>
              <w:t>4</w:t>
            </w:r>
            <w:r>
              <w:rPr>
                <w:noProof/>
                <w:webHidden/>
              </w:rPr>
              <w:fldChar w:fldCharType="end"/>
            </w:r>
          </w:hyperlink>
        </w:p>
        <w:p w14:paraId="2E68F702" w14:textId="331A1B0C" w:rsidR="00421ED7" w:rsidRDefault="00421ED7">
          <w:pPr>
            <w:pStyle w:val="TOC2"/>
            <w:tabs>
              <w:tab w:val="right" w:leader="dot" w:pos="9016"/>
            </w:tabs>
            <w:rPr>
              <w:rFonts w:eastAsiaTheme="minorEastAsia"/>
              <w:noProof/>
              <w:sz w:val="24"/>
              <w:szCs w:val="24"/>
              <w:lang w:eastAsia="en-GB"/>
            </w:rPr>
          </w:pPr>
          <w:hyperlink w:anchor="_Toc193969187" w:history="1">
            <w:r w:rsidRPr="00DD308C">
              <w:rPr>
                <w:rStyle w:val="Hyperlink"/>
                <w:noProof/>
              </w:rPr>
              <w:t>Unit 0 (Pages 16 – 29)</w:t>
            </w:r>
            <w:r>
              <w:rPr>
                <w:noProof/>
                <w:webHidden/>
              </w:rPr>
              <w:tab/>
            </w:r>
            <w:r>
              <w:rPr>
                <w:noProof/>
                <w:webHidden/>
              </w:rPr>
              <w:fldChar w:fldCharType="begin"/>
            </w:r>
            <w:r>
              <w:rPr>
                <w:noProof/>
                <w:webHidden/>
              </w:rPr>
              <w:instrText xml:space="preserve"> PAGEREF _Toc193969187 \h </w:instrText>
            </w:r>
            <w:r>
              <w:rPr>
                <w:noProof/>
                <w:webHidden/>
              </w:rPr>
            </w:r>
            <w:r>
              <w:rPr>
                <w:noProof/>
                <w:webHidden/>
              </w:rPr>
              <w:fldChar w:fldCharType="separate"/>
            </w:r>
            <w:r w:rsidR="001D094A">
              <w:rPr>
                <w:noProof/>
                <w:webHidden/>
              </w:rPr>
              <w:t>5</w:t>
            </w:r>
            <w:r>
              <w:rPr>
                <w:noProof/>
                <w:webHidden/>
              </w:rPr>
              <w:fldChar w:fldCharType="end"/>
            </w:r>
          </w:hyperlink>
        </w:p>
        <w:p w14:paraId="0BD8D189" w14:textId="220C6A28" w:rsidR="00421ED7" w:rsidRDefault="00421ED7">
          <w:pPr>
            <w:pStyle w:val="TOC2"/>
            <w:tabs>
              <w:tab w:val="right" w:leader="dot" w:pos="9016"/>
            </w:tabs>
            <w:rPr>
              <w:rFonts w:eastAsiaTheme="minorEastAsia"/>
              <w:noProof/>
              <w:sz w:val="24"/>
              <w:szCs w:val="24"/>
              <w:lang w:eastAsia="en-GB"/>
            </w:rPr>
          </w:pPr>
          <w:hyperlink w:anchor="_Toc193969188" w:history="1">
            <w:r w:rsidRPr="00DD308C">
              <w:rPr>
                <w:rStyle w:val="Hyperlink"/>
                <w:noProof/>
              </w:rPr>
              <w:t>Unit 1 (Pages 30 – 46)</w:t>
            </w:r>
            <w:r>
              <w:rPr>
                <w:noProof/>
                <w:webHidden/>
              </w:rPr>
              <w:tab/>
            </w:r>
            <w:r>
              <w:rPr>
                <w:noProof/>
                <w:webHidden/>
              </w:rPr>
              <w:fldChar w:fldCharType="begin"/>
            </w:r>
            <w:r>
              <w:rPr>
                <w:noProof/>
                <w:webHidden/>
              </w:rPr>
              <w:instrText xml:space="preserve"> PAGEREF _Toc193969188 \h </w:instrText>
            </w:r>
            <w:r>
              <w:rPr>
                <w:noProof/>
                <w:webHidden/>
              </w:rPr>
            </w:r>
            <w:r>
              <w:rPr>
                <w:noProof/>
                <w:webHidden/>
              </w:rPr>
              <w:fldChar w:fldCharType="separate"/>
            </w:r>
            <w:r w:rsidR="001D094A">
              <w:rPr>
                <w:noProof/>
                <w:webHidden/>
              </w:rPr>
              <w:t>7</w:t>
            </w:r>
            <w:r>
              <w:rPr>
                <w:noProof/>
                <w:webHidden/>
              </w:rPr>
              <w:fldChar w:fldCharType="end"/>
            </w:r>
          </w:hyperlink>
        </w:p>
        <w:p w14:paraId="17EB2507" w14:textId="3510EDB5" w:rsidR="00421ED7" w:rsidRDefault="00421ED7">
          <w:pPr>
            <w:pStyle w:val="TOC2"/>
            <w:tabs>
              <w:tab w:val="right" w:leader="dot" w:pos="9016"/>
            </w:tabs>
            <w:rPr>
              <w:rFonts w:eastAsiaTheme="minorEastAsia"/>
              <w:noProof/>
              <w:sz w:val="24"/>
              <w:szCs w:val="24"/>
              <w:lang w:eastAsia="en-GB"/>
            </w:rPr>
          </w:pPr>
          <w:hyperlink w:anchor="_Toc193969189" w:history="1">
            <w:r w:rsidRPr="00DD308C">
              <w:rPr>
                <w:rStyle w:val="Hyperlink"/>
                <w:noProof/>
              </w:rPr>
              <w:t>Unit 2 (Pages 47 – 66)</w:t>
            </w:r>
            <w:r>
              <w:rPr>
                <w:noProof/>
                <w:webHidden/>
              </w:rPr>
              <w:tab/>
            </w:r>
            <w:r>
              <w:rPr>
                <w:noProof/>
                <w:webHidden/>
              </w:rPr>
              <w:fldChar w:fldCharType="begin"/>
            </w:r>
            <w:r>
              <w:rPr>
                <w:noProof/>
                <w:webHidden/>
              </w:rPr>
              <w:instrText xml:space="preserve"> PAGEREF _Toc193969189 \h </w:instrText>
            </w:r>
            <w:r>
              <w:rPr>
                <w:noProof/>
                <w:webHidden/>
              </w:rPr>
            </w:r>
            <w:r>
              <w:rPr>
                <w:noProof/>
                <w:webHidden/>
              </w:rPr>
              <w:fldChar w:fldCharType="separate"/>
            </w:r>
            <w:r w:rsidR="001D094A">
              <w:rPr>
                <w:noProof/>
                <w:webHidden/>
              </w:rPr>
              <w:t>10</w:t>
            </w:r>
            <w:r>
              <w:rPr>
                <w:noProof/>
                <w:webHidden/>
              </w:rPr>
              <w:fldChar w:fldCharType="end"/>
            </w:r>
          </w:hyperlink>
        </w:p>
        <w:p w14:paraId="32F8301F" w14:textId="62BCF014" w:rsidR="00421ED7" w:rsidRDefault="00421ED7">
          <w:pPr>
            <w:pStyle w:val="TOC2"/>
            <w:tabs>
              <w:tab w:val="right" w:leader="dot" w:pos="9016"/>
            </w:tabs>
            <w:rPr>
              <w:rFonts w:eastAsiaTheme="minorEastAsia"/>
              <w:noProof/>
              <w:sz w:val="24"/>
              <w:szCs w:val="24"/>
              <w:lang w:eastAsia="en-GB"/>
            </w:rPr>
          </w:pPr>
          <w:hyperlink w:anchor="_Toc193969190" w:history="1">
            <w:r w:rsidRPr="00DD308C">
              <w:rPr>
                <w:rStyle w:val="Hyperlink"/>
                <w:noProof/>
              </w:rPr>
              <w:t>Unit 3 (Pages 67 – 78)</w:t>
            </w:r>
            <w:r>
              <w:rPr>
                <w:noProof/>
                <w:webHidden/>
              </w:rPr>
              <w:tab/>
            </w:r>
            <w:r>
              <w:rPr>
                <w:noProof/>
                <w:webHidden/>
              </w:rPr>
              <w:fldChar w:fldCharType="begin"/>
            </w:r>
            <w:r>
              <w:rPr>
                <w:noProof/>
                <w:webHidden/>
              </w:rPr>
              <w:instrText xml:space="preserve"> PAGEREF _Toc193969190 \h </w:instrText>
            </w:r>
            <w:r>
              <w:rPr>
                <w:noProof/>
                <w:webHidden/>
              </w:rPr>
            </w:r>
            <w:r>
              <w:rPr>
                <w:noProof/>
                <w:webHidden/>
              </w:rPr>
              <w:fldChar w:fldCharType="separate"/>
            </w:r>
            <w:r w:rsidR="001D094A">
              <w:rPr>
                <w:noProof/>
                <w:webHidden/>
              </w:rPr>
              <w:t>13</w:t>
            </w:r>
            <w:r>
              <w:rPr>
                <w:noProof/>
                <w:webHidden/>
              </w:rPr>
              <w:fldChar w:fldCharType="end"/>
            </w:r>
          </w:hyperlink>
        </w:p>
        <w:p w14:paraId="765AE00A" w14:textId="630063E3" w:rsidR="00421ED7" w:rsidRDefault="00421ED7">
          <w:pPr>
            <w:pStyle w:val="TOC2"/>
            <w:tabs>
              <w:tab w:val="right" w:leader="dot" w:pos="9016"/>
            </w:tabs>
            <w:rPr>
              <w:rFonts w:eastAsiaTheme="minorEastAsia"/>
              <w:noProof/>
              <w:sz w:val="24"/>
              <w:szCs w:val="24"/>
              <w:lang w:eastAsia="en-GB"/>
            </w:rPr>
          </w:pPr>
          <w:hyperlink w:anchor="_Toc193969191" w:history="1">
            <w:r w:rsidRPr="00DD308C">
              <w:rPr>
                <w:rStyle w:val="Hyperlink"/>
                <w:noProof/>
              </w:rPr>
              <w:t>Unit 4 (Pages 79 – 85)</w:t>
            </w:r>
            <w:r>
              <w:rPr>
                <w:noProof/>
                <w:webHidden/>
              </w:rPr>
              <w:tab/>
            </w:r>
            <w:r>
              <w:rPr>
                <w:noProof/>
                <w:webHidden/>
              </w:rPr>
              <w:fldChar w:fldCharType="begin"/>
            </w:r>
            <w:r>
              <w:rPr>
                <w:noProof/>
                <w:webHidden/>
              </w:rPr>
              <w:instrText xml:space="preserve"> PAGEREF _Toc193969191 \h </w:instrText>
            </w:r>
            <w:r>
              <w:rPr>
                <w:noProof/>
                <w:webHidden/>
              </w:rPr>
            </w:r>
            <w:r>
              <w:rPr>
                <w:noProof/>
                <w:webHidden/>
              </w:rPr>
              <w:fldChar w:fldCharType="separate"/>
            </w:r>
            <w:r w:rsidR="001D094A">
              <w:rPr>
                <w:noProof/>
                <w:webHidden/>
              </w:rPr>
              <w:t>15</w:t>
            </w:r>
            <w:r>
              <w:rPr>
                <w:noProof/>
                <w:webHidden/>
              </w:rPr>
              <w:fldChar w:fldCharType="end"/>
            </w:r>
          </w:hyperlink>
        </w:p>
        <w:p w14:paraId="1751C41D" w14:textId="51722344" w:rsidR="00421ED7" w:rsidRDefault="00421ED7">
          <w:pPr>
            <w:pStyle w:val="TOC2"/>
            <w:tabs>
              <w:tab w:val="right" w:leader="dot" w:pos="9016"/>
            </w:tabs>
            <w:rPr>
              <w:rFonts w:eastAsiaTheme="minorEastAsia"/>
              <w:noProof/>
              <w:sz w:val="24"/>
              <w:szCs w:val="24"/>
              <w:lang w:eastAsia="en-GB"/>
            </w:rPr>
          </w:pPr>
          <w:hyperlink w:anchor="_Toc193969192" w:history="1">
            <w:r w:rsidRPr="00DD308C">
              <w:rPr>
                <w:rStyle w:val="Hyperlink"/>
                <w:noProof/>
              </w:rPr>
              <w:t>Unit 5 (Pages 86 – 96)</w:t>
            </w:r>
            <w:r>
              <w:rPr>
                <w:noProof/>
                <w:webHidden/>
              </w:rPr>
              <w:tab/>
            </w:r>
            <w:r>
              <w:rPr>
                <w:noProof/>
                <w:webHidden/>
              </w:rPr>
              <w:fldChar w:fldCharType="begin"/>
            </w:r>
            <w:r>
              <w:rPr>
                <w:noProof/>
                <w:webHidden/>
              </w:rPr>
              <w:instrText xml:space="preserve"> PAGEREF _Toc193969192 \h </w:instrText>
            </w:r>
            <w:r>
              <w:rPr>
                <w:noProof/>
                <w:webHidden/>
              </w:rPr>
            </w:r>
            <w:r>
              <w:rPr>
                <w:noProof/>
                <w:webHidden/>
              </w:rPr>
              <w:fldChar w:fldCharType="separate"/>
            </w:r>
            <w:r w:rsidR="001D094A">
              <w:rPr>
                <w:noProof/>
                <w:webHidden/>
              </w:rPr>
              <w:t>17</w:t>
            </w:r>
            <w:r>
              <w:rPr>
                <w:noProof/>
                <w:webHidden/>
              </w:rPr>
              <w:fldChar w:fldCharType="end"/>
            </w:r>
          </w:hyperlink>
        </w:p>
        <w:p w14:paraId="36DD5657" w14:textId="329BB5B8" w:rsidR="00421ED7" w:rsidRDefault="00421ED7">
          <w:pPr>
            <w:pStyle w:val="TOC2"/>
            <w:tabs>
              <w:tab w:val="right" w:leader="dot" w:pos="9016"/>
            </w:tabs>
            <w:rPr>
              <w:rFonts w:eastAsiaTheme="minorEastAsia"/>
              <w:noProof/>
              <w:sz w:val="24"/>
              <w:szCs w:val="24"/>
              <w:lang w:eastAsia="en-GB"/>
            </w:rPr>
          </w:pPr>
          <w:hyperlink w:anchor="_Toc193969193" w:history="1">
            <w:r w:rsidRPr="00DD308C">
              <w:rPr>
                <w:rStyle w:val="Hyperlink"/>
                <w:noProof/>
              </w:rPr>
              <w:t>Unit 6 (Pages 97 – 107)</w:t>
            </w:r>
            <w:r>
              <w:rPr>
                <w:noProof/>
                <w:webHidden/>
              </w:rPr>
              <w:tab/>
            </w:r>
            <w:r>
              <w:rPr>
                <w:noProof/>
                <w:webHidden/>
              </w:rPr>
              <w:fldChar w:fldCharType="begin"/>
            </w:r>
            <w:r>
              <w:rPr>
                <w:noProof/>
                <w:webHidden/>
              </w:rPr>
              <w:instrText xml:space="preserve"> PAGEREF _Toc193969193 \h </w:instrText>
            </w:r>
            <w:r>
              <w:rPr>
                <w:noProof/>
                <w:webHidden/>
              </w:rPr>
            </w:r>
            <w:r>
              <w:rPr>
                <w:noProof/>
                <w:webHidden/>
              </w:rPr>
              <w:fldChar w:fldCharType="separate"/>
            </w:r>
            <w:r w:rsidR="001D094A">
              <w:rPr>
                <w:noProof/>
                <w:webHidden/>
              </w:rPr>
              <w:t>19</w:t>
            </w:r>
            <w:r>
              <w:rPr>
                <w:noProof/>
                <w:webHidden/>
              </w:rPr>
              <w:fldChar w:fldCharType="end"/>
            </w:r>
          </w:hyperlink>
        </w:p>
        <w:p w14:paraId="64461E38" w14:textId="33B23067" w:rsidR="00421ED7" w:rsidRDefault="00421ED7">
          <w:pPr>
            <w:pStyle w:val="TOC2"/>
            <w:tabs>
              <w:tab w:val="right" w:leader="dot" w:pos="9016"/>
            </w:tabs>
            <w:rPr>
              <w:rFonts w:eastAsiaTheme="minorEastAsia"/>
              <w:noProof/>
              <w:sz w:val="24"/>
              <w:szCs w:val="24"/>
              <w:lang w:eastAsia="en-GB"/>
            </w:rPr>
          </w:pPr>
          <w:hyperlink w:anchor="_Toc193969194" w:history="1">
            <w:r w:rsidRPr="00DD308C">
              <w:rPr>
                <w:rStyle w:val="Hyperlink"/>
                <w:noProof/>
              </w:rPr>
              <w:t>Unit 7 (Pages 108 – 123)</w:t>
            </w:r>
            <w:r>
              <w:rPr>
                <w:noProof/>
                <w:webHidden/>
              </w:rPr>
              <w:tab/>
            </w:r>
            <w:r>
              <w:rPr>
                <w:noProof/>
                <w:webHidden/>
              </w:rPr>
              <w:fldChar w:fldCharType="begin"/>
            </w:r>
            <w:r>
              <w:rPr>
                <w:noProof/>
                <w:webHidden/>
              </w:rPr>
              <w:instrText xml:space="preserve"> PAGEREF _Toc193969194 \h </w:instrText>
            </w:r>
            <w:r>
              <w:rPr>
                <w:noProof/>
                <w:webHidden/>
              </w:rPr>
            </w:r>
            <w:r>
              <w:rPr>
                <w:noProof/>
                <w:webHidden/>
              </w:rPr>
              <w:fldChar w:fldCharType="separate"/>
            </w:r>
            <w:r w:rsidR="001D094A">
              <w:rPr>
                <w:noProof/>
                <w:webHidden/>
              </w:rPr>
              <w:t>21</w:t>
            </w:r>
            <w:r>
              <w:rPr>
                <w:noProof/>
                <w:webHidden/>
              </w:rPr>
              <w:fldChar w:fldCharType="end"/>
            </w:r>
          </w:hyperlink>
        </w:p>
        <w:p w14:paraId="710249A5" w14:textId="1C0964F6" w:rsidR="00421ED7" w:rsidRDefault="00421ED7">
          <w:pPr>
            <w:pStyle w:val="TOC2"/>
            <w:tabs>
              <w:tab w:val="right" w:leader="dot" w:pos="9016"/>
            </w:tabs>
            <w:rPr>
              <w:rFonts w:eastAsiaTheme="minorEastAsia"/>
              <w:noProof/>
              <w:sz w:val="24"/>
              <w:szCs w:val="24"/>
              <w:lang w:eastAsia="en-GB"/>
            </w:rPr>
          </w:pPr>
          <w:hyperlink w:anchor="_Toc193969195" w:history="1">
            <w:r w:rsidRPr="00DD308C">
              <w:rPr>
                <w:rStyle w:val="Hyperlink"/>
                <w:noProof/>
              </w:rPr>
              <w:t>Unit 8 (Pages 124 – 137)</w:t>
            </w:r>
            <w:r>
              <w:rPr>
                <w:noProof/>
                <w:webHidden/>
              </w:rPr>
              <w:tab/>
            </w:r>
            <w:r>
              <w:rPr>
                <w:noProof/>
                <w:webHidden/>
              </w:rPr>
              <w:fldChar w:fldCharType="begin"/>
            </w:r>
            <w:r>
              <w:rPr>
                <w:noProof/>
                <w:webHidden/>
              </w:rPr>
              <w:instrText xml:space="preserve"> PAGEREF _Toc193969195 \h </w:instrText>
            </w:r>
            <w:r>
              <w:rPr>
                <w:noProof/>
                <w:webHidden/>
              </w:rPr>
            </w:r>
            <w:r>
              <w:rPr>
                <w:noProof/>
                <w:webHidden/>
              </w:rPr>
              <w:fldChar w:fldCharType="separate"/>
            </w:r>
            <w:r w:rsidR="001D094A">
              <w:rPr>
                <w:noProof/>
                <w:webHidden/>
              </w:rPr>
              <w:t>24</w:t>
            </w:r>
            <w:r>
              <w:rPr>
                <w:noProof/>
                <w:webHidden/>
              </w:rPr>
              <w:fldChar w:fldCharType="end"/>
            </w:r>
          </w:hyperlink>
        </w:p>
        <w:p w14:paraId="7FD03014" w14:textId="674332CF" w:rsidR="00421ED7" w:rsidRDefault="00421ED7">
          <w:pPr>
            <w:pStyle w:val="TOC2"/>
            <w:tabs>
              <w:tab w:val="right" w:leader="dot" w:pos="9016"/>
            </w:tabs>
            <w:rPr>
              <w:rFonts w:eastAsiaTheme="minorEastAsia"/>
              <w:noProof/>
              <w:sz w:val="24"/>
              <w:szCs w:val="24"/>
              <w:lang w:eastAsia="en-GB"/>
            </w:rPr>
          </w:pPr>
          <w:hyperlink w:anchor="_Toc193969196" w:history="1">
            <w:r w:rsidRPr="00DD308C">
              <w:rPr>
                <w:rStyle w:val="Hyperlink"/>
                <w:noProof/>
              </w:rPr>
              <w:t>Unit 9 (Pages 138 – 154)</w:t>
            </w:r>
            <w:r>
              <w:rPr>
                <w:noProof/>
                <w:webHidden/>
              </w:rPr>
              <w:tab/>
            </w:r>
            <w:r>
              <w:rPr>
                <w:noProof/>
                <w:webHidden/>
              </w:rPr>
              <w:fldChar w:fldCharType="begin"/>
            </w:r>
            <w:r>
              <w:rPr>
                <w:noProof/>
                <w:webHidden/>
              </w:rPr>
              <w:instrText xml:space="preserve"> PAGEREF _Toc193969196 \h </w:instrText>
            </w:r>
            <w:r>
              <w:rPr>
                <w:noProof/>
                <w:webHidden/>
              </w:rPr>
            </w:r>
            <w:r>
              <w:rPr>
                <w:noProof/>
                <w:webHidden/>
              </w:rPr>
              <w:fldChar w:fldCharType="separate"/>
            </w:r>
            <w:r w:rsidR="001D094A">
              <w:rPr>
                <w:noProof/>
                <w:webHidden/>
              </w:rPr>
              <w:t>27</w:t>
            </w:r>
            <w:r>
              <w:rPr>
                <w:noProof/>
                <w:webHidden/>
              </w:rPr>
              <w:fldChar w:fldCharType="end"/>
            </w:r>
          </w:hyperlink>
        </w:p>
        <w:p w14:paraId="70D17A41" w14:textId="7E2E6EFC" w:rsidR="00421ED7" w:rsidRDefault="00421ED7">
          <w:pPr>
            <w:pStyle w:val="TOC2"/>
            <w:tabs>
              <w:tab w:val="right" w:leader="dot" w:pos="9016"/>
            </w:tabs>
            <w:rPr>
              <w:rFonts w:eastAsiaTheme="minorEastAsia"/>
              <w:noProof/>
              <w:sz w:val="24"/>
              <w:szCs w:val="24"/>
              <w:lang w:eastAsia="en-GB"/>
            </w:rPr>
          </w:pPr>
          <w:hyperlink w:anchor="_Toc193969197" w:history="1">
            <w:r w:rsidRPr="00DD308C">
              <w:rPr>
                <w:rStyle w:val="Hyperlink"/>
                <w:noProof/>
              </w:rPr>
              <w:t>Unit 10 (Pages 155 – 168)</w:t>
            </w:r>
            <w:r>
              <w:rPr>
                <w:noProof/>
                <w:webHidden/>
              </w:rPr>
              <w:tab/>
            </w:r>
            <w:r>
              <w:rPr>
                <w:noProof/>
                <w:webHidden/>
              </w:rPr>
              <w:fldChar w:fldCharType="begin"/>
            </w:r>
            <w:r>
              <w:rPr>
                <w:noProof/>
                <w:webHidden/>
              </w:rPr>
              <w:instrText xml:space="preserve"> PAGEREF _Toc193969197 \h </w:instrText>
            </w:r>
            <w:r>
              <w:rPr>
                <w:noProof/>
                <w:webHidden/>
              </w:rPr>
            </w:r>
            <w:r>
              <w:rPr>
                <w:noProof/>
                <w:webHidden/>
              </w:rPr>
              <w:fldChar w:fldCharType="separate"/>
            </w:r>
            <w:r w:rsidR="001D094A">
              <w:rPr>
                <w:noProof/>
                <w:webHidden/>
              </w:rPr>
              <w:t>29</w:t>
            </w:r>
            <w:r>
              <w:rPr>
                <w:noProof/>
                <w:webHidden/>
              </w:rPr>
              <w:fldChar w:fldCharType="end"/>
            </w:r>
          </w:hyperlink>
        </w:p>
        <w:p w14:paraId="2F4C0DB8" w14:textId="731F7682" w:rsidR="00421ED7" w:rsidRDefault="00421ED7">
          <w:pPr>
            <w:pStyle w:val="TOC2"/>
            <w:tabs>
              <w:tab w:val="right" w:leader="dot" w:pos="9016"/>
            </w:tabs>
            <w:rPr>
              <w:rFonts w:eastAsiaTheme="minorEastAsia"/>
              <w:noProof/>
              <w:sz w:val="24"/>
              <w:szCs w:val="24"/>
              <w:lang w:eastAsia="en-GB"/>
            </w:rPr>
          </w:pPr>
          <w:hyperlink w:anchor="_Toc193969198" w:history="1">
            <w:r w:rsidRPr="00DD308C">
              <w:rPr>
                <w:rStyle w:val="Hyperlink"/>
                <w:noProof/>
              </w:rPr>
              <w:t>Unit 11 (Pages 169 – 186)</w:t>
            </w:r>
            <w:r>
              <w:rPr>
                <w:noProof/>
                <w:webHidden/>
              </w:rPr>
              <w:tab/>
            </w:r>
            <w:r>
              <w:rPr>
                <w:noProof/>
                <w:webHidden/>
              </w:rPr>
              <w:fldChar w:fldCharType="begin"/>
            </w:r>
            <w:r>
              <w:rPr>
                <w:noProof/>
                <w:webHidden/>
              </w:rPr>
              <w:instrText xml:space="preserve"> PAGEREF _Toc193969198 \h </w:instrText>
            </w:r>
            <w:r>
              <w:rPr>
                <w:noProof/>
                <w:webHidden/>
              </w:rPr>
            </w:r>
            <w:r>
              <w:rPr>
                <w:noProof/>
                <w:webHidden/>
              </w:rPr>
              <w:fldChar w:fldCharType="separate"/>
            </w:r>
            <w:r w:rsidR="001D094A">
              <w:rPr>
                <w:noProof/>
                <w:webHidden/>
              </w:rPr>
              <w:t>32</w:t>
            </w:r>
            <w:r>
              <w:rPr>
                <w:noProof/>
                <w:webHidden/>
              </w:rPr>
              <w:fldChar w:fldCharType="end"/>
            </w:r>
          </w:hyperlink>
        </w:p>
        <w:p w14:paraId="13B71A4C" w14:textId="6F7688B5" w:rsidR="00421ED7" w:rsidRDefault="00421ED7">
          <w:pPr>
            <w:pStyle w:val="TOC2"/>
            <w:tabs>
              <w:tab w:val="right" w:leader="dot" w:pos="9016"/>
            </w:tabs>
            <w:rPr>
              <w:rFonts w:eastAsiaTheme="minorEastAsia"/>
              <w:noProof/>
              <w:sz w:val="24"/>
              <w:szCs w:val="24"/>
              <w:lang w:eastAsia="en-GB"/>
            </w:rPr>
          </w:pPr>
          <w:hyperlink w:anchor="_Toc193969199" w:history="1">
            <w:r w:rsidRPr="00DD308C">
              <w:rPr>
                <w:rStyle w:val="Hyperlink"/>
                <w:noProof/>
              </w:rPr>
              <w:t>Unit 12 (Pages 187 – 201)</w:t>
            </w:r>
            <w:r>
              <w:rPr>
                <w:noProof/>
                <w:webHidden/>
              </w:rPr>
              <w:tab/>
            </w:r>
            <w:r>
              <w:rPr>
                <w:noProof/>
                <w:webHidden/>
              </w:rPr>
              <w:fldChar w:fldCharType="begin"/>
            </w:r>
            <w:r>
              <w:rPr>
                <w:noProof/>
                <w:webHidden/>
              </w:rPr>
              <w:instrText xml:space="preserve"> PAGEREF _Toc193969199 \h </w:instrText>
            </w:r>
            <w:r>
              <w:rPr>
                <w:noProof/>
                <w:webHidden/>
              </w:rPr>
            </w:r>
            <w:r>
              <w:rPr>
                <w:noProof/>
                <w:webHidden/>
              </w:rPr>
              <w:fldChar w:fldCharType="separate"/>
            </w:r>
            <w:r w:rsidR="001D094A">
              <w:rPr>
                <w:noProof/>
                <w:webHidden/>
              </w:rPr>
              <w:t>35</w:t>
            </w:r>
            <w:r>
              <w:rPr>
                <w:noProof/>
                <w:webHidden/>
              </w:rPr>
              <w:fldChar w:fldCharType="end"/>
            </w:r>
          </w:hyperlink>
        </w:p>
        <w:p w14:paraId="72788FE7" w14:textId="6C0E315E" w:rsidR="00421ED7" w:rsidRDefault="00421ED7">
          <w:pPr>
            <w:pStyle w:val="TOC2"/>
            <w:tabs>
              <w:tab w:val="right" w:leader="dot" w:pos="9016"/>
            </w:tabs>
            <w:rPr>
              <w:rFonts w:eastAsiaTheme="minorEastAsia"/>
              <w:noProof/>
              <w:sz w:val="24"/>
              <w:szCs w:val="24"/>
              <w:lang w:eastAsia="en-GB"/>
            </w:rPr>
          </w:pPr>
          <w:hyperlink w:anchor="_Toc193969200" w:history="1">
            <w:r w:rsidRPr="00DD308C">
              <w:rPr>
                <w:rStyle w:val="Hyperlink"/>
                <w:noProof/>
              </w:rPr>
              <w:t>Unit 13 (Page 202 – 214)</w:t>
            </w:r>
            <w:r>
              <w:rPr>
                <w:noProof/>
                <w:webHidden/>
              </w:rPr>
              <w:tab/>
            </w:r>
            <w:r>
              <w:rPr>
                <w:noProof/>
                <w:webHidden/>
              </w:rPr>
              <w:fldChar w:fldCharType="begin"/>
            </w:r>
            <w:r>
              <w:rPr>
                <w:noProof/>
                <w:webHidden/>
              </w:rPr>
              <w:instrText xml:space="preserve"> PAGEREF _Toc193969200 \h </w:instrText>
            </w:r>
            <w:r>
              <w:rPr>
                <w:noProof/>
                <w:webHidden/>
              </w:rPr>
            </w:r>
            <w:r>
              <w:rPr>
                <w:noProof/>
                <w:webHidden/>
              </w:rPr>
              <w:fldChar w:fldCharType="separate"/>
            </w:r>
            <w:r w:rsidR="001D094A">
              <w:rPr>
                <w:noProof/>
                <w:webHidden/>
              </w:rPr>
              <w:t>37</w:t>
            </w:r>
            <w:r>
              <w:rPr>
                <w:noProof/>
                <w:webHidden/>
              </w:rPr>
              <w:fldChar w:fldCharType="end"/>
            </w:r>
          </w:hyperlink>
        </w:p>
        <w:p w14:paraId="163576E6" w14:textId="5590132B" w:rsidR="00421ED7" w:rsidRDefault="00421ED7">
          <w:pPr>
            <w:pStyle w:val="TOC2"/>
            <w:tabs>
              <w:tab w:val="right" w:leader="dot" w:pos="9016"/>
            </w:tabs>
            <w:rPr>
              <w:rFonts w:eastAsiaTheme="minorEastAsia"/>
              <w:noProof/>
              <w:sz w:val="24"/>
              <w:szCs w:val="24"/>
              <w:lang w:eastAsia="en-GB"/>
            </w:rPr>
          </w:pPr>
          <w:hyperlink w:anchor="_Toc193969201" w:history="1">
            <w:r w:rsidRPr="00DD308C">
              <w:rPr>
                <w:rStyle w:val="Hyperlink"/>
                <w:noProof/>
              </w:rPr>
              <w:t>Unit 14 (Pages 215 – 222)</w:t>
            </w:r>
            <w:r>
              <w:rPr>
                <w:noProof/>
                <w:webHidden/>
              </w:rPr>
              <w:tab/>
            </w:r>
            <w:r>
              <w:rPr>
                <w:noProof/>
                <w:webHidden/>
              </w:rPr>
              <w:fldChar w:fldCharType="begin"/>
            </w:r>
            <w:r>
              <w:rPr>
                <w:noProof/>
                <w:webHidden/>
              </w:rPr>
              <w:instrText xml:space="preserve"> PAGEREF _Toc193969201 \h </w:instrText>
            </w:r>
            <w:r>
              <w:rPr>
                <w:noProof/>
                <w:webHidden/>
              </w:rPr>
            </w:r>
            <w:r>
              <w:rPr>
                <w:noProof/>
                <w:webHidden/>
              </w:rPr>
              <w:fldChar w:fldCharType="separate"/>
            </w:r>
            <w:r w:rsidR="001D094A">
              <w:rPr>
                <w:noProof/>
                <w:webHidden/>
              </w:rPr>
              <w:t>40</w:t>
            </w:r>
            <w:r>
              <w:rPr>
                <w:noProof/>
                <w:webHidden/>
              </w:rPr>
              <w:fldChar w:fldCharType="end"/>
            </w:r>
          </w:hyperlink>
        </w:p>
        <w:p w14:paraId="1C1F1146" w14:textId="08FB1870" w:rsidR="00421ED7" w:rsidRDefault="00421ED7">
          <w:pPr>
            <w:pStyle w:val="TOC2"/>
            <w:tabs>
              <w:tab w:val="right" w:leader="dot" w:pos="9016"/>
            </w:tabs>
            <w:rPr>
              <w:rFonts w:eastAsiaTheme="minorEastAsia"/>
              <w:noProof/>
              <w:sz w:val="24"/>
              <w:szCs w:val="24"/>
              <w:lang w:eastAsia="en-GB"/>
            </w:rPr>
          </w:pPr>
          <w:hyperlink w:anchor="_Toc193969202" w:history="1">
            <w:r w:rsidRPr="00DD308C">
              <w:rPr>
                <w:rStyle w:val="Hyperlink"/>
                <w:noProof/>
              </w:rPr>
              <w:t>Unit 15 (Pages 223 – 235)</w:t>
            </w:r>
            <w:r>
              <w:rPr>
                <w:noProof/>
                <w:webHidden/>
              </w:rPr>
              <w:tab/>
            </w:r>
            <w:r>
              <w:rPr>
                <w:noProof/>
                <w:webHidden/>
              </w:rPr>
              <w:fldChar w:fldCharType="begin"/>
            </w:r>
            <w:r>
              <w:rPr>
                <w:noProof/>
                <w:webHidden/>
              </w:rPr>
              <w:instrText xml:space="preserve"> PAGEREF _Toc193969202 \h </w:instrText>
            </w:r>
            <w:r>
              <w:rPr>
                <w:noProof/>
                <w:webHidden/>
              </w:rPr>
            </w:r>
            <w:r>
              <w:rPr>
                <w:noProof/>
                <w:webHidden/>
              </w:rPr>
              <w:fldChar w:fldCharType="separate"/>
            </w:r>
            <w:r w:rsidR="001D094A">
              <w:rPr>
                <w:noProof/>
                <w:webHidden/>
              </w:rPr>
              <w:t>42</w:t>
            </w:r>
            <w:r>
              <w:rPr>
                <w:noProof/>
                <w:webHidden/>
              </w:rPr>
              <w:fldChar w:fldCharType="end"/>
            </w:r>
          </w:hyperlink>
        </w:p>
        <w:p w14:paraId="6EE67B5A" w14:textId="2AC4444B" w:rsidR="00421ED7" w:rsidRDefault="00421ED7">
          <w:pPr>
            <w:pStyle w:val="TOC2"/>
            <w:tabs>
              <w:tab w:val="right" w:leader="dot" w:pos="9016"/>
            </w:tabs>
            <w:rPr>
              <w:rFonts w:eastAsiaTheme="minorEastAsia"/>
              <w:noProof/>
              <w:sz w:val="24"/>
              <w:szCs w:val="24"/>
              <w:lang w:eastAsia="en-GB"/>
            </w:rPr>
          </w:pPr>
          <w:hyperlink w:anchor="_Toc193969203" w:history="1">
            <w:r w:rsidRPr="00DD308C">
              <w:rPr>
                <w:rStyle w:val="Hyperlink"/>
                <w:noProof/>
              </w:rPr>
              <w:t>Unit 16 (Pages 236 – 245)</w:t>
            </w:r>
            <w:r>
              <w:rPr>
                <w:noProof/>
                <w:webHidden/>
              </w:rPr>
              <w:tab/>
            </w:r>
            <w:r>
              <w:rPr>
                <w:noProof/>
                <w:webHidden/>
              </w:rPr>
              <w:fldChar w:fldCharType="begin"/>
            </w:r>
            <w:r>
              <w:rPr>
                <w:noProof/>
                <w:webHidden/>
              </w:rPr>
              <w:instrText xml:space="preserve"> PAGEREF _Toc193969203 \h </w:instrText>
            </w:r>
            <w:r>
              <w:rPr>
                <w:noProof/>
                <w:webHidden/>
              </w:rPr>
            </w:r>
            <w:r>
              <w:rPr>
                <w:noProof/>
                <w:webHidden/>
              </w:rPr>
              <w:fldChar w:fldCharType="separate"/>
            </w:r>
            <w:r w:rsidR="001D094A">
              <w:rPr>
                <w:noProof/>
                <w:webHidden/>
              </w:rPr>
              <w:t>44</w:t>
            </w:r>
            <w:r>
              <w:rPr>
                <w:noProof/>
                <w:webHidden/>
              </w:rPr>
              <w:fldChar w:fldCharType="end"/>
            </w:r>
          </w:hyperlink>
        </w:p>
        <w:p w14:paraId="1B170C21" w14:textId="3B45EB26" w:rsidR="00421ED7" w:rsidRDefault="00421ED7">
          <w:pPr>
            <w:pStyle w:val="TOC2"/>
            <w:tabs>
              <w:tab w:val="right" w:leader="dot" w:pos="9016"/>
            </w:tabs>
            <w:rPr>
              <w:rFonts w:eastAsiaTheme="minorEastAsia"/>
              <w:noProof/>
              <w:sz w:val="24"/>
              <w:szCs w:val="24"/>
              <w:lang w:eastAsia="en-GB"/>
            </w:rPr>
          </w:pPr>
          <w:hyperlink w:anchor="_Toc193969204" w:history="1">
            <w:r w:rsidRPr="00DD308C">
              <w:rPr>
                <w:rStyle w:val="Hyperlink"/>
                <w:noProof/>
              </w:rPr>
              <w:t>Unit 17 (Pages 246 – 256)</w:t>
            </w:r>
            <w:r>
              <w:rPr>
                <w:noProof/>
                <w:webHidden/>
              </w:rPr>
              <w:tab/>
            </w:r>
            <w:r>
              <w:rPr>
                <w:noProof/>
                <w:webHidden/>
              </w:rPr>
              <w:fldChar w:fldCharType="begin"/>
            </w:r>
            <w:r>
              <w:rPr>
                <w:noProof/>
                <w:webHidden/>
              </w:rPr>
              <w:instrText xml:space="preserve"> PAGEREF _Toc193969204 \h </w:instrText>
            </w:r>
            <w:r>
              <w:rPr>
                <w:noProof/>
                <w:webHidden/>
              </w:rPr>
            </w:r>
            <w:r>
              <w:rPr>
                <w:noProof/>
                <w:webHidden/>
              </w:rPr>
              <w:fldChar w:fldCharType="separate"/>
            </w:r>
            <w:r w:rsidR="001D094A">
              <w:rPr>
                <w:noProof/>
                <w:webHidden/>
              </w:rPr>
              <w:t>45</w:t>
            </w:r>
            <w:r>
              <w:rPr>
                <w:noProof/>
                <w:webHidden/>
              </w:rPr>
              <w:fldChar w:fldCharType="end"/>
            </w:r>
          </w:hyperlink>
        </w:p>
        <w:p w14:paraId="5E391F22" w14:textId="2F054C52" w:rsidR="00421ED7" w:rsidRDefault="00421ED7">
          <w:pPr>
            <w:pStyle w:val="TOC2"/>
            <w:tabs>
              <w:tab w:val="right" w:leader="dot" w:pos="9016"/>
            </w:tabs>
            <w:rPr>
              <w:rFonts w:eastAsiaTheme="minorEastAsia"/>
              <w:noProof/>
              <w:sz w:val="24"/>
              <w:szCs w:val="24"/>
              <w:lang w:eastAsia="en-GB"/>
            </w:rPr>
          </w:pPr>
          <w:hyperlink w:anchor="_Toc193969205" w:history="1">
            <w:r w:rsidRPr="00DD308C">
              <w:rPr>
                <w:rStyle w:val="Hyperlink"/>
                <w:noProof/>
              </w:rPr>
              <w:t>Unit 18 (Pages 257 – 242)</w:t>
            </w:r>
            <w:r>
              <w:rPr>
                <w:noProof/>
                <w:webHidden/>
              </w:rPr>
              <w:tab/>
            </w:r>
            <w:r>
              <w:rPr>
                <w:noProof/>
                <w:webHidden/>
              </w:rPr>
              <w:fldChar w:fldCharType="begin"/>
            </w:r>
            <w:r>
              <w:rPr>
                <w:noProof/>
                <w:webHidden/>
              </w:rPr>
              <w:instrText xml:space="preserve"> PAGEREF _Toc193969205 \h </w:instrText>
            </w:r>
            <w:r>
              <w:rPr>
                <w:noProof/>
                <w:webHidden/>
              </w:rPr>
            </w:r>
            <w:r>
              <w:rPr>
                <w:noProof/>
                <w:webHidden/>
              </w:rPr>
              <w:fldChar w:fldCharType="separate"/>
            </w:r>
            <w:r w:rsidR="001D094A">
              <w:rPr>
                <w:noProof/>
                <w:webHidden/>
              </w:rPr>
              <w:t>46</w:t>
            </w:r>
            <w:r>
              <w:rPr>
                <w:noProof/>
                <w:webHidden/>
              </w:rPr>
              <w:fldChar w:fldCharType="end"/>
            </w:r>
          </w:hyperlink>
        </w:p>
        <w:p w14:paraId="506C50B0" w14:textId="363EDADA" w:rsidR="00421ED7" w:rsidRDefault="00421ED7">
          <w:pPr>
            <w:pStyle w:val="TOC2"/>
            <w:tabs>
              <w:tab w:val="right" w:leader="dot" w:pos="9016"/>
            </w:tabs>
            <w:rPr>
              <w:rFonts w:eastAsiaTheme="minorEastAsia"/>
              <w:noProof/>
              <w:sz w:val="24"/>
              <w:szCs w:val="24"/>
              <w:lang w:eastAsia="en-GB"/>
            </w:rPr>
          </w:pPr>
          <w:hyperlink w:anchor="_Toc193969206" w:history="1">
            <w:r w:rsidRPr="00DD308C">
              <w:rPr>
                <w:rStyle w:val="Hyperlink"/>
                <w:noProof/>
              </w:rPr>
              <w:t>Unit 19 (Pages 277 – 296)</w:t>
            </w:r>
            <w:r>
              <w:rPr>
                <w:noProof/>
                <w:webHidden/>
              </w:rPr>
              <w:tab/>
            </w:r>
            <w:r>
              <w:rPr>
                <w:noProof/>
                <w:webHidden/>
              </w:rPr>
              <w:fldChar w:fldCharType="begin"/>
            </w:r>
            <w:r>
              <w:rPr>
                <w:noProof/>
                <w:webHidden/>
              </w:rPr>
              <w:instrText xml:space="preserve"> PAGEREF _Toc193969206 \h </w:instrText>
            </w:r>
            <w:r>
              <w:rPr>
                <w:noProof/>
                <w:webHidden/>
              </w:rPr>
            </w:r>
            <w:r>
              <w:rPr>
                <w:noProof/>
                <w:webHidden/>
              </w:rPr>
              <w:fldChar w:fldCharType="separate"/>
            </w:r>
            <w:r w:rsidR="001D094A">
              <w:rPr>
                <w:noProof/>
                <w:webHidden/>
              </w:rPr>
              <w:t>50</w:t>
            </w:r>
            <w:r>
              <w:rPr>
                <w:noProof/>
                <w:webHidden/>
              </w:rPr>
              <w:fldChar w:fldCharType="end"/>
            </w:r>
          </w:hyperlink>
        </w:p>
        <w:p w14:paraId="66605B02" w14:textId="5F02B890" w:rsidR="00421ED7" w:rsidRDefault="00421ED7">
          <w:pPr>
            <w:pStyle w:val="TOC2"/>
            <w:tabs>
              <w:tab w:val="right" w:leader="dot" w:pos="9016"/>
            </w:tabs>
            <w:rPr>
              <w:rFonts w:eastAsiaTheme="minorEastAsia"/>
              <w:noProof/>
              <w:sz w:val="24"/>
              <w:szCs w:val="24"/>
              <w:lang w:eastAsia="en-GB"/>
            </w:rPr>
          </w:pPr>
          <w:hyperlink w:anchor="_Toc193969207" w:history="1">
            <w:r w:rsidRPr="00DD308C">
              <w:rPr>
                <w:rStyle w:val="Hyperlink"/>
                <w:noProof/>
              </w:rPr>
              <w:t>Unit 20 (Pages 297 – 305)</w:t>
            </w:r>
            <w:r>
              <w:rPr>
                <w:noProof/>
                <w:webHidden/>
              </w:rPr>
              <w:tab/>
            </w:r>
            <w:r>
              <w:rPr>
                <w:noProof/>
                <w:webHidden/>
              </w:rPr>
              <w:fldChar w:fldCharType="begin"/>
            </w:r>
            <w:r>
              <w:rPr>
                <w:noProof/>
                <w:webHidden/>
              </w:rPr>
              <w:instrText xml:space="preserve"> PAGEREF _Toc193969207 \h </w:instrText>
            </w:r>
            <w:r>
              <w:rPr>
                <w:noProof/>
                <w:webHidden/>
              </w:rPr>
            </w:r>
            <w:r>
              <w:rPr>
                <w:noProof/>
                <w:webHidden/>
              </w:rPr>
              <w:fldChar w:fldCharType="separate"/>
            </w:r>
            <w:r w:rsidR="001D094A">
              <w:rPr>
                <w:noProof/>
                <w:webHidden/>
              </w:rPr>
              <w:t>53</w:t>
            </w:r>
            <w:r>
              <w:rPr>
                <w:noProof/>
                <w:webHidden/>
              </w:rPr>
              <w:fldChar w:fldCharType="end"/>
            </w:r>
          </w:hyperlink>
        </w:p>
        <w:p w14:paraId="19904B39" w14:textId="7883B993" w:rsidR="00421ED7" w:rsidRDefault="00421ED7">
          <w:pPr>
            <w:pStyle w:val="TOC2"/>
            <w:tabs>
              <w:tab w:val="right" w:leader="dot" w:pos="9016"/>
            </w:tabs>
            <w:rPr>
              <w:rFonts w:eastAsiaTheme="minorEastAsia"/>
              <w:noProof/>
              <w:sz w:val="24"/>
              <w:szCs w:val="24"/>
              <w:lang w:eastAsia="en-GB"/>
            </w:rPr>
          </w:pPr>
          <w:hyperlink w:anchor="_Toc193969208" w:history="1">
            <w:r w:rsidRPr="00DD308C">
              <w:rPr>
                <w:rStyle w:val="Hyperlink"/>
                <w:noProof/>
              </w:rPr>
              <w:t>Unit 21 (Pages 306 – 326)</w:t>
            </w:r>
            <w:r>
              <w:rPr>
                <w:noProof/>
                <w:webHidden/>
              </w:rPr>
              <w:tab/>
            </w:r>
            <w:r>
              <w:rPr>
                <w:noProof/>
                <w:webHidden/>
              </w:rPr>
              <w:fldChar w:fldCharType="begin"/>
            </w:r>
            <w:r>
              <w:rPr>
                <w:noProof/>
                <w:webHidden/>
              </w:rPr>
              <w:instrText xml:space="preserve"> PAGEREF _Toc193969208 \h </w:instrText>
            </w:r>
            <w:r>
              <w:rPr>
                <w:noProof/>
                <w:webHidden/>
              </w:rPr>
            </w:r>
            <w:r>
              <w:rPr>
                <w:noProof/>
                <w:webHidden/>
              </w:rPr>
              <w:fldChar w:fldCharType="separate"/>
            </w:r>
            <w:r w:rsidR="001D094A">
              <w:rPr>
                <w:noProof/>
                <w:webHidden/>
              </w:rPr>
              <w:t>55</w:t>
            </w:r>
            <w:r>
              <w:rPr>
                <w:noProof/>
                <w:webHidden/>
              </w:rPr>
              <w:fldChar w:fldCharType="end"/>
            </w:r>
          </w:hyperlink>
        </w:p>
        <w:p w14:paraId="4FA287F9" w14:textId="0F0E61E3" w:rsidR="00421ED7" w:rsidRDefault="00421ED7">
          <w:pPr>
            <w:pStyle w:val="TOC2"/>
            <w:tabs>
              <w:tab w:val="right" w:leader="dot" w:pos="9016"/>
            </w:tabs>
            <w:rPr>
              <w:rFonts w:eastAsiaTheme="minorEastAsia"/>
              <w:noProof/>
              <w:sz w:val="24"/>
              <w:szCs w:val="24"/>
              <w:lang w:eastAsia="en-GB"/>
            </w:rPr>
          </w:pPr>
          <w:hyperlink w:anchor="_Toc193969209" w:history="1">
            <w:r w:rsidRPr="00DD308C">
              <w:rPr>
                <w:rStyle w:val="Hyperlink"/>
                <w:noProof/>
              </w:rPr>
              <w:t>Unit 22 (Pages 327 – 342)</w:t>
            </w:r>
            <w:r>
              <w:rPr>
                <w:noProof/>
                <w:webHidden/>
              </w:rPr>
              <w:tab/>
            </w:r>
            <w:r>
              <w:rPr>
                <w:noProof/>
                <w:webHidden/>
              </w:rPr>
              <w:fldChar w:fldCharType="begin"/>
            </w:r>
            <w:r>
              <w:rPr>
                <w:noProof/>
                <w:webHidden/>
              </w:rPr>
              <w:instrText xml:space="preserve"> PAGEREF _Toc193969209 \h </w:instrText>
            </w:r>
            <w:r>
              <w:rPr>
                <w:noProof/>
                <w:webHidden/>
              </w:rPr>
            </w:r>
            <w:r>
              <w:rPr>
                <w:noProof/>
                <w:webHidden/>
              </w:rPr>
              <w:fldChar w:fldCharType="separate"/>
            </w:r>
            <w:r w:rsidR="001D094A">
              <w:rPr>
                <w:noProof/>
                <w:webHidden/>
              </w:rPr>
              <w:t>59</w:t>
            </w:r>
            <w:r>
              <w:rPr>
                <w:noProof/>
                <w:webHidden/>
              </w:rPr>
              <w:fldChar w:fldCharType="end"/>
            </w:r>
          </w:hyperlink>
        </w:p>
        <w:p w14:paraId="29473320" w14:textId="3B28FCFB" w:rsidR="00421ED7" w:rsidRDefault="00421ED7">
          <w:pPr>
            <w:pStyle w:val="TOC2"/>
            <w:tabs>
              <w:tab w:val="right" w:leader="dot" w:pos="9016"/>
            </w:tabs>
            <w:rPr>
              <w:rFonts w:eastAsiaTheme="minorEastAsia"/>
              <w:noProof/>
              <w:sz w:val="24"/>
              <w:szCs w:val="24"/>
              <w:lang w:eastAsia="en-GB"/>
            </w:rPr>
          </w:pPr>
          <w:hyperlink w:anchor="_Toc193969210" w:history="1">
            <w:r w:rsidRPr="00DD308C">
              <w:rPr>
                <w:rStyle w:val="Hyperlink"/>
                <w:noProof/>
              </w:rPr>
              <w:t>Unit 23 (Pages 343 – 352)</w:t>
            </w:r>
            <w:r>
              <w:rPr>
                <w:noProof/>
                <w:webHidden/>
              </w:rPr>
              <w:tab/>
            </w:r>
            <w:r>
              <w:rPr>
                <w:noProof/>
                <w:webHidden/>
              </w:rPr>
              <w:fldChar w:fldCharType="begin"/>
            </w:r>
            <w:r>
              <w:rPr>
                <w:noProof/>
                <w:webHidden/>
              </w:rPr>
              <w:instrText xml:space="preserve"> PAGEREF _Toc193969210 \h </w:instrText>
            </w:r>
            <w:r>
              <w:rPr>
                <w:noProof/>
                <w:webHidden/>
              </w:rPr>
            </w:r>
            <w:r>
              <w:rPr>
                <w:noProof/>
                <w:webHidden/>
              </w:rPr>
              <w:fldChar w:fldCharType="separate"/>
            </w:r>
            <w:r w:rsidR="001D094A">
              <w:rPr>
                <w:noProof/>
                <w:webHidden/>
              </w:rPr>
              <w:t>61</w:t>
            </w:r>
            <w:r>
              <w:rPr>
                <w:noProof/>
                <w:webHidden/>
              </w:rPr>
              <w:fldChar w:fldCharType="end"/>
            </w:r>
          </w:hyperlink>
        </w:p>
        <w:p w14:paraId="2B811A09" w14:textId="30782F2F" w:rsidR="00421ED7" w:rsidRDefault="00421ED7">
          <w:pPr>
            <w:pStyle w:val="TOC2"/>
            <w:tabs>
              <w:tab w:val="right" w:leader="dot" w:pos="9016"/>
            </w:tabs>
            <w:rPr>
              <w:rFonts w:eastAsiaTheme="minorEastAsia"/>
              <w:noProof/>
              <w:sz w:val="24"/>
              <w:szCs w:val="24"/>
              <w:lang w:eastAsia="en-GB"/>
            </w:rPr>
          </w:pPr>
          <w:hyperlink w:anchor="_Toc193969211" w:history="1">
            <w:r w:rsidRPr="00DD308C">
              <w:rPr>
                <w:rStyle w:val="Hyperlink"/>
                <w:noProof/>
              </w:rPr>
              <w:t>Unit 24 (Pages 353 – 326)</w:t>
            </w:r>
            <w:r>
              <w:rPr>
                <w:noProof/>
                <w:webHidden/>
              </w:rPr>
              <w:tab/>
            </w:r>
            <w:r>
              <w:rPr>
                <w:noProof/>
                <w:webHidden/>
              </w:rPr>
              <w:fldChar w:fldCharType="begin"/>
            </w:r>
            <w:r>
              <w:rPr>
                <w:noProof/>
                <w:webHidden/>
              </w:rPr>
              <w:instrText xml:space="preserve"> PAGEREF _Toc193969211 \h </w:instrText>
            </w:r>
            <w:r>
              <w:rPr>
                <w:noProof/>
                <w:webHidden/>
              </w:rPr>
            </w:r>
            <w:r>
              <w:rPr>
                <w:noProof/>
                <w:webHidden/>
              </w:rPr>
              <w:fldChar w:fldCharType="separate"/>
            </w:r>
            <w:r w:rsidR="001D094A">
              <w:rPr>
                <w:noProof/>
                <w:webHidden/>
              </w:rPr>
              <w:t>62</w:t>
            </w:r>
            <w:r>
              <w:rPr>
                <w:noProof/>
                <w:webHidden/>
              </w:rPr>
              <w:fldChar w:fldCharType="end"/>
            </w:r>
          </w:hyperlink>
        </w:p>
        <w:p w14:paraId="12D082B8" w14:textId="3E6BA807" w:rsidR="00421ED7" w:rsidRDefault="00421ED7">
          <w:pPr>
            <w:pStyle w:val="TOC2"/>
            <w:tabs>
              <w:tab w:val="right" w:leader="dot" w:pos="9016"/>
            </w:tabs>
            <w:rPr>
              <w:rFonts w:eastAsiaTheme="minorEastAsia"/>
              <w:noProof/>
              <w:sz w:val="24"/>
              <w:szCs w:val="24"/>
              <w:lang w:eastAsia="en-GB"/>
            </w:rPr>
          </w:pPr>
          <w:hyperlink w:anchor="_Toc193969212" w:history="1">
            <w:r w:rsidRPr="00DD308C">
              <w:rPr>
                <w:rStyle w:val="Hyperlink"/>
                <w:noProof/>
              </w:rPr>
              <w:t>Unit 25 (Pages 373 – 330)</w:t>
            </w:r>
            <w:r>
              <w:rPr>
                <w:noProof/>
                <w:webHidden/>
              </w:rPr>
              <w:tab/>
            </w:r>
            <w:r>
              <w:rPr>
                <w:noProof/>
                <w:webHidden/>
              </w:rPr>
              <w:fldChar w:fldCharType="begin"/>
            </w:r>
            <w:r>
              <w:rPr>
                <w:noProof/>
                <w:webHidden/>
              </w:rPr>
              <w:instrText xml:space="preserve"> PAGEREF _Toc193969212 \h </w:instrText>
            </w:r>
            <w:r>
              <w:rPr>
                <w:noProof/>
                <w:webHidden/>
              </w:rPr>
            </w:r>
            <w:r>
              <w:rPr>
                <w:noProof/>
                <w:webHidden/>
              </w:rPr>
              <w:fldChar w:fldCharType="separate"/>
            </w:r>
            <w:r w:rsidR="001D094A">
              <w:rPr>
                <w:noProof/>
                <w:webHidden/>
              </w:rPr>
              <w:t>64</w:t>
            </w:r>
            <w:r>
              <w:rPr>
                <w:noProof/>
                <w:webHidden/>
              </w:rPr>
              <w:fldChar w:fldCharType="end"/>
            </w:r>
          </w:hyperlink>
        </w:p>
        <w:p w14:paraId="64339034" w14:textId="5273D2F3" w:rsidR="00421ED7" w:rsidRDefault="00421ED7">
          <w:pPr>
            <w:pStyle w:val="TOC2"/>
            <w:tabs>
              <w:tab w:val="right" w:leader="dot" w:pos="9016"/>
            </w:tabs>
            <w:rPr>
              <w:rFonts w:eastAsiaTheme="minorEastAsia"/>
              <w:noProof/>
              <w:sz w:val="24"/>
              <w:szCs w:val="24"/>
              <w:lang w:eastAsia="en-GB"/>
            </w:rPr>
          </w:pPr>
          <w:hyperlink w:anchor="_Toc193969213" w:history="1">
            <w:r w:rsidRPr="00DD308C">
              <w:rPr>
                <w:rStyle w:val="Hyperlink"/>
                <w:noProof/>
              </w:rPr>
              <w:t>Unit 26 (Page 378)</w:t>
            </w:r>
            <w:r>
              <w:rPr>
                <w:noProof/>
                <w:webHidden/>
              </w:rPr>
              <w:tab/>
            </w:r>
            <w:r>
              <w:rPr>
                <w:noProof/>
                <w:webHidden/>
              </w:rPr>
              <w:fldChar w:fldCharType="begin"/>
            </w:r>
            <w:r>
              <w:rPr>
                <w:noProof/>
                <w:webHidden/>
              </w:rPr>
              <w:instrText xml:space="preserve"> PAGEREF _Toc193969213 \h </w:instrText>
            </w:r>
            <w:r>
              <w:rPr>
                <w:noProof/>
                <w:webHidden/>
              </w:rPr>
            </w:r>
            <w:r>
              <w:rPr>
                <w:noProof/>
                <w:webHidden/>
              </w:rPr>
              <w:fldChar w:fldCharType="separate"/>
            </w:r>
            <w:r w:rsidR="001D094A">
              <w:rPr>
                <w:noProof/>
                <w:webHidden/>
              </w:rPr>
              <w:t>65</w:t>
            </w:r>
            <w:r>
              <w:rPr>
                <w:noProof/>
                <w:webHidden/>
              </w:rPr>
              <w:fldChar w:fldCharType="end"/>
            </w:r>
          </w:hyperlink>
        </w:p>
        <w:p w14:paraId="2930000C" w14:textId="38E6681F" w:rsidR="00421ED7" w:rsidRDefault="00421ED7">
          <w:pPr>
            <w:pStyle w:val="TOC2"/>
            <w:tabs>
              <w:tab w:val="right" w:leader="dot" w:pos="9016"/>
            </w:tabs>
            <w:rPr>
              <w:rFonts w:eastAsiaTheme="minorEastAsia"/>
              <w:noProof/>
              <w:sz w:val="24"/>
              <w:szCs w:val="24"/>
              <w:lang w:eastAsia="en-GB"/>
            </w:rPr>
          </w:pPr>
          <w:hyperlink w:anchor="_Toc193969214" w:history="1">
            <w:r w:rsidRPr="00DD308C">
              <w:rPr>
                <w:rStyle w:val="Hyperlink"/>
                <w:noProof/>
              </w:rPr>
              <w:t>Appendix: Activities on Desmos (Page 379)</w:t>
            </w:r>
            <w:r>
              <w:rPr>
                <w:noProof/>
                <w:webHidden/>
              </w:rPr>
              <w:tab/>
            </w:r>
            <w:r>
              <w:rPr>
                <w:noProof/>
                <w:webHidden/>
              </w:rPr>
              <w:fldChar w:fldCharType="begin"/>
            </w:r>
            <w:r>
              <w:rPr>
                <w:noProof/>
                <w:webHidden/>
              </w:rPr>
              <w:instrText xml:space="preserve"> PAGEREF _Toc193969214 \h </w:instrText>
            </w:r>
            <w:r>
              <w:rPr>
                <w:noProof/>
                <w:webHidden/>
              </w:rPr>
            </w:r>
            <w:r>
              <w:rPr>
                <w:noProof/>
                <w:webHidden/>
              </w:rPr>
              <w:fldChar w:fldCharType="separate"/>
            </w:r>
            <w:r w:rsidR="001D094A">
              <w:rPr>
                <w:noProof/>
                <w:webHidden/>
              </w:rPr>
              <w:t>65</w:t>
            </w:r>
            <w:r>
              <w:rPr>
                <w:noProof/>
                <w:webHidden/>
              </w:rPr>
              <w:fldChar w:fldCharType="end"/>
            </w:r>
          </w:hyperlink>
        </w:p>
        <w:p w14:paraId="4E743960" w14:textId="317E8814" w:rsidR="00505536" w:rsidRDefault="00505536">
          <w:r>
            <w:rPr>
              <w:b/>
              <w:bCs/>
            </w:rPr>
            <w:fldChar w:fldCharType="end"/>
          </w:r>
        </w:p>
      </w:sdtContent>
    </w:sdt>
    <w:p w14:paraId="3CDB1417" w14:textId="55719711" w:rsidR="00166B3B" w:rsidRPr="007D526A" w:rsidRDefault="00166B3B" w:rsidP="00CD3697">
      <w:pPr>
        <w:pStyle w:val="HeadB"/>
      </w:pPr>
      <w:r w:rsidRPr="00FA3955">
        <w:t>Introduction</w:t>
      </w:r>
    </w:p>
    <w:p w14:paraId="3B9E82C8" w14:textId="415F4BB4" w:rsidR="00166B3B" w:rsidRPr="004C51EB" w:rsidRDefault="00166B3B" w:rsidP="00166B3B">
      <w:pPr>
        <w:spacing w:before="60" w:after="60"/>
        <w:jc w:val="both"/>
        <w:rPr>
          <w:rFonts w:ascii="Arial" w:hAnsi="Arial" w:cs="Arial"/>
          <w:sz w:val="24"/>
          <w:szCs w:val="24"/>
        </w:rPr>
      </w:pPr>
      <w:r w:rsidRPr="004C51EB">
        <w:rPr>
          <w:rFonts w:ascii="Arial" w:eastAsia="Times New Roman" w:hAnsi="Arial" w:cs="Arial"/>
          <w:sz w:val="24"/>
          <w:szCs w:val="24"/>
        </w:rPr>
        <w:t xml:space="preserve">This document is </w:t>
      </w:r>
      <w:r w:rsidR="00194C6E" w:rsidRPr="004C51EB">
        <w:rPr>
          <w:rFonts w:ascii="Arial" w:eastAsia="Times New Roman" w:hAnsi="Arial" w:cs="Arial"/>
          <w:sz w:val="24"/>
          <w:szCs w:val="24"/>
        </w:rPr>
        <w:t>a detailed log of changes from version 2 to version 3 of the</w:t>
      </w:r>
      <w:r w:rsidR="00992CA4" w:rsidRPr="004C51EB">
        <w:rPr>
          <w:rFonts w:ascii="Arial" w:hAnsi="Arial" w:cs="Arial"/>
          <w:sz w:val="24"/>
          <w:szCs w:val="24"/>
        </w:rPr>
        <w:t xml:space="preserve"> Edexcel Level 3 Advanced GCE in Statistics (9ST0) </w:t>
      </w:r>
      <w:r w:rsidR="00C4473A" w:rsidRPr="004C51EB">
        <w:rPr>
          <w:rFonts w:ascii="Arial" w:hAnsi="Arial" w:cs="Arial"/>
          <w:sz w:val="24"/>
          <w:szCs w:val="24"/>
        </w:rPr>
        <w:t>two-year scheme of work.</w:t>
      </w:r>
    </w:p>
    <w:p w14:paraId="2AE73575" w14:textId="77777777" w:rsidR="00E302EC" w:rsidRPr="004C51EB" w:rsidRDefault="00E302EC" w:rsidP="00166B3B">
      <w:pPr>
        <w:spacing w:before="60" w:after="60"/>
        <w:jc w:val="both"/>
        <w:rPr>
          <w:rFonts w:ascii="Arial" w:hAnsi="Arial" w:cs="Arial"/>
          <w:sz w:val="24"/>
          <w:szCs w:val="24"/>
        </w:rPr>
      </w:pPr>
    </w:p>
    <w:p w14:paraId="61A757AD" w14:textId="52C63E19" w:rsidR="00E302EC" w:rsidRPr="004C51EB" w:rsidRDefault="00E302EC" w:rsidP="00166B3B">
      <w:pPr>
        <w:spacing w:before="60" w:after="60"/>
        <w:jc w:val="both"/>
        <w:rPr>
          <w:rFonts w:ascii="Arial" w:eastAsia="Times New Roman" w:hAnsi="Arial" w:cs="Arial"/>
          <w:sz w:val="24"/>
          <w:szCs w:val="24"/>
        </w:rPr>
      </w:pPr>
      <w:r w:rsidRPr="004C51EB">
        <w:rPr>
          <w:rFonts w:ascii="Arial" w:hAnsi="Arial" w:cs="Arial"/>
          <w:sz w:val="24"/>
          <w:szCs w:val="24"/>
        </w:rPr>
        <w:t xml:space="preserve">There is a summary of amendments </w:t>
      </w:r>
      <w:r w:rsidR="000C58CD" w:rsidRPr="004C51EB">
        <w:rPr>
          <w:rFonts w:ascii="Arial" w:hAnsi="Arial" w:cs="Arial"/>
          <w:sz w:val="24"/>
          <w:szCs w:val="24"/>
        </w:rPr>
        <w:t xml:space="preserve">in </w:t>
      </w:r>
      <w:r w:rsidRPr="004C51EB">
        <w:rPr>
          <w:rFonts w:ascii="Arial" w:hAnsi="Arial" w:cs="Arial"/>
          <w:sz w:val="24"/>
          <w:szCs w:val="24"/>
        </w:rPr>
        <w:t xml:space="preserve">pages </w:t>
      </w:r>
      <w:r w:rsidR="000C58CD" w:rsidRPr="004C51EB">
        <w:rPr>
          <w:rFonts w:ascii="Arial" w:hAnsi="Arial" w:cs="Arial"/>
          <w:sz w:val="24"/>
          <w:szCs w:val="24"/>
        </w:rPr>
        <w:t xml:space="preserve">4-6 of the scheme of work. </w:t>
      </w:r>
    </w:p>
    <w:p w14:paraId="1587630B" w14:textId="77777777" w:rsidR="00166B3B" w:rsidRPr="004C51EB" w:rsidRDefault="00166B3B" w:rsidP="00166B3B">
      <w:pPr>
        <w:spacing w:before="60" w:after="60"/>
        <w:jc w:val="both"/>
        <w:rPr>
          <w:rFonts w:ascii="Arial" w:hAnsi="Arial" w:cs="Arial"/>
          <w:sz w:val="24"/>
          <w:szCs w:val="24"/>
        </w:rPr>
      </w:pPr>
    </w:p>
    <w:p w14:paraId="7AC72EBA" w14:textId="77777777" w:rsidR="00421ED7" w:rsidRDefault="000A0541" w:rsidP="005352AA">
      <w:pPr>
        <w:rPr>
          <w:rFonts w:ascii="Arial" w:hAnsi="Arial" w:cs="Arial"/>
          <w:sz w:val="24"/>
          <w:szCs w:val="24"/>
        </w:rPr>
      </w:pPr>
      <w:r w:rsidRPr="004C51EB">
        <w:rPr>
          <w:rFonts w:ascii="Arial" w:hAnsi="Arial" w:cs="Arial"/>
          <w:sz w:val="24"/>
          <w:szCs w:val="24"/>
        </w:rPr>
        <w:t xml:space="preserve">All content </w:t>
      </w:r>
      <w:r w:rsidR="007547F6" w:rsidRPr="004C51EB">
        <w:rPr>
          <w:rFonts w:ascii="Arial" w:hAnsi="Arial" w:cs="Arial"/>
          <w:sz w:val="24"/>
          <w:szCs w:val="24"/>
        </w:rPr>
        <w:t xml:space="preserve">removals are marked in </w:t>
      </w:r>
      <w:r w:rsidR="007547F6" w:rsidRPr="004C51EB">
        <w:rPr>
          <w:rFonts w:ascii="Arial" w:hAnsi="Arial" w:cs="Arial"/>
          <w:color w:val="4EA72E" w:themeColor="accent6"/>
          <w:sz w:val="24"/>
          <w:szCs w:val="24"/>
        </w:rPr>
        <w:t>green</w:t>
      </w:r>
      <w:r w:rsidR="007547F6" w:rsidRPr="004C51EB">
        <w:rPr>
          <w:rFonts w:ascii="Arial" w:hAnsi="Arial" w:cs="Arial"/>
          <w:sz w:val="24"/>
          <w:szCs w:val="24"/>
        </w:rPr>
        <w:t xml:space="preserve"> and additions </w:t>
      </w:r>
      <w:r w:rsidRPr="004C51EB">
        <w:rPr>
          <w:rFonts w:ascii="Arial" w:hAnsi="Arial" w:cs="Arial"/>
          <w:sz w:val="24"/>
          <w:szCs w:val="24"/>
        </w:rPr>
        <w:t xml:space="preserve">are marked in </w:t>
      </w:r>
      <w:r w:rsidRPr="004C51EB">
        <w:rPr>
          <w:rFonts w:ascii="Arial" w:hAnsi="Arial" w:cs="Arial"/>
          <w:color w:val="FF0000"/>
          <w:sz w:val="24"/>
          <w:szCs w:val="24"/>
        </w:rPr>
        <w:t xml:space="preserve">red </w:t>
      </w:r>
      <w:r w:rsidRPr="004C51EB">
        <w:rPr>
          <w:rFonts w:ascii="Arial" w:hAnsi="Arial" w:cs="Arial"/>
          <w:sz w:val="24"/>
          <w:szCs w:val="24"/>
        </w:rPr>
        <w:t>unless specified</w:t>
      </w:r>
      <w:r w:rsidR="00174B86" w:rsidRPr="004C51EB">
        <w:rPr>
          <w:rFonts w:ascii="Arial" w:hAnsi="Arial" w:cs="Arial"/>
          <w:sz w:val="24"/>
          <w:szCs w:val="24"/>
        </w:rPr>
        <w:t>.</w:t>
      </w:r>
      <w:r w:rsidR="002159AB">
        <w:rPr>
          <w:rFonts w:ascii="Arial" w:hAnsi="Arial" w:cs="Arial"/>
          <w:sz w:val="24"/>
          <w:szCs w:val="24"/>
        </w:rPr>
        <w:t xml:space="preserve"> </w:t>
      </w:r>
    </w:p>
    <w:p w14:paraId="51F0C787" w14:textId="4658A090" w:rsidR="00C4473A" w:rsidRPr="004C51EB" w:rsidRDefault="002159AB" w:rsidP="005352AA">
      <w:pPr>
        <w:rPr>
          <w:rFonts w:ascii="Arial" w:hAnsi="Arial" w:cs="Arial"/>
          <w:sz w:val="24"/>
          <w:szCs w:val="24"/>
        </w:rPr>
      </w:pPr>
      <w:r>
        <w:rPr>
          <w:rFonts w:ascii="Arial" w:hAnsi="Arial" w:cs="Arial"/>
          <w:sz w:val="24"/>
          <w:szCs w:val="24"/>
        </w:rPr>
        <w:t xml:space="preserve">This change log is accompanied by a scheme of work with changes tracked in </w:t>
      </w:r>
      <w:r w:rsidRPr="002159AB">
        <w:rPr>
          <w:rFonts w:ascii="Arial" w:hAnsi="Arial" w:cs="Arial"/>
          <w:color w:val="FF0000"/>
          <w:sz w:val="24"/>
          <w:szCs w:val="24"/>
        </w:rPr>
        <w:t>red</w:t>
      </w:r>
      <w:r>
        <w:rPr>
          <w:rFonts w:ascii="Arial" w:hAnsi="Arial" w:cs="Arial"/>
          <w:sz w:val="24"/>
          <w:szCs w:val="24"/>
        </w:rPr>
        <w:t xml:space="preserve">. </w:t>
      </w:r>
    </w:p>
    <w:p w14:paraId="3D6302CF" w14:textId="568C9A5B" w:rsidR="005352AA" w:rsidRDefault="00174B86" w:rsidP="005352AA">
      <w:pPr>
        <w:rPr>
          <w:rFonts w:ascii="Arial" w:hAnsi="Arial" w:cs="Arial"/>
          <w:sz w:val="24"/>
          <w:szCs w:val="24"/>
        </w:rPr>
      </w:pPr>
      <w:r w:rsidRPr="004C51EB">
        <w:rPr>
          <w:rFonts w:ascii="Arial" w:hAnsi="Arial" w:cs="Arial"/>
          <w:sz w:val="24"/>
          <w:szCs w:val="24"/>
        </w:rPr>
        <w:br/>
        <w:t xml:space="preserve">Pages </w:t>
      </w:r>
      <w:r w:rsidR="00356356" w:rsidRPr="004C51EB">
        <w:rPr>
          <w:rFonts w:ascii="Arial" w:hAnsi="Arial" w:cs="Arial"/>
          <w:sz w:val="24"/>
          <w:szCs w:val="24"/>
        </w:rPr>
        <w:t xml:space="preserve">numbers </w:t>
      </w:r>
      <w:r w:rsidRPr="004C51EB">
        <w:rPr>
          <w:rFonts w:ascii="Arial" w:hAnsi="Arial" w:cs="Arial"/>
          <w:sz w:val="24"/>
          <w:szCs w:val="24"/>
        </w:rPr>
        <w:t>refer to Version 3</w:t>
      </w:r>
      <w:r w:rsidR="00265832">
        <w:rPr>
          <w:rFonts w:ascii="Arial" w:hAnsi="Arial" w:cs="Arial"/>
          <w:sz w:val="24"/>
          <w:szCs w:val="24"/>
        </w:rPr>
        <w:t xml:space="preserve"> of the scheme of work. </w:t>
      </w:r>
    </w:p>
    <w:p w14:paraId="72C0E558" w14:textId="77777777" w:rsidR="00CD3697" w:rsidRDefault="00CD3697">
      <w:pPr>
        <w:rPr>
          <w:rFonts w:ascii="Verdana" w:eastAsia="Times New Roman" w:hAnsi="Verdana" w:cs="Times New Roman"/>
          <w:b/>
          <w:bCs/>
          <w:color w:val="2E4C83"/>
          <w:kern w:val="0"/>
          <w:sz w:val="28"/>
          <w:szCs w:val="28"/>
          <w14:ligatures w14:val="none"/>
        </w:rPr>
      </w:pPr>
      <w:r>
        <w:br w:type="page"/>
      </w:r>
    </w:p>
    <w:p w14:paraId="38EF5D46" w14:textId="685DD4FD" w:rsidR="00CD3697" w:rsidRPr="004C51EB" w:rsidRDefault="00CD3697" w:rsidP="00CD3697">
      <w:pPr>
        <w:pStyle w:val="HeadB"/>
      </w:pPr>
      <w:r>
        <w:lastRenderedPageBreak/>
        <w:t>Change log</w:t>
      </w:r>
    </w:p>
    <w:p w14:paraId="66FD5176" w14:textId="2EC6D2B4" w:rsidR="00356356" w:rsidRPr="004A5FB4" w:rsidRDefault="00356356" w:rsidP="004A5FB4">
      <w:pPr>
        <w:pStyle w:val="Heading2"/>
      </w:pPr>
      <w:bookmarkStart w:id="0" w:name="_Toc193969183"/>
      <w:r w:rsidRPr="004A5FB4">
        <w:t>Throughout the document</w:t>
      </w:r>
      <w:bookmarkEnd w:id="0"/>
    </w:p>
    <w:p w14:paraId="2E9BCC12" w14:textId="77777777" w:rsidR="00356356" w:rsidRPr="00247572" w:rsidRDefault="00356356" w:rsidP="004636CB">
      <w:pPr>
        <w:pStyle w:val="ListParagraph"/>
        <w:numPr>
          <w:ilvl w:val="0"/>
          <w:numId w:val="8"/>
        </w:numPr>
        <w:rPr>
          <w:rFonts w:ascii="Arial" w:hAnsi="Arial" w:cs="Arial"/>
          <w:sz w:val="24"/>
          <w:szCs w:val="24"/>
        </w:rPr>
      </w:pPr>
      <w:r w:rsidRPr="00247572">
        <w:rPr>
          <w:rFonts w:ascii="Arial" w:hAnsi="Arial" w:cs="Arial"/>
          <w:sz w:val="24"/>
          <w:szCs w:val="24"/>
        </w:rPr>
        <w:t>Fixed footer issues (e.g. 3 page 6s have been fixed). All footers updated to reflect current version. (this is not in red)</w:t>
      </w:r>
    </w:p>
    <w:p w14:paraId="1366E6C2" w14:textId="77777777" w:rsidR="00356356" w:rsidRPr="00247572" w:rsidRDefault="00356356" w:rsidP="004636CB">
      <w:pPr>
        <w:pStyle w:val="ListParagraph"/>
        <w:numPr>
          <w:ilvl w:val="0"/>
          <w:numId w:val="8"/>
        </w:numPr>
        <w:rPr>
          <w:rFonts w:ascii="Arial" w:hAnsi="Arial" w:cs="Arial"/>
          <w:sz w:val="24"/>
          <w:szCs w:val="24"/>
        </w:rPr>
      </w:pPr>
      <w:r w:rsidRPr="00247572">
        <w:rPr>
          <w:rFonts w:ascii="Arial" w:hAnsi="Arial" w:cs="Arial"/>
          <w:sz w:val="24"/>
          <w:szCs w:val="24"/>
        </w:rPr>
        <w:t>Exemplar questions with solutions now in an “exemplar” environment to highlight that it is an exemplar.  Questions with no solutions are now labelled as “For example:”</w:t>
      </w:r>
      <w:r w:rsidRPr="00247572">
        <w:rPr>
          <w:rFonts w:ascii="Arial" w:hAnsi="Arial" w:cs="Arial"/>
          <w:sz w:val="24"/>
          <w:szCs w:val="24"/>
        </w:rPr>
        <w:br/>
        <w:t>Only headings for these environments are in red unless the exemplar content itself has changed.</w:t>
      </w:r>
    </w:p>
    <w:p w14:paraId="7FDB80F3" w14:textId="019E9F4F" w:rsidR="00356356" w:rsidRPr="00247572" w:rsidRDefault="00356356" w:rsidP="004636CB">
      <w:pPr>
        <w:pStyle w:val="ListParagraph"/>
        <w:numPr>
          <w:ilvl w:val="0"/>
          <w:numId w:val="8"/>
        </w:numPr>
        <w:rPr>
          <w:rFonts w:ascii="Arial" w:hAnsi="Arial" w:cs="Arial"/>
          <w:sz w:val="24"/>
          <w:szCs w:val="24"/>
        </w:rPr>
      </w:pPr>
      <w:r w:rsidRPr="00247572">
        <w:rPr>
          <w:rFonts w:ascii="Arial" w:hAnsi="Arial" w:cs="Arial"/>
          <w:sz w:val="24"/>
          <w:szCs w:val="24"/>
        </w:rPr>
        <w:t>Source citations are now consistent in formatting (not in red)</w:t>
      </w:r>
    </w:p>
    <w:p w14:paraId="737397B6" w14:textId="77777777" w:rsidR="00356356" w:rsidRPr="00247572" w:rsidRDefault="00356356" w:rsidP="004636CB">
      <w:pPr>
        <w:pStyle w:val="ListParagraph"/>
        <w:numPr>
          <w:ilvl w:val="0"/>
          <w:numId w:val="8"/>
        </w:numPr>
        <w:rPr>
          <w:rFonts w:ascii="Arial" w:hAnsi="Arial" w:cs="Arial"/>
          <w:sz w:val="24"/>
          <w:szCs w:val="24"/>
        </w:rPr>
      </w:pPr>
      <w:r w:rsidRPr="00247572">
        <w:rPr>
          <w:rFonts w:ascii="Arial" w:hAnsi="Arial" w:cs="Arial"/>
          <w:sz w:val="24"/>
          <w:szCs w:val="24"/>
        </w:rPr>
        <w:t>Updates between versions 1 and 2 (which were highlighted in bold) have had the bold removed.</w:t>
      </w:r>
    </w:p>
    <w:p w14:paraId="22EEEB28" w14:textId="0B9DE823" w:rsidR="00356356" w:rsidRPr="00247572" w:rsidRDefault="0095068B" w:rsidP="004636CB">
      <w:pPr>
        <w:pStyle w:val="ListParagraph"/>
        <w:numPr>
          <w:ilvl w:val="0"/>
          <w:numId w:val="8"/>
        </w:numPr>
        <w:rPr>
          <w:rFonts w:ascii="Arial" w:hAnsi="Arial" w:cs="Arial"/>
          <w:sz w:val="24"/>
          <w:szCs w:val="24"/>
        </w:rPr>
      </w:pPr>
      <w:r>
        <w:rPr>
          <w:rFonts w:ascii="Arial" w:hAnsi="Arial" w:cs="Arial"/>
          <w:sz w:val="24"/>
          <w:szCs w:val="24"/>
        </w:rPr>
        <w:t>M</w:t>
      </w:r>
      <w:r w:rsidR="00356356" w:rsidRPr="00247572">
        <w:rPr>
          <w:rFonts w:ascii="Arial" w:hAnsi="Arial" w:cs="Arial"/>
          <w:sz w:val="24"/>
          <w:szCs w:val="24"/>
        </w:rPr>
        <w:t>ention of other syllabuses have been removed or rephrased and any mention of “penalisation” has been rephrased to reflect positive practice.</w:t>
      </w:r>
    </w:p>
    <w:p w14:paraId="137B9DD1" w14:textId="7397FA76" w:rsidR="00356356" w:rsidRPr="00247572" w:rsidRDefault="00356356" w:rsidP="004636CB">
      <w:pPr>
        <w:pStyle w:val="ListParagraph"/>
        <w:numPr>
          <w:ilvl w:val="0"/>
          <w:numId w:val="8"/>
        </w:numPr>
        <w:rPr>
          <w:rFonts w:ascii="Arial" w:hAnsi="Arial" w:cs="Arial"/>
          <w:sz w:val="24"/>
          <w:szCs w:val="24"/>
        </w:rPr>
      </w:pPr>
      <w:r w:rsidRPr="00247572">
        <w:rPr>
          <w:rFonts w:ascii="Arial" w:hAnsi="Arial" w:cs="Arial"/>
          <w:sz w:val="24"/>
          <w:szCs w:val="24"/>
        </w:rPr>
        <w:t>All instances of “Accept H</w:t>
      </w:r>
      <w:r w:rsidRPr="00247572">
        <w:rPr>
          <w:rFonts w:ascii="Arial" w:hAnsi="Arial" w:cs="Arial"/>
          <w:sz w:val="24"/>
          <w:szCs w:val="24"/>
          <w:vertAlign w:val="subscript"/>
        </w:rPr>
        <w:t>0</w:t>
      </w:r>
      <w:r w:rsidRPr="00247572">
        <w:rPr>
          <w:rFonts w:ascii="Arial" w:hAnsi="Arial" w:cs="Arial"/>
          <w:sz w:val="24"/>
          <w:szCs w:val="24"/>
        </w:rPr>
        <w:t>” have been replaced with “Do not reject H</w:t>
      </w:r>
      <w:r w:rsidRPr="00247572">
        <w:rPr>
          <w:rFonts w:ascii="Arial" w:hAnsi="Arial" w:cs="Arial"/>
          <w:sz w:val="24"/>
          <w:szCs w:val="24"/>
          <w:vertAlign w:val="subscript"/>
        </w:rPr>
        <w:t>0</w:t>
      </w:r>
      <w:r w:rsidRPr="00247572">
        <w:rPr>
          <w:rFonts w:ascii="Arial" w:hAnsi="Arial" w:cs="Arial"/>
          <w:sz w:val="24"/>
          <w:szCs w:val="24"/>
        </w:rPr>
        <w:t>”.</w:t>
      </w:r>
    </w:p>
    <w:p w14:paraId="30EBC354" w14:textId="0FB76A64" w:rsidR="005C35D4" w:rsidRPr="00247572" w:rsidRDefault="005C35D4" w:rsidP="004636CB">
      <w:pPr>
        <w:pStyle w:val="ListParagraph"/>
        <w:numPr>
          <w:ilvl w:val="0"/>
          <w:numId w:val="8"/>
        </w:numPr>
        <w:rPr>
          <w:rFonts w:ascii="Arial" w:hAnsi="Arial" w:cs="Arial"/>
          <w:sz w:val="24"/>
          <w:szCs w:val="24"/>
        </w:rPr>
      </w:pPr>
      <w:r w:rsidRPr="00247572">
        <w:rPr>
          <w:rFonts w:ascii="Arial" w:hAnsi="Arial" w:cs="Arial"/>
          <w:sz w:val="24"/>
          <w:szCs w:val="24"/>
        </w:rPr>
        <w:t>All diagrams in exemplars are updated to improve readability.</w:t>
      </w:r>
    </w:p>
    <w:p w14:paraId="04BC0043" w14:textId="543AF57E" w:rsidR="00212A97" w:rsidRPr="00247572" w:rsidRDefault="00212A97" w:rsidP="004636CB">
      <w:pPr>
        <w:pStyle w:val="ListParagraph"/>
        <w:numPr>
          <w:ilvl w:val="0"/>
          <w:numId w:val="8"/>
        </w:numPr>
        <w:rPr>
          <w:rFonts w:ascii="Arial" w:hAnsi="Arial" w:cs="Arial"/>
          <w:sz w:val="24"/>
          <w:szCs w:val="24"/>
        </w:rPr>
      </w:pPr>
      <w:r w:rsidRPr="00247572">
        <w:rPr>
          <w:rFonts w:ascii="Arial" w:hAnsi="Arial" w:cs="Arial"/>
          <w:sz w:val="24"/>
          <w:szCs w:val="24"/>
        </w:rPr>
        <w:t>Some “long answer” exemplar solutions presented in bullet points.</w:t>
      </w:r>
    </w:p>
    <w:p w14:paraId="444E42C6" w14:textId="43DF4CFF" w:rsidR="00B04AD0" w:rsidRPr="00265832" w:rsidRDefault="00B04AD0" w:rsidP="004636CB">
      <w:pPr>
        <w:pStyle w:val="ListParagraph"/>
        <w:numPr>
          <w:ilvl w:val="0"/>
          <w:numId w:val="8"/>
        </w:numPr>
        <w:rPr>
          <w:rFonts w:ascii="Arial" w:hAnsi="Arial" w:cs="Arial"/>
          <w:sz w:val="24"/>
          <w:szCs w:val="24"/>
        </w:rPr>
      </w:pPr>
      <w:r w:rsidRPr="00265832">
        <w:rPr>
          <w:rFonts w:ascii="Arial" w:hAnsi="Arial" w:cs="Arial"/>
          <w:sz w:val="24"/>
          <w:szCs w:val="24"/>
        </w:rPr>
        <w:t>Font changed to 12pt Arial for accessibility</w:t>
      </w:r>
    </w:p>
    <w:p w14:paraId="662D93F8" w14:textId="355B97BF" w:rsidR="001C7D0D" w:rsidRPr="00265832" w:rsidRDefault="001C7D0D" w:rsidP="004636CB">
      <w:pPr>
        <w:pStyle w:val="ListParagraph"/>
        <w:numPr>
          <w:ilvl w:val="0"/>
          <w:numId w:val="8"/>
        </w:numPr>
        <w:rPr>
          <w:rFonts w:ascii="Arial" w:hAnsi="Arial" w:cs="Arial"/>
          <w:sz w:val="24"/>
          <w:szCs w:val="24"/>
        </w:rPr>
      </w:pPr>
      <w:r w:rsidRPr="00265832">
        <w:rPr>
          <w:rFonts w:ascii="Arial" w:hAnsi="Arial" w:cs="Arial"/>
          <w:sz w:val="24"/>
          <w:szCs w:val="24"/>
        </w:rPr>
        <w:t>Common errors in each sub-unit structured</w:t>
      </w:r>
      <w:r w:rsidR="001A4EB4" w:rsidRPr="00265832">
        <w:rPr>
          <w:rFonts w:ascii="Arial" w:hAnsi="Arial" w:cs="Arial"/>
          <w:sz w:val="24"/>
          <w:szCs w:val="24"/>
        </w:rPr>
        <w:t xml:space="preserve"> as bullet points</w:t>
      </w:r>
      <w:r w:rsidRPr="00265832">
        <w:rPr>
          <w:rFonts w:ascii="Arial" w:hAnsi="Arial" w:cs="Arial"/>
          <w:sz w:val="24"/>
          <w:szCs w:val="24"/>
        </w:rPr>
        <w:t xml:space="preserve"> to make it more readable</w:t>
      </w:r>
    </w:p>
    <w:p w14:paraId="105294BF" w14:textId="504FB165" w:rsidR="00080520" w:rsidRPr="00265832" w:rsidRDefault="00080520" w:rsidP="004636CB">
      <w:pPr>
        <w:pStyle w:val="ListParagraph"/>
        <w:numPr>
          <w:ilvl w:val="0"/>
          <w:numId w:val="8"/>
        </w:numPr>
        <w:rPr>
          <w:rFonts w:ascii="Arial" w:hAnsi="Arial" w:cs="Arial"/>
          <w:sz w:val="24"/>
          <w:szCs w:val="24"/>
        </w:rPr>
      </w:pPr>
      <w:r w:rsidRPr="00265832">
        <w:rPr>
          <w:rFonts w:ascii="Arial" w:hAnsi="Arial" w:cs="Arial"/>
          <w:sz w:val="24"/>
          <w:szCs w:val="24"/>
        </w:rPr>
        <w:t>The word “</w:t>
      </w:r>
      <w:r w:rsidR="0095068B">
        <w:rPr>
          <w:rFonts w:ascii="Arial" w:hAnsi="Arial" w:cs="Arial"/>
          <w:sz w:val="24"/>
          <w:szCs w:val="24"/>
        </w:rPr>
        <w:t>s</w:t>
      </w:r>
      <w:r w:rsidR="005A0E83" w:rsidRPr="00265832">
        <w:rPr>
          <w:rFonts w:ascii="Arial" w:hAnsi="Arial" w:cs="Arial"/>
          <w:sz w:val="24"/>
          <w:szCs w:val="24"/>
        </w:rPr>
        <w:t>yllabus” replaced with “</w:t>
      </w:r>
      <w:r w:rsidR="0095068B">
        <w:rPr>
          <w:rFonts w:ascii="Arial" w:hAnsi="Arial" w:cs="Arial"/>
          <w:sz w:val="24"/>
          <w:szCs w:val="24"/>
        </w:rPr>
        <w:t>s</w:t>
      </w:r>
      <w:r w:rsidR="005A0E83" w:rsidRPr="00265832">
        <w:rPr>
          <w:rFonts w:ascii="Arial" w:hAnsi="Arial" w:cs="Arial"/>
          <w:sz w:val="24"/>
          <w:szCs w:val="24"/>
        </w:rPr>
        <w:t>pecification”</w:t>
      </w:r>
    </w:p>
    <w:p w14:paraId="6FC52E04" w14:textId="71F15A4E" w:rsidR="004C51EB" w:rsidRPr="00265832" w:rsidRDefault="001855C5" w:rsidP="004C51EB">
      <w:pPr>
        <w:pStyle w:val="ListParagraph"/>
        <w:numPr>
          <w:ilvl w:val="0"/>
          <w:numId w:val="8"/>
        </w:numPr>
        <w:rPr>
          <w:rFonts w:ascii="Arial" w:hAnsi="Arial" w:cs="Arial"/>
          <w:sz w:val="24"/>
          <w:szCs w:val="24"/>
        </w:rPr>
      </w:pPr>
      <w:r w:rsidRPr="00265832">
        <w:rPr>
          <w:rFonts w:ascii="Arial" w:hAnsi="Arial" w:cs="Arial"/>
          <w:sz w:val="24"/>
          <w:szCs w:val="24"/>
        </w:rPr>
        <w:t>Language used is less prescriptive in places e.g. “should” replaced with “could”</w:t>
      </w:r>
      <w:r w:rsidR="00486B36" w:rsidRPr="00265832">
        <w:rPr>
          <w:rFonts w:ascii="Arial" w:hAnsi="Arial" w:cs="Arial"/>
          <w:sz w:val="24"/>
          <w:szCs w:val="24"/>
        </w:rPr>
        <w:t xml:space="preserve"> (unless </w:t>
      </w:r>
      <w:r w:rsidR="00CB70E5" w:rsidRPr="00265832">
        <w:rPr>
          <w:rFonts w:ascii="Arial" w:hAnsi="Arial" w:cs="Arial"/>
          <w:sz w:val="24"/>
          <w:szCs w:val="24"/>
        </w:rPr>
        <w:t xml:space="preserve">the prescriptive </w:t>
      </w:r>
      <w:r w:rsidR="00503B9C" w:rsidRPr="00265832">
        <w:rPr>
          <w:rFonts w:ascii="Arial" w:hAnsi="Arial" w:cs="Arial"/>
          <w:sz w:val="24"/>
          <w:szCs w:val="24"/>
        </w:rPr>
        <w:t>language is necessary)</w:t>
      </w:r>
    </w:p>
    <w:p w14:paraId="3E52DAA9" w14:textId="1AF8CEC4" w:rsidR="00256142" w:rsidRPr="00247572" w:rsidRDefault="00256142" w:rsidP="004C51EB">
      <w:pPr>
        <w:pStyle w:val="Heading2"/>
      </w:pPr>
      <w:bookmarkStart w:id="1" w:name="_Toc193969184"/>
      <w:r w:rsidRPr="00247572">
        <w:t>Introduction (Page 3)</w:t>
      </w:r>
      <w:bookmarkEnd w:id="1"/>
    </w:p>
    <w:p w14:paraId="58F9B7BB" w14:textId="5967C16A" w:rsidR="00F42F96" w:rsidRPr="00265832" w:rsidRDefault="00F42F96" w:rsidP="00F42F96">
      <w:pPr>
        <w:pStyle w:val="ListParagraph"/>
        <w:numPr>
          <w:ilvl w:val="0"/>
          <w:numId w:val="9"/>
        </w:numPr>
        <w:rPr>
          <w:rFonts w:ascii="Arial" w:hAnsi="Arial" w:cs="Arial"/>
          <w:sz w:val="24"/>
          <w:szCs w:val="24"/>
        </w:rPr>
      </w:pPr>
      <w:r w:rsidRPr="0095068B">
        <w:rPr>
          <w:rFonts w:ascii="Arial" w:hAnsi="Arial" w:cs="Arial"/>
          <w:color w:val="4EA72E" w:themeColor="accent6"/>
          <w:sz w:val="24"/>
          <w:szCs w:val="24"/>
        </w:rPr>
        <w:t xml:space="preserve">“Teachers should be aware that” </w:t>
      </w:r>
      <w:r w:rsidRPr="00265832">
        <w:rPr>
          <w:rFonts w:ascii="Arial" w:hAnsi="Arial" w:cs="Arial"/>
          <w:sz w:val="24"/>
          <w:szCs w:val="24"/>
        </w:rPr>
        <w:t xml:space="preserve">replaced with </w:t>
      </w:r>
      <w:r w:rsidRPr="0095068B">
        <w:rPr>
          <w:rFonts w:ascii="Arial" w:hAnsi="Arial" w:cs="Arial"/>
          <w:color w:val="FF0000"/>
          <w:sz w:val="24"/>
          <w:szCs w:val="24"/>
        </w:rPr>
        <w:t>“Note:”</w:t>
      </w:r>
    </w:p>
    <w:p w14:paraId="113EB5D6" w14:textId="1077E298" w:rsidR="00356356" w:rsidRPr="00247572" w:rsidRDefault="00356356" w:rsidP="004C51EB">
      <w:pPr>
        <w:pStyle w:val="Heading2"/>
      </w:pPr>
      <w:bookmarkStart w:id="2" w:name="_Toc193969185"/>
      <w:r w:rsidRPr="00247572">
        <w:t xml:space="preserve">Assessment (Page </w:t>
      </w:r>
      <w:r w:rsidR="00CB3177" w:rsidRPr="00247572">
        <w:t>8</w:t>
      </w:r>
      <w:r w:rsidRPr="00247572">
        <w:t>)</w:t>
      </w:r>
      <w:bookmarkEnd w:id="2"/>
    </w:p>
    <w:p w14:paraId="57A13CC3" w14:textId="40053FB3" w:rsidR="004C51EB" w:rsidRDefault="005352AA" w:rsidP="004C51EB">
      <w:pPr>
        <w:pStyle w:val="ListParagraph"/>
        <w:numPr>
          <w:ilvl w:val="0"/>
          <w:numId w:val="9"/>
        </w:numPr>
        <w:rPr>
          <w:rFonts w:ascii="Arial" w:hAnsi="Arial" w:cs="Arial"/>
          <w:b/>
          <w:bCs/>
          <w:sz w:val="24"/>
          <w:szCs w:val="24"/>
        </w:rPr>
      </w:pPr>
      <w:r w:rsidRPr="00247572">
        <w:rPr>
          <w:rFonts w:ascii="Arial" w:hAnsi="Arial" w:cs="Arial"/>
          <w:color w:val="FF0000"/>
          <w:sz w:val="24"/>
          <w:szCs w:val="24"/>
        </w:rPr>
        <w:t>Assessment objectives AO1, AO2 and AO3 as stated in Of</w:t>
      </w:r>
      <w:r w:rsidR="0095068B">
        <w:rPr>
          <w:rFonts w:ascii="Arial" w:hAnsi="Arial" w:cs="Arial"/>
          <w:color w:val="FF0000"/>
          <w:sz w:val="24"/>
          <w:szCs w:val="24"/>
        </w:rPr>
        <w:t>q</w:t>
      </w:r>
      <w:r w:rsidRPr="00247572">
        <w:rPr>
          <w:rFonts w:ascii="Arial" w:hAnsi="Arial" w:cs="Arial"/>
          <w:color w:val="FF0000"/>
          <w:sz w:val="24"/>
          <w:szCs w:val="24"/>
        </w:rPr>
        <w:t>ual document and weightings added.</w:t>
      </w:r>
    </w:p>
    <w:p w14:paraId="34B837EF" w14:textId="751F94ED" w:rsidR="00356356" w:rsidRPr="004C51EB" w:rsidRDefault="00356356" w:rsidP="004C51EB">
      <w:pPr>
        <w:pStyle w:val="Heading2"/>
        <w:rPr>
          <w:rFonts w:ascii="Arial" w:hAnsi="Arial" w:cs="Arial"/>
          <w:b/>
          <w:bCs/>
          <w:sz w:val="24"/>
          <w:szCs w:val="24"/>
        </w:rPr>
      </w:pPr>
      <w:bookmarkStart w:id="3" w:name="_Toc193969186"/>
      <w:r w:rsidRPr="00247572">
        <w:t xml:space="preserve">Scheme of Work Overview (Pages </w:t>
      </w:r>
      <w:r w:rsidR="00F13503" w:rsidRPr="00247572">
        <w:t>9</w:t>
      </w:r>
      <w:r w:rsidRPr="00247572">
        <w:t xml:space="preserve"> - 1</w:t>
      </w:r>
      <w:r w:rsidR="00F13503" w:rsidRPr="00247572">
        <w:t>3</w:t>
      </w:r>
      <w:r w:rsidRPr="00247572">
        <w:t>)</w:t>
      </w:r>
      <w:bookmarkEnd w:id="3"/>
    </w:p>
    <w:p w14:paraId="2040FCBC" w14:textId="4F96213E" w:rsidR="00356356" w:rsidRPr="00247572" w:rsidRDefault="00356356" w:rsidP="004636CB">
      <w:pPr>
        <w:pStyle w:val="ListParagraph"/>
        <w:numPr>
          <w:ilvl w:val="0"/>
          <w:numId w:val="9"/>
        </w:numPr>
        <w:rPr>
          <w:rFonts w:ascii="Arial" w:hAnsi="Arial" w:cs="Arial"/>
          <w:sz w:val="24"/>
          <w:szCs w:val="24"/>
        </w:rPr>
      </w:pPr>
      <w:r w:rsidRPr="00247572">
        <w:rPr>
          <w:rFonts w:ascii="Arial" w:hAnsi="Arial" w:cs="Arial"/>
          <w:sz w:val="24"/>
          <w:szCs w:val="24"/>
        </w:rPr>
        <w:t>“</w:t>
      </w:r>
      <w:r w:rsidR="00D87965" w:rsidRPr="00247572">
        <w:rPr>
          <w:rFonts w:ascii="Arial" w:hAnsi="Arial" w:cs="Arial"/>
          <w:sz w:val="24"/>
          <w:szCs w:val="24"/>
        </w:rPr>
        <w:t>E</w:t>
      </w:r>
      <w:r w:rsidRPr="00247572">
        <w:rPr>
          <w:rFonts w:ascii="Arial" w:hAnsi="Arial" w:cs="Arial"/>
          <w:sz w:val="24"/>
          <w:szCs w:val="24"/>
        </w:rPr>
        <w:t>stimated hours” for some topics amended.</w:t>
      </w:r>
    </w:p>
    <w:p w14:paraId="35617B83" w14:textId="3595C1A7" w:rsidR="00356356" w:rsidRPr="00247572" w:rsidRDefault="00356356" w:rsidP="004636CB">
      <w:pPr>
        <w:pStyle w:val="ListParagraph"/>
        <w:numPr>
          <w:ilvl w:val="0"/>
          <w:numId w:val="9"/>
        </w:numPr>
        <w:rPr>
          <w:rFonts w:ascii="Arial" w:hAnsi="Arial" w:cs="Arial"/>
          <w:sz w:val="24"/>
          <w:szCs w:val="24"/>
        </w:rPr>
      </w:pPr>
      <w:r w:rsidRPr="00247572">
        <w:rPr>
          <w:rFonts w:ascii="Arial" w:hAnsi="Arial" w:cs="Arial"/>
          <w:sz w:val="24"/>
          <w:szCs w:val="24"/>
        </w:rPr>
        <w:t>Unit 17 replaced with Units 17a, 17b and 17c and linked</w:t>
      </w:r>
    </w:p>
    <w:p w14:paraId="468695AD" w14:textId="4391B2C3" w:rsidR="00356356" w:rsidRPr="00247572" w:rsidRDefault="00356356" w:rsidP="004636CB">
      <w:pPr>
        <w:pStyle w:val="ListParagraph"/>
        <w:numPr>
          <w:ilvl w:val="0"/>
          <w:numId w:val="9"/>
        </w:numPr>
        <w:rPr>
          <w:rFonts w:ascii="Arial" w:hAnsi="Arial" w:cs="Arial"/>
          <w:sz w:val="24"/>
          <w:szCs w:val="24"/>
        </w:rPr>
      </w:pPr>
      <w:r w:rsidRPr="00247572">
        <w:rPr>
          <w:rFonts w:ascii="Arial" w:hAnsi="Arial" w:cs="Arial"/>
          <w:sz w:val="24"/>
          <w:szCs w:val="24"/>
        </w:rPr>
        <w:t>Unit 26: Statistical Project added and linked</w:t>
      </w:r>
    </w:p>
    <w:p w14:paraId="73CEFB23" w14:textId="77777777" w:rsidR="00777B4F" w:rsidRPr="00247572" w:rsidRDefault="00356356" w:rsidP="00AF6954">
      <w:pPr>
        <w:pStyle w:val="ListParagraph"/>
        <w:numPr>
          <w:ilvl w:val="0"/>
          <w:numId w:val="9"/>
        </w:numPr>
        <w:rPr>
          <w:rFonts w:ascii="Arial" w:hAnsi="Arial" w:cs="Arial"/>
          <w:sz w:val="24"/>
          <w:szCs w:val="24"/>
        </w:rPr>
      </w:pPr>
      <w:r w:rsidRPr="00247572">
        <w:rPr>
          <w:rFonts w:ascii="Arial" w:hAnsi="Arial" w:cs="Arial"/>
          <w:sz w:val="24"/>
          <w:szCs w:val="24"/>
        </w:rPr>
        <w:t>General formatting issues (some green text changed to black)</w:t>
      </w:r>
    </w:p>
    <w:p w14:paraId="3AD7A259" w14:textId="77777777" w:rsidR="00420CCC" w:rsidRDefault="007B59FD" w:rsidP="00AF6954">
      <w:pPr>
        <w:pStyle w:val="ListParagraph"/>
        <w:numPr>
          <w:ilvl w:val="0"/>
          <w:numId w:val="9"/>
        </w:numPr>
        <w:rPr>
          <w:rFonts w:ascii="Arial" w:hAnsi="Arial" w:cs="Arial"/>
          <w:sz w:val="24"/>
          <w:szCs w:val="24"/>
        </w:rPr>
      </w:pPr>
      <w:r w:rsidRPr="00265832">
        <w:rPr>
          <w:rFonts w:ascii="Arial" w:hAnsi="Arial" w:cs="Arial"/>
          <w:sz w:val="24"/>
          <w:szCs w:val="24"/>
        </w:rPr>
        <w:t>“Goodness of Fit-test” removed hypen</w:t>
      </w:r>
      <w:r w:rsidR="00595D24" w:rsidRPr="00265832">
        <w:rPr>
          <w:rFonts w:ascii="Arial" w:hAnsi="Arial" w:cs="Arial"/>
          <w:sz w:val="24"/>
          <w:szCs w:val="24"/>
        </w:rPr>
        <w:t xml:space="preserve"> (Goodness of Fit test)</w:t>
      </w:r>
    </w:p>
    <w:p w14:paraId="3712147A" w14:textId="1F4552EF" w:rsidR="00F5252E" w:rsidRPr="00247572" w:rsidRDefault="00242612" w:rsidP="00AF6954">
      <w:pPr>
        <w:pStyle w:val="ListParagraph"/>
        <w:numPr>
          <w:ilvl w:val="0"/>
          <w:numId w:val="9"/>
        </w:numPr>
        <w:rPr>
          <w:rFonts w:ascii="Arial" w:hAnsi="Arial" w:cs="Arial"/>
          <w:sz w:val="24"/>
          <w:szCs w:val="24"/>
        </w:rPr>
      </w:pPr>
      <w:r>
        <w:rPr>
          <w:rFonts w:ascii="Arial" w:hAnsi="Arial" w:cs="Arial"/>
          <w:sz w:val="24"/>
          <w:szCs w:val="24"/>
        </w:rPr>
        <w:t>Unit 0b removed. Unit 0c renamed Unit 0b and Unit 0d renamed Unit 0c</w:t>
      </w:r>
      <w:r w:rsidR="00F5252E" w:rsidRPr="00247572">
        <w:rPr>
          <w:rFonts w:ascii="Arial" w:hAnsi="Arial" w:cs="Arial"/>
          <w:sz w:val="24"/>
          <w:szCs w:val="24"/>
        </w:rPr>
        <w:br w:type="page"/>
      </w:r>
    </w:p>
    <w:p w14:paraId="0A68C33C" w14:textId="3025BE8F" w:rsidR="00356356" w:rsidRPr="00247572" w:rsidRDefault="00356356" w:rsidP="004C51EB">
      <w:pPr>
        <w:pStyle w:val="Heading2"/>
      </w:pPr>
      <w:bookmarkStart w:id="4" w:name="_Toc193969187"/>
      <w:r w:rsidRPr="00247572">
        <w:lastRenderedPageBreak/>
        <w:t>Unit 0 (Pages 1</w:t>
      </w:r>
      <w:r w:rsidR="000372EC" w:rsidRPr="00247572">
        <w:t>6</w:t>
      </w:r>
      <w:r w:rsidRPr="00247572">
        <w:t xml:space="preserve"> – 2</w:t>
      </w:r>
      <w:r w:rsidR="00EC7F7C" w:rsidRPr="00247572">
        <w:t>9</w:t>
      </w:r>
      <w:r w:rsidRPr="00247572">
        <w:t>)</w:t>
      </w:r>
      <w:bookmarkEnd w:id="4"/>
    </w:p>
    <w:p w14:paraId="75DEDE08" w14:textId="7F76762C" w:rsidR="007C76A4" w:rsidRPr="00247572" w:rsidRDefault="007C76A4" w:rsidP="004636CB">
      <w:pPr>
        <w:pStyle w:val="ListParagraph"/>
        <w:numPr>
          <w:ilvl w:val="0"/>
          <w:numId w:val="10"/>
        </w:numPr>
        <w:rPr>
          <w:rFonts w:ascii="Arial" w:hAnsi="Arial" w:cs="Arial"/>
          <w:sz w:val="24"/>
          <w:szCs w:val="24"/>
        </w:rPr>
      </w:pPr>
      <w:r w:rsidRPr="00247572">
        <w:rPr>
          <w:rFonts w:ascii="Arial" w:hAnsi="Arial" w:cs="Arial"/>
          <w:sz w:val="24"/>
          <w:szCs w:val="24"/>
        </w:rPr>
        <w:t>Unit 0a (Page 17)</w:t>
      </w:r>
    </w:p>
    <w:p w14:paraId="567B3825" w14:textId="72E9E307" w:rsidR="004905E4" w:rsidRPr="00265832" w:rsidRDefault="004905E4" w:rsidP="004905E4">
      <w:pPr>
        <w:pStyle w:val="ListParagraph"/>
        <w:numPr>
          <w:ilvl w:val="1"/>
          <w:numId w:val="10"/>
        </w:numPr>
        <w:rPr>
          <w:rFonts w:ascii="Arial" w:hAnsi="Arial" w:cs="Arial"/>
          <w:sz w:val="24"/>
          <w:szCs w:val="24"/>
        </w:rPr>
      </w:pPr>
      <w:r w:rsidRPr="00A26B4D">
        <w:rPr>
          <w:rFonts w:ascii="Arial" w:hAnsi="Arial" w:cs="Arial"/>
          <w:color w:val="4EA72E" w:themeColor="accent6"/>
          <w:sz w:val="24"/>
          <w:szCs w:val="24"/>
        </w:rPr>
        <w:t xml:space="preserve">“it should be taught” </w:t>
      </w:r>
      <w:r w:rsidRPr="00265832">
        <w:rPr>
          <w:rFonts w:ascii="Arial" w:hAnsi="Arial" w:cs="Arial"/>
          <w:sz w:val="24"/>
          <w:szCs w:val="24"/>
        </w:rPr>
        <w:t xml:space="preserve">replaced with </w:t>
      </w:r>
      <w:r w:rsidRPr="00A26B4D">
        <w:rPr>
          <w:rFonts w:ascii="Arial" w:hAnsi="Arial" w:cs="Arial"/>
          <w:color w:val="FF0000"/>
          <w:sz w:val="24"/>
          <w:szCs w:val="24"/>
        </w:rPr>
        <w:t xml:space="preserve">“it is advisable </w:t>
      </w:r>
      <w:r w:rsidR="00DE3F88" w:rsidRPr="00A26B4D">
        <w:rPr>
          <w:rFonts w:ascii="Arial" w:hAnsi="Arial" w:cs="Arial"/>
          <w:color w:val="FF0000"/>
          <w:sz w:val="24"/>
          <w:szCs w:val="24"/>
        </w:rPr>
        <w:t>it is taught”</w:t>
      </w:r>
    </w:p>
    <w:p w14:paraId="3421C96D" w14:textId="41FF2FF0" w:rsidR="00087D47" w:rsidRPr="00265832" w:rsidRDefault="00356356" w:rsidP="004636CB">
      <w:pPr>
        <w:pStyle w:val="ListParagraph"/>
        <w:numPr>
          <w:ilvl w:val="0"/>
          <w:numId w:val="10"/>
        </w:numPr>
        <w:rPr>
          <w:rFonts w:ascii="Arial" w:hAnsi="Arial" w:cs="Arial"/>
          <w:sz w:val="24"/>
          <w:szCs w:val="24"/>
        </w:rPr>
      </w:pPr>
      <w:r w:rsidRPr="00265832">
        <w:rPr>
          <w:rFonts w:ascii="Arial" w:hAnsi="Arial" w:cs="Arial"/>
          <w:sz w:val="24"/>
          <w:szCs w:val="24"/>
        </w:rPr>
        <w:t>Unit 0a (</w:t>
      </w:r>
      <w:r w:rsidR="000A0541" w:rsidRPr="00265832">
        <w:rPr>
          <w:rFonts w:ascii="Arial" w:hAnsi="Arial" w:cs="Arial"/>
          <w:sz w:val="24"/>
          <w:szCs w:val="24"/>
        </w:rPr>
        <w:t>Page 1</w:t>
      </w:r>
      <w:r w:rsidR="000372EC" w:rsidRPr="00265832">
        <w:rPr>
          <w:rFonts w:ascii="Arial" w:hAnsi="Arial" w:cs="Arial"/>
          <w:sz w:val="24"/>
          <w:szCs w:val="24"/>
        </w:rPr>
        <w:t>8</w:t>
      </w:r>
      <w:r w:rsidRPr="00265832">
        <w:rPr>
          <w:rFonts w:ascii="Arial" w:hAnsi="Arial" w:cs="Arial"/>
          <w:sz w:val="24"/>
          <w:szCs w:val="24"/>
        </w:rPr>
        <w:t>)</w:t>
      </w:r>
    </w:p>
    <w:p w14:paraId="0AC807C2" w14:textId="480648C0" w:rsidR="00714DB1" w:rsidRPr="00265832" w:rsidRDefault="000A0541" w:rsidP="00087D47">
      <w:pPr>
        <w:pStyle w:val="ListParagraph"/>
        <w:numPr>
          <w:ilvl w:val="1"/>
          <w:numId w:val="10"/>
        </w:numPr>
        <w:rPr>
          <w:rFonts w:ascii="Arial" w:hAnsi="Arial" w:cs="Arial"/>
          <w:sz w:val="24"/>
          <w:szCs w:val="24"/>
        </w:rPr>
      </w:pPr>
      <w:r w:rsidRPr="00265832">
        <w:rPr>
          <w:rFonts w:ascii="Arial" w:hAnsi="Arial" w:cs="Arial"/>
          <w:sz w:val="24"/>
          <w:szCs w:val="24"/>
        </w:rPr>
        <w:t>Teaching time changed to 2 hours</w:t>
      </w:r>
    </w:p>
    <w:p w14:paraId="1F196FD2" w14:textId="2B758EB8" w:rsidR="00087D47" w:rsidRPr="00265832" w:rsidRDefault="00087D47" w:rsidP="00087D47">
      <w:pPr>
        <w:pStyle w:val="ListParagraph"/>
        <w:numPr>
          <w:ilvl w:val="1"/>
          <w:numId w:val="10"/>
        </w:numPr>
        <w:rPr>
          <w:rFonts w:ascii="Arial" w:hAnsi="Arial" w:cs="Arial"/>
          <w:sz w:val="24"/>
          <w:szCs w:val="24"/>
        </w:rPr>
      </w:pPr>
      <w:r w:rsidRPr="00A26B4D">
        <w:rPr>
          <w:rFonts w:ascii="Arial" w:hAnsi="Arial" w:cs="Arial"/>
          <w:color w:val="4EA72E" w:themeColor="accent6"/>
          <w:sz w:val="24"/>
          <w:szCs w:val="24"/>
        </w:rPr>
        <w:t xml:space="preserve">“should” </w:t>
      </w:r>
      <w:r w:rsidRPr="00265832">
        <w:rPr>
          <w:rFonts w:ascii="Arial" w:hAnsi="Arial" w:cs="Arial"/>
          <w:sz w:val="24"/>
          <w:szCs w:val="24"/>
        </w:rPr>
        <w:t xml:space="preserve">replaced with </w:t>
      </w:r>
      <w:r w:rsidRPr="00A26B4D">
        <w:rPr>
          <w:rFonts w:ascii="Arial" w:hAnsi="Arial" w:cs="Arial"/>
          <w:color w:val="FF0000"/>
          <w:sz w:val="24"/>
          <w:szCs w:val="24"/>
        </w:rPr>
        <w:t>“could”</w:t>
      </w:r>
      <w:r w:rsidR="00EB2BA5" w:rsidRPr="00A26B4D">
        <w:rPr>
          <w:rFonts w:ascii="Arial" w:hAnsi="Arial" w:cs="Arial"/>
          <w:color w:val="FF0000"/>
          <w:sz w:val="24"/>
          <w:szCs w:val="24"/>
        </w:rPr>
        <w:t xml:space="preserve"> </w:t>
      </w:r>
      <w:r w:rsidR="00EB2BA5" w:rsidRPr="00265832">
        <w:rPr>
          <w:rFonts w:ascii="Arial" w:hAnsi="Arial" w:cs="Arial"/>
          <w:sz w:val="24"/>
          <w:szCs w:val="24"/>
        </w:rPr>
        <w:t>(x4)</w:t>
      </w:r>
    </w:p>
    <w:p w14:paraId="45D8A12B" w14:textId="1F28055F" w:rsidR="00DB7E19" w:rsidRPr="00265832" w:rsidRDefault="00DB7E19" w:rsidP="00087D47">
      <w:pPr>
        <w:pStyle w:val="ListParagraph"/>
        <w:numPr>
          <w:ilvl w:val="1"/>
          <w:numId w:val="10"/>
        </w:numPr>
        <w:rPr>
          <w:rFonts w:ascii="Arial" w:hAnsi="Arial" w:cs="Arial"/>
          <w:sz w:val="24"/>
          <w:szCs w:val="24"/>
        </w:rPr>
      </w:pPr>
      <w:r w:rsidRPr="00A26B4D">
        <w:rPr>
          <w:rFonts w:ascii="Arial" w:hAnsi="Arial" w:cs="Arial"/>
          <w:color w:val="4EA72E" w:themeColor="accent6"/>
          <w:sz w:val="24"/>
          <w:szCs w:val="24"/>
        </w:rPr>
        <w:t>“it should be emphasised”</w:t>
      </w:r>
      <w:r w:rsidR="0025794F" w:rsidRPr="00A26B4D">
        <w:rPr>
          <w:rFonts w:ascii="Arial" w:hAnsi="Arial" w:cs="Arial"/>
          <w:color w:val="4EA72E" w:themeColor="accent6"/>
          <w:sz w:val="24"/>
          <w:szCs w:val="24"/>
        </w:rPr>
        <w:t xml:space="preserve"> </w:t>
      </w:r>
      <w:r w:rsidR="0025794F" w:rsidRPr="00265832">
        <w:rPr>
          <w:rFonts w:ascii="Arial" w:hAnsi="Arial" w:cs="Arial"/>
          <w:sz w:val="24"/>
          <w:szCs w:val="24"/>
        </w:rPr>
        <w:t xml:space="preserve">replaced with </w:t>
      </w:r>
      <w:r w:rsidR="0025794F" w:rsidRPr="00A26B4D">
        <w:rPr>
          <w:rFonts w:ascii="Arial" w:hAnsi="Arial" w:cs="Arial"/>
          <w:color w:val="FF0000"/>
          <w:sz w:val="24"/>
          <w:szCs w:val="24"/>
        </w:rPr>
        <w:t>“emphasise”</w:t>
      </w:r>
    </w:p>
    <w:p w14:paraId="545FA0FA" w14:textId="6EC2953E" w:rsidR="00EB2BA5" w:rsidRPr="00A26B4D" w:rsidRDefault="0096681B" w:rsidP="00087D47">
      <w:pPr>
        <w:pStyle w:val="ListParagraph"/>
        <w:numPr>
          <w:ilvl w:val="1"/>
          <w:numId w:val="10"/>
        </w:numPr>
        <w:rPr>
          <w:rFonts w:ascii="Arial" w:hAnsi="Arial" w:cs="Arial"/>
          <w:color w:val="FF0000"/>
          <w:sz w:val="24"/>
          <w:szCs w:val="24"/>
        </w:rPr>
      </w:pPr>
      <w:r w:rsidRPr="00265832">
        <w:rPr>
          <w:rFonts w:ascii="Arial" w:hAnsi="Arial" w:cs="Arial"/>
          <w:sz w:val="24"/>
          <w:szCs w:val="24"/>
        </w:rPr>
        <w:t>“</w:t>
      </w:r>
      <w:r w:rsidRPr="00A26B4D">
        <w:rPr>
          <w:rFonts w:ascii="Arial" w:hAnsi="Arial" w:cs="Arial"/>
          <w:color w:val="4EA72E" w:themeColor="accent6"/>
          <w:sz w:val="24"/>
          <w:szCs w:val="24"/>
        </w:rPr>
        <w:t xml:space="preserve">should be provided to” </w:t>
      </w:r>
      <w:r w:rsidRPr="00265832">
        <w:rPr>
          <w:rFonts w:ascii="Arial" w:hAnsi="Arial" w:cs="Arial"/>
          <w:sz w:val="24"/>
          <w:szCs w:val="24"/>
        </w:rPr>
        <w:t xml:space="preserve">replaced with </w:t>
      </w:r>
      <w:r w:rsidRPr="00A26B4D">
        <w:rPr>
          <w:rFonts w:ascii="Arial" w:hAnsi="Arial" w:cs="Arial"/>
          <w:color w:val="FF0000"/>
          <w:sz w:val="24"/>
          <w:szCs w:val="24"/>
        </w:rPr>
        <w:t>“would be beneficial to”</w:t>
      </w:r>
    </w:p>
    <w:p w14:paraId="68E3552A" w14:textId="50FF980D" w:rsidR="00F318C6" w:rsidRPr="00265832" w:rsidRDefault="00F318C6" w:rsidP="00087D47">
      <w:pPr>
        <w:pStyle w:val="ListParagraph"/>
        <w:numPr>
          <w:ilvl w:val="1"/>
          <w:numId w:val="10"/>
        </w:numPr>
        <w:rPr>
          <w:rFonts w:ascii="Arial" w:hAnsi="Arial" w:cs="Arial"/>
          <w:sz w:val="24"/>
          <w:szCs w:val="24"/>
        </w:rPr>
      </w:pPr>
      <w:r w:rsidRPr="00A26B4D">
        <w:rPr>
          <w:rFonts w:ascii="Arial" w:hAnsi="Arial" w:cs="Arial"/>
          <w:color w:val="4EA72E" w:themeColor="accent6"/>
          <w:sz w:val="24"/>
          <w:szCs w:val="24"/>
        </w:rPr>
        <w:t xml:space="preserve">“should be revised from GCSE” </w:t>
      </w:r>
      <w:r w:rsidRPr="00265832">
        <w:rPr>
          <w:rFonts w:ascii="Arial" w:hAnsi="Arial" w:cs="Arial"/>
          <w:sz w:val="24"/>
          <w:szCs w:val="24"/>
        </w:rPr>
        <w:t xml:space="preserve">replaced with </w:t>
      </w:r>
      <w:r w:rsidRPr="00A26B4D">
        <w:rPr>
          <w:rFonts w:ascii="Arial" w:hAnsi="Arial" w:cs="Arial"/>
          <w:color w:val="FF0000"/>
          <w:sz w:val="24"/>
          <w:szCs w:val="24"/>
        </w:rPr>
        <w:t>“</w:t>
      </w:r>
      <w:r w:rsidR="00627EE3" w:rsidRPr="00A26B4D">
        <w:rPr>
          <w:rFonts w:ascii="Arial" w:hAnsi="Arial" w:cs="Arial"/>
          <w:color w:val="FF0000"/>
          <w:sz w:val="24"/>
          <w:szCs w:val="24"/>
        </w:rPr>
        <w:t>is revision from GCSE”</w:t>
      </w:r>
    </w:p>
    <w:p w14:paraId="37429697" w14:textId="62E269E0" w:rsidR="00023ECF" w:rsidRPr="00265832" w:rsidRDefault="00023ECF" w:rsidP="00087D47">
      <w:pPr>
        <w:pStyle w:val="ListParagraph"/>
        <w:numPr>
          <w:ilvl w:val="1"/>
          <w:numId w:val="10"/>
        </w:numPr>
        <w:rPr>
          <w:rFonts w:ascii="Arial" w:hAnsi="Arial" w:cs="Arial"/>
          <w:sz w:val="24"/>
          <w:szCs w:val="24"/>
        </w:rPr>
      </w:pPr>
      <w:r w:rsidRPr="00A26B4D">
        <w:rPr>
          <w:rFonts w:ascii="Arial" w:hAnsi="Arial" w:cs="Arial"/>
          <w:color w:val="4EA72E" w:themeColor="accent6"/>
          <w:sz w:val="24"/>
          <w:szCs w:val="24"/>
        </w:rPr>
        <w:t xml:space="preserve">“should also be able to” </w:t>
      </w:r>
      <w:r w:rsidRPr="00265832">
        <w:rPr>
          <w:rFonts w:ascii="Arial" w:hAnsi="Arial" w:cs="Arial"/>
          <w:sz w:val="24"/>
          <w:szCs w:val="24"/>
        </w:rPr>
        <w:t>replaced with “need to be able to”</w:t>
      </w:r>
    </w:p>
    <w:p w14:paraId="0703E094" w14:textId="77777777" w:rsidR="008A0024" w:rsidRPr="00247572" w:rsidRDefault="00927D20" w:rsidP="004636CB">
      <w:pPr>
        <w:pStyle w:val="ListParagraph"/>
        <w:numPr>
          <w:ilvl w:val="0"/>
          <w:numId w:val="10"/>
        </w:numPr>
        <w:rPr>
          <w:rFonts w:ascii="Arial" w:hAnsi="Arial" w:cs="Arial"/>
          <w:sz w:val="24"/>
          <w:szCs w:val="24"/>
        </w:rPr>
      </w:pPr>
      <w:r w:rsidRPr="00247572">
        <w:rPr>
          <w:rFonts w:ascii="Arial" w:hAnsi="Arial" w:cs="Arial"/>
          <w:sz w:val="24"/>
          <w:szCs w:val="24"/>
        </w:rPr>
        <w:t>Unit 0a (Page 19)</w:t>
      </w:r>
    </w:p>
    <w:p w14:paraId="0EBB627F" w14:textId="3C96FA0F" w:rsidR="00927D20" w:rsidRPr="00247572" w:rsidRDefault="00927D20" w:rsidP="008A0024">
      <w:pPr>
        <w:pStyle w:val="ListParagraph"/>
        <w:numPr>
          <w:ilvl w:val="1"/>
          <w:numId w:val="10"/>
        </w:numPr>
        <w:rPr>
          <w:rFonts w:ascii="Arial" w:hAnsi="Arial" w:cs="Arial"/>
          <w:sz w:val="24"/>
          <w:szCs w:val="24"/>
        </w:rPr>
      </w:pPr>
      <w:r w:rsidRPr="00247572">
        <w:rPr>
          <w:rFonts w:ascii="Arial" w:hAnsi="Arial" w:cs="Arial"/>
          <w:color w:val="FF0000"/>
          <w:sz w:val="24"/>
          <w:szCs w:val="24"/>
        </w:rPr>
        <w:t>Exemplar replaced</w:t>
      </w:r>
    </w:p>
    <w:p w14:paraId="217EC59D" w14:textId="4148497D" w:rsidR="008A0024" w:rsidRPr="00265832" w:rsidRDefault="008A0024" w:rsidP="008A0024">
      <w:pPr>
        <w:pStyle w:val="ListParagraph"/>
        <w:numPr>
          <w:ilvl w:val="1"/>
          <w:numId w:val="10"/>
        </w:numPr>
        <w:rPr>
          <w:rFonts w:ascii="Arial" w:hAnsi="Arial" w:cs="Arial"/>
          <w:sz w:val="24"/>
          <w:szCs w:val="24"/>
        </w:rPr>
      </w:pPr>
      <w:r w:rsidRPr="00A26B4D">
        <w:rPr>
          <w:rFonts w:ascii="Arial" w:hAnsi="Arial" w:cs="Arial"/>
          <w:color w:val="4EA72E" w:themeColor="accent6"/>
          <w:sz w:val="24"/>
          <w:szCs w:val="24"/>
        </w:rPr>
        <w:t xml:space="preserve">“should be given” </w:t>
      </w:r>
      <w:r w:rsidRPr="00265832">
        <w:rPr>
          <w:rFonts w:ascii="Arial" w:hAnsi="Arial" w:cs="Arial"/>
          <w:sz w:val="24"/>
          <w:szCs w:val="24"/>
        </w:rPr>
        <w:t xml:space="preserve">replaced with </w:t>
      </w:r>
      <w:r w:rsidRPr="00A26B4D">
        <w:rPr>
          <w:rFonts w:ascii="Arial" w:hAnsi="Arial" w:cs="Arial"/>
          <w:color w:val="FF0000"/>
          <w:sz w:val="24"/>
          <w:szCs w:val="24"/>
        </w:rPr>
        <w:t>“would be beneficial”</w:t>
      </w:r>
    </w:p>
    <w:p w14:paraId="36041335" w14:textId="77777777" w:rsidR="00695ADF" w:rsidRPr="00265832" w:rsidRDefault="00714DB1" w:rsidP="004636CB">
      <w:pPr>
        <w:pStyle w:val="ListParagraph"/>
        <w:numPr>
          <w:ilvl w:val="0"/>
          <w:numId w:val="10"/>
        </w:numPr>
        <w:rPr>
          <w:rFonts w:ascii="Arial" w:hAnsi="Arial" w:cs="Arial"/>
          <w:sz w:val="24"/>
          <w:szCs w:val="24"/>
        </w:rPr>
      </w:pPr>
      <w:r w:rsidRPr="00265832">
        <w:rPr>
          <w:rFonts w:ascii="Arial" w:hAnsi="Arial" w:cs="Arial"/>
          <w:sz w:val="24"/>
          <w:szCs w:val="24"/>
        </w:rPr>
        <w:t>Unit 0a Notes (P</w:t>
      </w:r>
      <w:r w:rsidR="000A0541" w:rsidRPr="00265832">
        <w:rPr>
          <w:rFonts w:ascii="Arial" w:hAnsi="Arial" w:cs="Arial"/>
          <w:sz w:val="24"/>
          <w:szCs w:val="24"/>
        </w:rPr>
        <w:t xml:space="preserve">age </w:t>
      </w:r>
      <w:r w:rsidR="00F65B94" w:rsidRPr="00265832">
        <w:rPr>
          <w:rFonts w:ascii="Arial" w:hAnsi="Arial" w:cs="Arial"/>
          <w:sz w:val="24"/>
          <w:szCs w:val="24"/>
        </w:rPr>
        <w:t>20</w:t>
      </w:r>
      <w:r w:rsidRPr="00265832">
        <w:rPr>
          <w:rFonts w:ascii="Arial" w:hAnsi="Arial" w:cs="Arial"/>
          <w:sz w:val="24"/>
          <w:szCs w:val="24"/>
        </w:rPr>
        <w:t>)</w:t>
      </w:r>
    </w:p>
    <w:p w14:paraId="448DB098" w14:textId="2C92053E" w:rsidR="00742690" w:rsidRPr="00A26B4D" w:rsidRDefault="00742690" w:rsidP="00695ADF">
      <w:pPr>
        <w:pStyle w:val="ListParagraph"/>
        <w:numPr>
          <w:ilvl w:val="1"/>
          <w:numId w:val="10"/>
        </w:numPr>
        <w:rPr>
          <w:rFonts w:ascii="Arial" w:hAnsi="Arial" w:cs="Arial"/>
          <w:color w:val="FF0000"/>
          <w:sz w:val="24"/>
          <w:szCs w:val="24"/>
        </w:rPr>
      </w:pPr>
      <w:r w:rsidRPr="00A26B4D">
        <w:rPr>
          <w:rFonts w:ascii="Arial" w:hAnsi="Arial" w:cs="Arial"/>
          <w:color w:val="4EA72E" w:themeColor="accent6"/>
          <w:sz w:val="24"/>
          <w:szCs w:val="24"/>
        </w:rPr>
        <w:t xml:space="preserve">“, and students should be encouraged to” </w:t>
      </w:r>
      <w:r w:rsidRPr="00265832">
        <w:rPr>
          <w:rFonts w:ascii="Arial" w:hAnsi="Arial" w:cs="Arial"/>
          <w:sz w:val="24"/>
          <w:szCs w:val="24"/>
        </w:rPr>
        <w:t xml:space="preserve">replaced with </w:t>
      </w:r>
      <w:r w:rsidRPr="00A26B4D">
        <w:rPr>
          <w:rFonts w:ascii="Arial" w:hAnsi="Arial" w:cs="Arial"/>
          <w:color w:val="FF0000"/>
          <w:sz w:val="24"/>
          <w:szCs w:val="24"/>
        </w:rPr>
        <w:t>“; encourage students to”</w:t>
      </w:r>
    </w:p>
    <w:p w14:paraId="535B479E" w14:textId="18926DDF" w:rsidR="00714DB1" w:rsidRPr="00247572" w:rsidRDefault="000A0541" w:rsidP="00695ADF">
      <w:pPr>
        <w:pStyle w:val="ListParagraph"/>
        <w:numPr>
          <w:ilvl w:val="1"/>
          <w:numId w:val="10"/>
        </w:numPr>
        <w:rPr>
          <w:rFonts w:ascii="Arial" w:hAnsi="Arial" w:cs="Arial"/>
          <w:sz w:val="24"/>
          <w:szCs w:val="24"/>
        </w:rPr>
      </w:pPr>
      <w:r w:rsidRPr="00247572">
        <w:rPr>
          <w:rFonts w:ascii="Arial" w:hAnsi="Arial" w:cs="Arial"/>
          <w:sz w:val="24"/>
          <w:szCs w:val="24"/>
        </w:rPr>
        <w:t xml:space="preserve">Note about </w:t>
      </w:r>
      <m:oMath>
        <m:sSub>
          <m:sSubPr>
            <m:ctrlPr>
              <w:rPr>
                <w:rFonts w:ascii="Cambria Math" w:hAnsi="Cambria Math" w:cs="Arial"/>
                <w:i/>
                <w:sz w:val="24"/>
                <w:szCs w:val="24"/>
              </w:rPr>
            </m:ctrlPr>
          </m:sSubPr>
          <m:e>
            <m:r>
              <w:rPr>
                <w:rFonts w:ascii="Cambria Math" w:hAnsi="Cambria Math" w:cs="Arial"/>
                <w:sz w:val="24"/>
                <w:szCs w:val="24"/>
              </w:rPr>
              <m:t>Q</m:t>
            </m:r>
          </m:e>
          <m:sub>
            <m:r>
              <w:rPr>
                <w:rFonts w:ascii="Cambria Math" w:hAnsi="Cambria Math" w:cs="Arial"/>
                <w:sz w:val="24"/>
                <w:szCs w:val="24"/>
              </w:rPr>
              <m:t>2</m:t>
            </m:r>
          </m:sub>
        </m:sSub>
      </m:oMath>
      <w:r w:rsidRPr="00247572">
        <w:rPr>
          <w:rFonts w:ascii="Arial" w:eastAsiaTheme="minorEastAsia" w:hAnsi="Arial" w:cs="Arial"/>
          <w:sz w:val="24"/>
          <w:szCs w:val="24"/>
        </w:rPr>
        <w:t xml:space="preserve"> rephrased to remove mention of other </w:t>
      </w:r>
      <w:r w:rsidR="007D6868" w:rsidRPr="00247572">
        <w:rPr>
          <w:rFonts w:ascii="Arial" w:eastAsiaTheme="minorEastAsia" w:hAnsi="Arial" w:cs="Arial"/>
          <w:sz w:val="24"/>
          <w:szCs w:val="24"/>
        </w:rPr>
        <w:t>specifications</w:t>
      </w:r>
      <w:r w:rsidRPr="00247572">
        <w:rPr>
          <w:rFonts w:ascii="Arial" w:eastAsiaTheme="minorEastAsia" w:hAnsi="Arial" w:cs="Arial"/>
          <w:sz w:val="24"/>
          <w:szCs w:val="24"/>
        </w:rPr>
        <w:t xml:space="preserve"> and penalisation</w:t>
      </w:r>
    </w:p>
    <w:p w14:paraId="79A1E28D" w14:textId="77777777" w:rsidR="00192554" w:rsidRPr="00247572" w:rsidRDefault="00714DB1" w:rsidP="004636CB">
      <w:pPr>
        <w:pStyle w:val="ListParagraph"/>
        <w:numPr>
          <w:ilvl w:val="0"/>
          <w:numId w:val="10"/>
        </w:numPr>
        <w:rPr>
          <w:rFonts w:ascii="Arial" w:hAnsi="Arial" w:cs="Arial"/>
          <w:sz w:val="24"/>
          <w:szCs w:val="24"/>
        </w:rPr>
      </w:pPr>
      <w:r w:rsidRPr="00247572">
        <w:rPr>
          <w:rFonts w:ascii="Arial" w:eastAsiaTheme="minorEastAsia" w:hAnsi="Arial" w:cs="Arial"/>
          <w:sz w:val="24"/>
          <w:szCs w:val="24"/>
        </w:rPr>
        <w:t>Unit 0b (</w:t>
      </w:r>
      <w:r w:rsidR="000A0541" w:rsidRPr="00247572">
        <w:rPr>
          <w:rFonts w:ascii="Arial" w:hAnsi="Arial" w:cs="Arial"/>
          <w:sz w:val="24"/>
          <w:szCs w:val="24"/>
        </w:rPr>
        <w:t xml:space="preserve">Page </w:t>
      </w:r>
      <w:r w:rsidR="00E72EC5" w:rsidRPr="00247572">
        <w:rPr>
          <w:rFonts w:ascii="Arial" w:hAnsi="Arial" w:cs="Arial"/>
          <w:sz w:val="24"/>
          <w:szCs w:val="24"/>
        </w:rPr>
        <w:t>21</w:t>
      </w:r>
      <w:r w:rsidRPr="00247572">
        <w:rPr>
          <w:rFonts w:ascii="Arial" w:hAnsi="Arial" w:cs="Arial"/>
          <w:sz w:val="24"/>
          <w:szCs w:val="24"/>
        </w:rPr>
        <w:t>)</w:t>
      </w:r>
    </w:p>
    <w:p w14:paraId="0B82A575" w14:textId="3C19E2EF" w:rsidR="00714DB1" w:rsidRPr="00BC5BB4" w:rsidRDefault="00BC5BB4" w:rsidP="004636CB">
      <w:pPr>
        <w:pStyle w:val="ListParagraph"/>
        <w:numPr>
          <w:ilvl w:val="1"/>
          <w:numId w:val="10"/>
        </w:numPr>
        <w:rPr>
          <w:rFonts w:ascii="Arial" w:hAnsi="Arial" w:cs="Arial"/>
          <w:color w:val="FF0000"/>
          <w:sz w:val="24"/>
          <w:szCs w:val="24"/>
        </w:rPr>
      </w:pPr>
      <w:r w:rsidRPr="00BC5BB4">
        <w:rPr>
          <w:rFonts w:ascii="Arial" w:hAnsi="Arial" w:cs="Arial"/>
          <w:color w:val="FF0000"/>
          <w:sz w:val="24"/>
          <w:szCs w:val="24"/>
        </w:rPr>
        <w:t>This section has been removed</w:t>
      </w:r>
    </w:p>
    <w:p w14:paraId="0E112A54" w14:textId="77777777" w:rsidR="003A3842" w:rsidRDefault="00714DB1" w:rsidP="004636CB">
      <w:pPr>
        <w:pStyle w:val="ListParagraph"/>
        <w:numPr>
          <w:ilvl w:val="0"/>
          <w:numId w:val="10"/>
        </w:numPr>
        <w:rPr>
          <w:rFonts w:ascii="Arial" w:hAnsi="Arial" w:cs="Arial"/>
          <w:sz w:val="24"/>
          <w:szCs w:val="24"/>
        </w:rPr>
      </w:pPr>
      <w:r w:rsidRPr="00247572">
        <w:rPr>
          <w:rFonts w:ascii="Arial" w:hAnsi="Arial" w:cs="Arial"/>
          <w:sz w:val="24"/>
          <w:szCs w:val="24"/>
        </w:rPr>
        <w:t>Unit 0c (</w:t>
      </w:r>
      <w:r w:rsidR="00174B86" w:rsidRPr="00247572">
        <w:rPr>
          <w:rFonts w:ascii="Arial" w:hAnsi="Arial" w:cs="Arial"/>
          <w:sz w:val="24"/>
          <w:szCs w:val="24"/>
        </w:rPr>
        <w:t>Page 2</w:t>
      </w:r>
      <w:r w:rsidR="00861A97" w:rsidRPr="00247572">
        <w:rPr>
          <w:rFonts w:ascii="Arial" w:hAnsi="Arial" w:cs="Arial"/>
          <w:sz w:val="24"/>
          <w:szCs w:val="24"/>
        </w:rPr>
        <w:t>3</w:t>
      </w:r>
      <w:r w:rsidRPr="00247572">
        <w:rPr>
          <w:rFonts w:ascii="Arial" w:hAnsi="Arial" w:cs="Arial"/>
          <w:sz w:val="24"/>
          <w:szCs w:val="24"/>
        </w:rPr>
        <w:t>)</w:t>
      </w:r>
    </w:p>
    <w:p w14:paraId="1308DA79" w14:textId="3FE7395A" w:rsidR="00BC55D9" w:rsidRPr="00BC55D9" w:rsidRDefault="00BC55D9" w:rsidP="00BC55D9">
      <w:pPr>
        <w:pStyle w:val="ListParagraph"/>
        <w:numPr>
          <w:ilvl w:val="1"/>
          <w:numId w:val="10"/>
        </w:numPr>
        <w:rPr>
          <w:rFonts w:ascii="Arial" w:hAnsi="Arial" w:cs="Arial"/>
          <w:color w:val="FF0000"/>
          <w:sz w:val="24"/>
          <w:szCs w:val="24"/>
        </w:rPr>
      </w:pPr>
      <w:r w:rsidRPr="00BC55D9">
        <w:rPr>
          <w:rFonts w:ascii="Arial" w:hAnsi="Arial" w:cs="Arial"/>
          <w:color w:val="FF0000"/>
          <w:sz w:val="24"/>
          <w:szCs w:val="24"/>
        </w:rPr>
        <w:t>Renamed Unit 0b throughout</w:t>
      </w:r>
    </w:p>
    <w:p w14:paraId="3C7AE8B6" w14:textId="7B0F1E7A" w:rsidR="00174B86" w:rsidRPr="00265832" w:rsidRDefault="00174B86" w:rsidP="003A3842">
      <w:pPr>
        <w:pStyle w:val="ListParagraph"/>
        <w:numPr>
          <w:ilvl w:val="1"/>
          <w:numId w:val="10"/>
        </w:numPr>
        <w:rPr>
          <w:rFonts w:ascii="Arial" w:hAnsi="Arial" w:cs="Arial"/>
          <w:sz w:val="24"/>
          <w:szCs w:val="24"/>
        </w:rPr>
      </w:pPr>
      <w:r w:rsidRPr="00265832">
        <w:rPr>
          <w:rFonts w:ascii="Arial" w:hAnsi="Arial" w:cs="Arial"/>
          <w:sz w:val="24"/>
          <w:szCs w:val="24"/>
        </w:rPr>
        <w:t>Teaching time changed to 2 hours</w:t>
      </w:r>
    </w:p>
    <w:p w14:paraId="3315FECD" w14:textId="77777777" w:rsidR="00A26B4D" w:rsidRPr="00265832" w:rsidRDefault="00A26B4D" w:rsidP="00A26B4D">
      <w:pPr>
        <w:pStyle w:val="ListParagraph"/>
        <w:numPr>
          <w:ilvl w:val="1"/>
          <w:numId w:val="10"/>
        </w:numPr>
        <w:rPr>
          <w:rFonts w:ascii="Arial" w:hAnsi="Arial" w:cs="Arial"/>
          <w:sz w:val="24"/>
          <w:szCs w:val="24"/>
        </w:rPr>
      </w:pPr>
      <w:r w:rsidRPr="00A26B4D">
        <w:rPr>
          <w:rFonts w:ascii="Arial" w:hAnsi="Arial" w:cs="Arial"/>
          <w:color w:val="4EA72E" w:themeColor="accent6"/>
          <w:sz w:val="24"/>
          <w:szCs w:val="24"/>
        </w:rPr>
        <w:t xml:space="preserve">“should be revised from GCSE” </w:t>
      </w:r>
      <w:r w:rsidRPr="00265832">
        <w:rPr>
          <w:rFonts w:ascii="Arial" w:hAnsi="Arial" w:cs="Arial"/>
          <w:sz w:val="24"/>
          <w:szCs w:val="24"/>
        </w:rPr>
        <w:t xml:space="preserve">replaced with </w:t>
      </w:r>
      <w:r w:rsidRPr="00A26B4D">
        <w:rPr>
          <w:rFonts w:ascii="Arial" w:hAnsi="Arial" w:cs="Arial"/>
          <w:color w:val="FF0000"/>
          <w:sz w:val="24"/>
          <w:szCs w:val="24"/>
        </w:rPr>
        <w:t xml:space="preserve">“is revision from GCSE” </w:t>
      </w:r>
      <w:r w:rsidRPr="00265832">
        <w:rPr>
          <w:rFonts w:ascii="Arial" w:hAnsi="Arial" w:cs="Arial"/>
          <w:sz w:val="24"/>
          <w:szCs w:val="24"/>
        </w:rPr>
        <w:t>(x2)</w:t>
      </w:r>
    </w:p>
    <w:p w14:paraId="7F0A3208" w14:textId="15C7CF42" w:rsidR="007E6B68" w:rsidRPr="00265832" w:rsidRDefault="007E6B68" w:rsidP="003A3842">
      <w:pPr>
        <w:pStyle w:val="ListParagraph"/>
        <w:numPr>
          <w:ilvl w:val="1"/>
          <w:numId w:val="10"/>
        </w:numPr>
        <w:rPr>
          <w:rFonts w:ascii="Arial" w:hAnsi="Arial" w:cs="Arial"/>
          <w:sz w:val="24"/>
          <w:szCs w:val="24"/>
        </w:rPr>
      </w:pPr>
      <w:r w:rsidRPr="00A26B4D">
        <w:rPr>
          <w:rFonts w:ascii="Arial" w:hAnsi="Arial" w:cs="Arial"/>
          <w:color w:val="4EA72E" w:themeColor="accent6"/>
          <w:sz w:val="24"/>
          <w:szCs w:val="24"/>
        </w:rPr>
        <w:t>“</w:t>
      </w:r>
      <w:r w:rsidR="00DD02CD" w:rsidRPr="00A26B4D">
        <w:rPr>
          <w:rFonts w:ascii="Arial" w:hAnsi="Arial" w:cs="Arial"/>
          <w:color w:val="4EA72E" w:themeColor="accent6"/>
          <w:sz w:val="24"/>
          <w:szCs w:val="24"/>
        </w:rPr>
        <w:t xml:space="preserve">the concept of probability should be revised” </w:t>
      </w:r>
      <w:r w:rsidR="00DD02CD" w:rsidRPr="00265832">
        <w:rPr>
          <w:rFonts w:ascii="Arial" w:hAnsi="Arial" w:cs="Arial"/>
          <w:sz w:val="24"/>
          <w:szCs w:val="24"/>
        </w:rPr>
        <w:t>replaced with “the concept of probability may need to be revised”</w:t>
      </w:r>
    </w:p>
    <w:p w14:paraId="04AD835C" w14:textId="228D100B" w:rsidR="008A13FD" w:rsidRPr="00A26B4D" w:rsidRDefault="008A13FD" w:rsidP="003A3842">
      <w:pPr>
        <w:pStyle w:val="ListParagraph"/>
        <w:numPr>
          <w:ilvl w:val="1"/>
          <w:numId w:val="10"/>
        </w:numPr>
        <w:rPr>
          <w:rFonts w:ascii="Arial" w:hAnsi="Arial" w:cs="Arial"/>
          <w:color w:val="FF0000"/>
          <w:sz w:val="24"/>
          <w:szCs w:val="24"/>
        </w:rPr>
      </w:pPr>
      <w:r w:rsidRPr="00A26B4D">
        <w:rPr>
          <w:rFonts w:ascii="Arial" w:hAnsi="Arial" w:cs="Arial"/>
          <w:color w:val="4EA72E" w:themeColor="accent6"/>
          <w:sz w:val="24"/>
          <w:szCs w:val="24"/>
        </w:rPr>
        <w:t>“</w:t>
      </w:r>
      <w:r w:rsidR="001B4381" w:rsidRPr="00A26B4D">
        <w:rPr>
          <w:rFonts w:ascii="Arial" w:hAnsi="Arial" w:cs="Arial"/>
          <w:color w:val="4EA72E" w:themeColor="accent6"/>
          <w:sz w:val="24"/>
          <w:szCs w:val="24"/>
        </w:rPr>
        <w:t xml:space="preserve">should be practised” </w:t>
      </w:r>
      <w:r w:rsidR="001B4381" w:rsidRPr="00265832">
        <w:rPr>
          <w:rFonts w:ascii="Arial" w:hAnsi="Arial" w:cs="Arial"/>
          <w:sz w:val="24"/>
          <w:szCs w:val="24"/>
        </w:rPr>
        <w:t>removed a</w:t>
      </w:r>
      <w:r w:rsidR="00843F82" w:rsidRPr="00265832">
        <w:rPr>
          <w:rFonts w:ascii="Arial" w:hAnsi="Arial" w:cs="Arial"/>
          <w:sz w:val="24"/>
          <w:szCs w:val="24"/>
        </w:rPr>
        <w:t>nd</w:t>
      </w:r>
      <w:r w:rsidR="001B4381" w:rsidRPr="00265832">
        <w:rPr>
          <w:rFonts w:ascii="Arial" w:hAnsi="Arial" w:cs="Arial"/>
          <w:sz w:val="24"/>
          <w:szCs w:val="24"/>
        </w:rPr>
        <w:t xml:space="preserve"> replaced at the start with </w:t>
      </w:r>
      <w:r w:rsidR="001B4381" w:rsidRPr="00A26B4D">
        <w:rPr>
          <w:rFonts w:ascii="Arial" w:hAnsi="Arial" w:cs="Arial"/>
          <w:color w:val="FF0000"/>
          <w:sz w:val="24"/>
          <w:szCs w:val="24"/>
        </w:rPr>
        <w:t xml:space="preserve">“it is advisable </w:t>
      </w:r>
      <w:r w:rsidR="000F5BA8" w:rsidRPr="00A26B4D">
        <w:rPr>
          <w:rFonts w:ascii="Arial" w:hAnsi="Arial" w:cs="Arial"/>
          <w:color w:val="FF0000"/>
          <w:sz w:val="24"/>
          <w:szCs w:val="24"/>
        </w:rPr>
        <w:t>that… are practised”</w:t>
      </w:r>
    </w:p>
    <w:p w14:paraId="3E7FD98E" w14:textId="22123199" w:rsidR="004C0176" w:rsidRPr="00265832" w:rsidRDefault="004C0176" w:rsidP="004C0176">
      <w:pPr>
        <w:pStyle w:val="ListParagraph"/>
        <w:numPr>
          <w:ilvl w:val="0"/>
          <w:numId w:val="10"/>
        </w:numPr>
        <w:rPr>
          <w:rFonts w:ascii="Arial" w:hAnsi="Arial" w:cs="Arial"/>
          <w:sz w:val="24"/>
          <w:szCs w:val="24"/>
        </w:rPr>
      </w:pPr>
      <w:r w:rsidRPr="00265832">
        <w:rPr>
          <w:rFonts w:ascii="Arial" w:hAnsi="Arial" w:cs="Arial"/>
          <w:sz w:val="24"/>
          <w:szCs w:val="24"/>
        </w:rPr>
        <w:t>Unit 0c (Page 24)</w:t>
      </w:r>
    </w:p>
    <w:p w14:paraId="63F1153A" w14:textId="7EB09AA2" w:rsidR="00A26B4D" w:rsidRPr="00265832" w:rsidRDefault="00A26B4D" w:rsidP="00A26B4D">
      <w:pPr>
        <w:pStyle w:val="ListParagraph"/>
        <w:numPr>
          <w:ilvl w:val="1"/>
          <w:numId w:val="10"/>
        </w:numPr>
        <w:rPr>
          <w:rFonts w:ascii="Arial" w:hAnsi="Arial" w:cs="Arial"/>
          <w:sz w:val="24"/>
          <w:szCs w:val="24"/>
        </w:rPr>
      </w:pPr>
      <w:r w:rsidRPr="00A26B4D">
        <w:rPr>
          <w:rFonts w:ascii="Arial" w:hAnsi="Arial" w:cs="Arial"/>
          <w:color w:val="4EA72E" w:themeColor="accent6"/>
          <w:sz w:val="24"/>
          <w:szCs w:val="24"/>
        </w:rPr>
        <w:t xml:space="preserve">“should be revised from GCSE” </w:t>
      </w:r>
      <w:r w:rsidRPr="00265832">
        <w:rPr>
          <w:rFonts w:ascii="Arial" w:hAnsi="Arial" w:cs="Arial"/>
          <w:sz w:val="24"/>
          <w:szCs w:val="24"/>
        </w:rPr>
        <w:t xml:space="preserve">replaced with </w:t>
      </w:r>
      <w:r w:rsidRPr="00A26B4D">
        <w:rPr>
          <w:rFonts w:ascii="Arial" w:hAnsi="Arial" w:cs="Arial"/>
          <w:color w:val="FF0000"/>
          <w:sz w:val="24"/>
          <w:szCs w:val="24"/>
        </w:rPr>
        <w:t xml:space="preserve">“is revision from GCSE” </w:t>
      </w:r>
    </w:p>
    <w:p w14:paraId="03797BE4" w14:textId="4B209336" w:rsidR="00843F82" w:rsidRPr="00A26B4D" w:rsidRDefault="00843F82" w:rsidP="004C0176">
      <w:pPr>
        <w:pStyle w:val="ListParagraph"/>
        <w:numPr>
          <w:ilvl w:val="1"/>
          <w:numId w:val="10"/>
        </w:numPr>
        <w:rPr>
          <w:rFonts w:ascii="Arial" w:hAnsi="Arial" w:cs="Arial"/>
          <w:color w:val="FF0000"/>
          <w:sz w:val="24"/>
          <w:szCs w:val="24"/>
        </w:rPr>
      </w:pPr>
      <w:r w:rsidRPr="00A26B4D">
        <w:rPr>
          <w:rFonts w:ascii="Arial" w:hAnsi="Arial" w:cs="Arial"/>
          <w:color w:val="92D050"/>
          <w:sz w:val="24"/>
          <w:szCs w:val="24"/>
        </w:rPr>
        <w:t xml:space="preserve">“should be practised” </w:t>
      </w:r>
      <w:r w:rsidRPr="00265832">
        <w:rPr>
          <w:rFonts w:ascii="Arial" w:hAnsi="Arial" w:cs="Arial"/>
          <w:sz w:val="24"/>
          <w:szCs w:val="24"/>
        </w:rPr>
        <w:t xml:space="preserve">removed and replaced at the start with </w:t>
      </w:r>
      <w:r w:rsidRPr="00A26B4D">
        <w:rPr>
          <w:rFonts w:ascii="Arial" w:hAnsi="Arial" w:cs="Arial"/>
          <w:color w:val="FF0000"/>
          <w:sz w:val="24"/>
          <w:szCs w:val="24"/>
        </w:rPr>
        <w:t>“it is advisable that … are practised”</w:t>
      </w:r>
    </w:p>
    <w:p w14:paraId="0B47C2B7" w14:textId="77777777" w:rsidR="009D6856" w:rsidRDefault="00714DB1" w:rsidP="004636CB">
      <w:pPr>
        <w:pStyle w:val="ListParagraph"/>
        <w:numPr>
          <w:ilvl w:val="0"/>
          <w:numId w:val="10"/>
        </w:numPr>
        <w:rPr>
          <w:rFonts w:ascii="Arial" w:hAnsi="Arial" w:cs="Arial"/>
          <w:sz w:val="24"/>
          <w:szCs w:val="24"/>
        </w:rPr>
      </w:pPr>
      <w:r w:rsidRPr="00265832">
        <w:rPr>
          <w:rFonts w:ascii="Arial" w:hAnsi="Arial" w:cs="Arial"/>
          <w:sz w:val="24"/>
          <w:szCs w:val="24"/>
        </w:rPr>
        <w:t>Unit 0d (Page 2</w:t>
      </w:r>
      <w:r w:rsidR="00FD4114" w:rsidRPr="00265832">
        <w:rPr>
          <w:rFonts w:ascii="Arial" w:hAnsi="Arial" w:cs="Arial"/>
          <w:sz w:val="24"/>
          <w:szCs w:val="24"/>
        </w:rPr>
        <w:t>7</w:t>
      </w:r>
      <w:r w:rsidRPr="00265832">
        <w:rPr>
          <w:rFonts w:ascii="Arial" w:hAnsi="Arial" w:cs="Arial"/>
          <w:sz w:val="24"/>
          <w:szCs w:val="24"/>
        </w:rPr>
        <w:t>)</w:t>
      </w:r>
    </w:p>
    <w:p w14:paraId="46144D10" w14:textId="21F5F7D5" w:rsidR="00BC55D9" w:rsidRPr="00BC55D9" w:rsidRDefault="00BC55D9" w:rsidP="00BC55D9">
      <w:pPr>
        <w:pStyle w:val="ListParagraph"/>
        <w:numPr>
          <w:ilvl w:val="1"/>
          <w:numId w:val="10"/>
        </w:numPr>
        <w:rPr>
          <w:rFonts w:ascii="Arial" w:hAnsi="Arial" w:cs="Arial"/>
          <w:color w:val="FF0000"/>
          <w:sz w:val="24"/>
          <w:szCs w:val="24"/>
        </w:rPr>
      </w:pPr>
      <w:r w:rsidRPr="00BC55D9">
        <w:rPr>
          <w:rFonts w:ascii="Arial" w:hAnsi="Arial" w:cs="Arial"/>
          <w:color w:val="FF0000"/>
          <w:sz w:val="24"/>
          <w:szCs w:val="24"/>
        </w:rPr>
        <w:t>Renamed Unit 0c throughout</w:t>
      </w:r>
    </w:p>
    <w:p w14:paraId="415475B8" w14:textId="0103D67A" w:rsidR="00714DB1" w:rsidRPr="00265832" w:rsidRDefault="00174B86" w:rsidP="009D6856">
      <w:pPr>
        <w:pStyle w:val="ListParagraph"/>
        <w:numPr>
          <w:ilvl w:val="1"/>
          <w:numId w:val="10"/>
        </w:numPr>
        <w:rPr>
          <w:rFonts w:ascii="Arial" w:hAnsi="Arial" w:cs="Arial"/>
          <w:sz w:val="24"/>
          <w:szCs w:val="24"/>
        </w:rPr>
      </w:pPr>
      <w:r w:rsidRPr="00265832">
        <w:rPr>
          <w:rFonts w:ascii="Arial" w:hAnsi="Arial" w:cs="Arial"/>
          <w:sz w:val="24"/>
          <w:szCs w:val="24"/>
        </w:rPr>
        <w:t xml:space="preserve">Teaching time changed to </w:t>
      </w:r>
      <w:r w:rsidRPr="00A26B4D">
        <w:rPr>
          <w:rFonts w:ascii="Arial" w:hAnsi="Arial" w:cs="Arial"/>
          <w:color w:val="FF0000"/>
          <w:sz w:val="24"/>
          <w:szCs w:val="24"/>
        </w:rPr>
        <w:t>“minimum 1 hour”</w:t>
      </w:r>
    </w:p>
    <w:p w14:paraId="03404E8A" w14:textId="760A9F6E" w:rsidR="009D6856" w:rsidRPr="00265832" w:rsidRDefault="009D6856" w:rsidP="009D6856">
      <w:pPr>
        <w:pStyle w:val="ListParagraph"/>
        <w:numPr>
          <w:ilvl w:val="1"/>
          <w:numId w:val="10"/>
        </w:numPr>
        <w:rPr>
          <w:rFonts w:ascii="Arial" w:hAnsi="Arial" w:cs="Arial"/>
          <w:sz w:val="24"/>
          <w:szCs w:val="24"/>
        </w:rPr>
      </w:pPr>
      <w:r w:rsidRPr="00A26B4D">
        <w:rPr>
          <w:rFonts w:ascii="Arial" w:hAnsi="Arial" w:cs="Arial"/>
          <w:color w:val="4EA72E" w:themeColor="accent6"/>
          <w:sz w:val="24"/>
          <w:szCs w:val="24"/>
        </w:rPr>
        <w:t xml:space="preserve">“should” </w:t>
      </w:r>
      <w:r w:rsidRPr="00265832">
        <w:rPr>
          <w:rFonts w:ascii="Arial" w:hAnsi="Arial" w:cs="Arial"/>
          <w:sz w:val="24"/>
          <w:szCs w:val="24"/>
        </w:rPr>
        <w:t xml:space="preserve">replaced with </w:t>
      </w:r>
      <w:r w:rsidRPr="00A26B4D">
        <w:rPr>
          <w:rFonts w:ascii="Arial" w:hAnsi="Arial" w:cs="Arial"/>
          <w:color w:val="FF0000"/>
          <w:sz w:val="24"/>
          <w:szCs w:val="24"/>
        </w:rPr>
        <w:t>“could”</w:t>
      </w:r>
    </w:p>
    <w:p w14:paraId="7AE77BAE" w14:textId="77777777" w:rsidR="00650889" w:rsidRPr="00247572" w:rsidRDefault="00714DB1" w:rsidP="004636CB">
      <w:pPr>
        <w:pStyle w:val="ListParagraph"/>
        <w:numPr>
          <w:ilvl w:val="0"/>
          <w:numId w:val="10"/>
        </w:numPr>
        <w:rPr>
          <w:rFonts w:ascii="Arial" w:hAnsi="Arial" w:cs="Arial"/>
          <w:sz w:val="24"/>
          <w:szCs w:val="24"/>
        </w:rPr>
      </w:pPr>
      <w:r w:rsidRPr="00247572">
        <w:rPr>
          <w:rFonts w:ascii="Arial" w:hAnsi="Arial" w:cs="Arial"/>
          <w:sz w:val="24"/>
          <w:szCs w:val="24"/>
        </w:rPr>
        <w:t>Unit 0d (Page 2</w:t>
      </w:r>
      <w:r w:rsidR="00FD4114" w:rsidRPr="00247572">
        <w:rPr>
          <w:rFonts w:ascii="Arial" w:hAnsi="Arial" w:cs="Arial"/>
          <w:sz w:val="24"/>
          <w:szCs w:val="24"/>
        </w:rPr>
        <w:t>9</w:t>
      </w:r>
      <w:r w:rsidRPr="00247572">
        <w:rPr>
          <w:rFonts w:ascii="Arial" w:hAnsi="Arial" w:cs="Arial"/>
          <w:sz w:val="24"/>
          <w:szCs w:val="24"/>
        </w:rPr>
        <w:t>)</w:t>
      </w:r>
    </w:p>
    <w:p w14:paraId="034DA682" w14:textId="19EDA0FD" w:rsidR="00174B86" w:rsidRPr="00247572" w:rsidRDefault="00E25C9E" w:rsidP="00650889">
      <w:pPr>
        <w:pStyle w:val="ListParagraph"/>
        <w:numPr>
          <w:ilvl w:val="1"/>
          <w:numId w:val="10"/>
        </w:numPr>
        <w:rPr>
          <w:rFonts w:ascii="Arial" w:hAnsi="Arial" w:cs="Arial"/>
          <w:sz w:val="24"/>
          <w:szCs w:val="24"/>
        </w:rPr>
      </w:pPr>
      <w:r w:rsidRPr="00247572">
        <w:rPr>
          <w:rFonts w:ascii="Arial" w:hAnsi="Arial" w:cs="Arial"/>
          <w:color w:val="FF0000"/>
          <w:sz w:val="24"/>
          <w:szCs w:val="24"/>
        </w:rPr>
        <w:t>“</w:t>
      </w:r>
      <w:r w:rsidR="00F20B2D" w:rsidRPr="00247572">
        <w:rPr>
          <w:rFonts w:ascii="Arial" w:hAnsi="Arial" w:cs="Arial"/>
          <w:color w:val="FF0000"/>
          <w:sz w:val="24"/>
          <w:szCs w:val="24"/>
        </w:rPr>
        <w:t>T</w:t>
      </w:r>
      <w:r w:rsidRPr="00247572">
        <w:rPr>
          <w:rFonts w:ascii="Arial" w:hAnsi="Arial" w:cs="Arial"/>
          <w:color w:val="FF0000"/>
          <w:sz w:val="24"/>
          <w:szCs w:val="24"/>
        </w:rPr>
        <w:t xml:space="preserve">here is an opportunity to put the SEC into practice by completing a statistical project using the material learnt in this course.  Topics could be suggested that interlink with other A Level subjects beyond statistics.  Such a project gives an opportunity for using statistics in practice across </w:t>
      </w:r>
      <w:r w:rsidR="00CD641C" w:rsidRPr="00247572">
        <w:rPr>
          <w:rFonts w:ascii="Arial" w:hAnsi="Arial" w:cs="Arial"/>
          <w:color w:val="FF0000"/>
          <w:sz w:val="24"/>
          <w:szCs w:val="24"/>
        </w:rPr>
        <w:t xml:space="preserve">mathematics, </w:t>
      </w:r>
      <w:r w:rsidRPr="00247572">
        <w:rPr>
          <w:rFonts w:ascii="Arial" w:hAnsi="Arial" w:cs="Arial"/>
          <w:color w:val="FF0000"/>
          <w:sz w:val="24"/>
          <w:szCs w:val="24"/>
        </w:rPr>
        <w:t xml:space="preserve">business, law, economics, sports, </w:t>
      </w:r>
      <w:r w:rsidRPr="00247572">
        <w:rPr>
          <w:rFonts w:ascii="Arial" w:hAnsi="Arial" w:cs="Arial"/>
          <w:color w:val="FF0000"/>
          <w:sz w:val="24"/>
          <w:szCs w:val="24"/>
        </w:rPr>
        <w:lastRenderedPageBreak/>
        <w:t>biosciences, earth sciences and a range of other subjects.</w:t>
      </w:r>
      <w:r w:rsidR="00F20B2D" w:rsidRPr="00247572">
        <w:rPr>
          <w:rFonts w:ascii="Arial" w:hAnsi="Arial" w:cs="Arial"/>
          <w:color w:val="FF0000"/>
          <w:sz w:val="24"/>
          <w:szCs w:val="24"/>
        </w:rPr>
        <w:t xml:space="preserve"> This will be detailed at the end of the Scheme</w:t>
      </w:r>
      <w:r w:rsidR="00714DB1" w:rsidRPr="00247572">
        <w:rPr>
          <w:rFonts w:ascii="Arial" w:hAnsi="Arial" w:cs="Arial"/>
          <w:color w:val="FF0000"/>
          <w:sz w:val="24"/>
          <w:szCs w:val="24"/>
        </w:rPr>
        <w:t xml:space="preserve"> in Unit 26</w:t>
      </w:r>
      <w:r w:rsidR="00F20B2D" w:rsidRPr="00247572">
        <w:rPr>
          <w:rFonts w:ascii="Arial" w:hAnsi="Arial" w:cs="Arial"/>
          <w:color w:val="FF0000"/>
          <w:sz w:val="24"/>
          <w:szCs w:val="24"/>
        </w:rPr>
        <w:t>.</w:t>
      </w:r>
      <w:r w:rsidRPr="00247572">
        <w:rPr>
          <w:rFonts w:ascii="Arial" w:hAnsi="Arial" w:cs="Arial"/>
          <w:color w:val="FF0000"/>
          <w:sz w:val="24"/>
          <w:szCs w:val="24"/>
        </w:rPr>
        <w:t>”</w:t>
      </w:r>
      <w:r w:rsidR="00714DB1" w:rsidRPr="00247572">
        <w:rPr>
          <w:rFonts w:ascii="Arial" w:hAnsi="Arial" w:cs="Arial"/>
          <w:sz w:val="24"/>
          <w:szCs w:val="24"/>
        </w:rPr>
        <w:br/>
        <w:t>Added</w:t>
      </w:r>
    </w:p>
    <w:p w14:paraId="14A9587C" w14:textId="77777777" w:rsidR="00F5252E" w:rsidRPr="00247572" w:rsidRDefault="00F5252E">
      <w:pPr>
        <w:rPr>
          <w:rFonts w:ascii="Arial" w:hAnsi="Arial" w:cs="Arial"/>
          <w:sz w:val="24"/>
          <w:szCs w:val="24"/>
        </w:rPr>
      </w:pPr>
      <w:r w:rsidRPr="00247572">
        <w:rPr>
          <w:rFonts w:ascii="Arial" w:hAnsi="Arial" w:cs="Arial"/>
          <w:sz w:val="24"/>
          <w:szCs w:val="24"/>
        </w:rPr>
        <w:br w:type="page"/>
      </w:r>
    </w:p>
    <w:p w14:paraId="431AF117" w14:textId="349BE3EB" w:rsidR="00714DB1" w:rsidRPr="00247572" w:rsidRDefault="00714DB1" w:rsidP="004C51EB">
      <w:pPr>
        <w:pStyle w:val="Heading2"/>
      </w:pPr>
      <w:bookmarkStart w:id="5" w:name="_Toc193969188"/>
      <w:r w:rsidRPr="00247572">
        <w:lastRenderedPageBreak/>
        <w:t xml:space="preserve">Unit 1 (Pages </w:t>
      </w:r>
      <w:r w:rsidR="00EC7F7C" w:rsidRPr="00247572">
        <w:t>30</w:t>
      </w:r>
      <w:r w:rsidRPr="00247572">
        <w:t xml:space="preserve"> – 4</w:t>
      </w:r>
      <w:r w:rsidR="002E37B0" w:rsidRPr="00247572">
        <w:t>6</w:t>
      </w:r>
      <w:r w:rsidRPr="00247572">
        <w:t>)</w:t>
      </w:r>
      <w:bookmarkEnd w:id="5"/>
    </w:p>
    <w:p w14:paraId="3B99DC5E" w14:textId="457DE971" w:rsidR="00714DB1" w:rsidRPr="00247572" w:rsidRDefault="00714DB1" w:rsidP="004636CB">
      <w:pPr>
        <w:pStyle w:val="ListParagraph"/>
        <w:numPr>
          <w:ilvl w:val="0"/>
          <w:numId w:val="10"/>
        </w:numPr>
        <w:rPr>
          <w:rFonts w:ascii="Arial" w:hAnsi="Arial" w:cs="Arial"/>
          <w:sz w:val="24"/>
          <w:szCs w:val="24"/>
        </w:rPr>
      </w:pPr>
      <w:r w:rsidRPr="00247572">
        <w:rPr>
          <w:rFonts w:ascii="Arial" w:hAnsi="Arial" w:cs="Arial"/>
          <w:sz w:val="24"/>
          <w:szCs w:val="24"/>
        </w:rPr>
        <w:t xml:space="preserve">Unit summary (Page </w:t>
      </w:r>
      <w:r w:rsidR="00EC7F7C" w:rsidRPr="00247572">
        <w:rPr>
          <w:rFonts w:ascii="Arial" w:hAnsi="Arial" w:cs="Arial"/>
          <w:sz w:val="24"/>
          <w:szCs w:val="24"/>
        </w:rPr>
        <w:t>31</w:t>
      </w:r>
      <w:r w:rsidRPr="00247572">
        <w:rPr>
          <w:rFonts w:ascii="Arial" w:hAnsi="Arial" w:cs="Arial"/>
          <w:sz w:val="24"/>
          <w:szCs w:val="24"/>
        </w:rPr>
        <w:t>)</w:t>
      </w:r>
    </w:p>
    <w:p w14:paraId="2919C16F" w14:textId="77777777" w:rsidR="00714DB1" w:rsidRPr="00247572" w:rsidRDefault="00E25C9E" w:rsidP="004636CB">
      <w:pPr>
        <w:pStyle w:val="ListParagraph"/>
        <w:numPr>
          <w:ilvl w:val="1"/>
          <w:numId w:val="10"/>
        </w:numPr>
        <w:rPr>
          <w:rFonts w:ascii="Arial" w:hAnsi="Arial" w:cs="Arial"/>
          <w:sz w:val="24"/>
          <w:szCs w:val="24"/>
        </w:rPr>
      </w:pPr>
      <w:r w:rsidRPr="00247572">
        <w:rPr>
          <w:rFonts w:ascii="Arial" w:hAnsi="Arial" w:cs="Arial"/>
          <w:sz w:val="24"/>
          <w:szCs w:val="24"/>
        </w:rPr>
        <w:t>divisor information put in parentheses</w:t>
      </w:r>
    </w:p>
    <w:p w14:paraId="5BEA1A31" w14:textId="6B70CB54" w:rsidR="00E25C9E" w:rsidRPr="00247572" w:rsidRDefault="00E25C9E" w:rsidP="004636CB">
      <w:pPr>
        <w:pStyle w:val="ListParagraph"/>
        <w:numPr>
          <w:ilvl w:val="1"/>
          <w:numId w:val="10"/>
        </w:numPr>
        <w:rPr>
          <w:rFonts w:ascii="Arial" w:hAnsi="Arial" w:cs="Arial"/>
          <w:sz w:val="24"/>
          <w:szCs w:val="24"/>
        </w:rPr>
      </w:pPr>
      <w:r w:rsidRPr="00247572">
        <w:rPr>
          <w:rFonts w:ascii="Arial" w:hAnsi="Arial" w:cs="Arial"/>
          <w:color w:val="4EA72E" w:themeColor="accent6"/>
          <w:sz w:val="24"/>
          <w:szCs w:val="24"/>
        </w:rPr>
        <w:t>“It will be desirable for students taking the A level to know when”</w:t>
      </w:r>
      <w:r w:rsidR="00714DB1" w:rsidRPr="00247572">
        <w:rPr>
          <w:rFonts w:ascii="Arial" w:hAnsi="Arial" w:cs="Arial"/>
          <w:sz w:val="24"/>
          <w:szCs w:val="24"/>
        </w:rPr>
        <w:br/>
        <w:t xml:space="preserve">is </w:t>
      </w:r>
      <w:r w:rsidRPr="00247572">
        <w:rPr>
          <w:rFonts w:ascii="Arial" w:hAnsi="Arial" w:cs="Arial"/>
          <w:sz w:val="24"/>
          <w:szCs w:val="24"/>
        </w:rPr>
        <w:t>replaced with</w:t>
      </w:r>
      <w:r w:rsidR="00714DB1" w:rsidRPr="00247572">
        <w:rPr>
          <w:rFonts w:ascii="Arial" w:hAnsi="Arial" w:cs="Arial"/>
          <w:sz w:val="24"/>
          <w:szCs w:val="24"/>
        </w:rPr>
        <w:br/>
      </w:r>
      <w:r w:rsidRPr="00247572">
        <w:rPr>
          <w:rFonts w:ascii="Arial" w:hAnsi="Arial" w:cs="Arial"/>
          <w:color w:val="FF0000"/>
          <w:sz w:val="24"/>
          <w:szCs w:val="24"/>
        </w:rPr>
        <w:t>“It will be desirable for students to know when”</w:t>
      </w:r>
      <w:r w:rsidR="00714DB1" w:rsidRPr="00247572">
        <w:rPr>
          <w:rFonts w:ascii="Arial" w:hAnsi="Arial" w:cs="Arial"/>
          <w:sz w:val="24"/>
          <w:szCs w:val="24"/>
        </w:rPr>
        <w:br/>
      </w:r>
      <w:r w:rsidRPr="00247572">
        <w:rPr>
          <w:rFonts w:ascii="Arial" w:hAnsi="Arial" w:cs="Arial"/>
          <w:sz w:val="24"/>
          <w:szCs w:val="24"/>
        </w:rPr>
        <w:t>to reflect that there is no other option that to take the A level (since AS no longer exists)</w:t>
      </w:r>
    </w:p>
    <w:p w14:paraId="6BD4FF74" w14:textId="7D0CD0B2" w:rsidR="00563E41" w:rsidRPr="00247572" w:rsidRDefault="00563E41" w:rsidP="00563E41">
      <w:pPr>
        <w:pStyle w:val="ListParagraph"/>
        <w:numPr>
          <w:ilvl w:val="0"/>
          <w:numId w:val="10"/>
        </w:numPr>
        <w:rPr>
          <w:rFonts w:ascii="Arial" w:hAnsi="Arial" w:cs="Arial"/>
          <w:sz w:val="24"/>
          <w:szCs w:val="24"/>
        </w:rPr>
      </w:pPr>
      <w:r w:rsidRPr="00247572">
        <w:rPr>
          <w:rFonts w:ascii="Arial" w:hAnsi="Arial" w:cs="Arial"/>
          <w:sz w:val="24"/>
          <w:szCs w:val="24"/>
        </w:rPr>
        <w:t>Unit 1a (Page 32)</w:t>
      </w:r>
    </w:p>
    <w:p w14:paraId="2C991751" w14:textId="32C7FDDE" w:rsidR="001F5BC6" w:rsidRPr="00265832" w:rsidRDefault="001F5BC6" w:rsidP="001F5BC6">
      <w:pPr>
        <w:pStyle w:val="ListParagraph"/>
        <w:numPr>
          <w:ilvl w:val="1"/>
          <w:numId w:val="10"/>
        </w:numPr>
        <w:rPr>
          <w:rFonts w:ascii="Arial" w:hAnsi="Arial" w:cs="Arial"/>
          <w:sz w:val="24"/>
          <w:szCs w:val="24"/>
        </w:rPr>
      </w:pPr>
      <w:r w:rsidRPr="00063748">
        <w:rPr>
          <w:rFonts w:ascii="Arial" w:hAnsi="Arial" w:cs="Arial"/>
          <w:color w:val="4EA72E" w:themeColor="accent6"/>
          <w:sz w:val="24"/>
          <w:szCs w:val="24"/>
        </w:rPr>
        <w:t xml:space="preserve">“should be revised from Unit 0” </w:t>
      </w:r>
      <w:r w:rsidRPr="00265832">
        <w:rPr>
          <w:rFonts w:ascii="Arial" w:hAnsi="Arial" w:cs="Arial"/>
          <w:sz w:val="24"/>
          <w:szCs w:val="24"/>
        </w:rPr>
        <w:t xml:space="preserve">replaced with </w:t>
      </w:r>
      <w:r w:rsidRPr="00063748">
        <w:rPr>
          <w:rFonts w:ascii="Arial" w:hAnsi="Arial" w:cs="Arial"/>
          <w:color w:val="FF0000"/>
          <w:sz w:val="24"/>
          <w:szCs w:val="24"/>
        </w:rPr>
        <w:t>“is revision from Unit 0”</w:t>
      </w:r>
    </w:p>
    <w:p w14:paraId="3C667457" w14:textId="3425B789" w:rsidR="0099763F" w:rsidRPr="00265832" w:rsidRDefault="0099763F" w:rsidP="0099763F">
      <w:pPr>
        <w:pStyle w:val="ListParagraph"/>
        <w:numPr>
          <w:ilvl w:val="0"/>
          <w:numId w:val="10"/>
        </w:numPr>
        <w:rPr>
          <w:rFonts w:ascii="Arial" w:hAnsi="Arial" w:cs="Arial"/>
          <w:sz w:val="24"/>
          <w:szCs w:val="24"/>
        </w:rPr>
      </w:pPr>
      <w:r w:rsidRPr="00265832">
        <w:rPr>
          <w:rFonts w:ascii="Arial" w:hAnsi="Arial" w:cs="Arial"/>
          <w:sz w:val="24"/>
          <w:szCs w:val="24"/>
        </w:rPr>
        <w:t>Unit 1a (Page 33)</w:t>
      </w:r>
    </w:p>
    <w:p w14:paraId="3CD544AE" w14:textId="20DC7206" w:rsidR="0099763F" w:rsidRPr="00265832" w:rsidRDefault="0099763F" w:rsidP="0099763F">
      <w:pPr>
        <w:pStyle w:val="ListParagraph"/>
        <w:numPr>
          <w:ilvl w:val="1"/>
          <w:numId w:val="10"/>
        </w:numPr>
        <w:rPr>
          <w:rFonts w:ascii="Arial" w:hAnsi="Arial" w:cs="Arial"/>
          <w:sz w:val="24"/>
          <w:szCs w:val="24"/>
        </w:rPr>
      </w:pPr>
      <w:r w:rsidRPr="00063748">
        <w:rPr>
          <w:rFonts w:ascii="Arial" w:hAnsi="Arial" w:cs="Arial"/>
          <w:color w:val="4EA72E" w:themeColor="accent6"/>
          <w:sz w:val="24"/>
          <w:szCs w:val="24"/>
        </w:rPr>
        <w:t xml:space="preserve">“It should be noted that” </w:t>
      </w:r>
      <w:r w:rsidRPr="00265832">
        <w:rPr>
          <w:rFonts w:ascii="Arial" w:hAnsi="Arial" w:cs="Arial"/>
          <w:sz w:val="24"/>
          <w:szCs w:val="24"/>
        </w:rPr>
        <w:t xml:space="preserve">replaced with </w:t>
      </w:r>
      <w:r w:rsidRPr="00063748">
        <w:rPr>
          <w:rFonts w:ascii="Arial" w:hAnsi="Arial" w:cs="Arial"/>
          <w:color w:val="FF0000"/>
          <w:sz w:val="24"/>
          <w:szCs w:val="24"/>
        </w:rPr>
        <w:t>“note that”</w:t>
      </w:r>
    </w:p>
    <w:p w14:paraId="1ECAC44B" w14:textId="77777777" w:rsidR="00650889" w:rsidRPr="00247572" w:rsidRDefault="00714DB1" w:rsidP="004636CB">
      <w:pPr>
        <w:pStyle w:val="ListParagraph"/>
        <w:numPr>
          <w:ilvl w:val="0"/>
          <w:numId w:val="10"/>
        </w:numPr>
        <w:rPr>
          <w:rFonts w:ascii="Arial" w:hAnsi="Arial" w:cs="Arial"/>
          <w:sz w:val="24"/>
          <w:szCs w:val="24"/>
        </w:rPr>
      </w:pPr>
      <w:r w:rsidRPr="00247572">
        <w:rPr>
          <w:rFonts w:ascii="Arial" w:hAnsi="Arial" w:cs="Arial"/>
          <w:sz w:val="24"/>
          <w:szCs w:val="24"/>
        </w:rPr>
        <w:t>Unit 1a (Page 3</w:t>
      </w:r>
      <w:r w:rsidR="000C0913" w:rsidRPr="00247572">
        <w:rPr>
          <w:rFonts w:ascii="Arial" w:hAnsi="Arial" w:cs="Arial"/>
          <w:sz w:val="24"/>
          <w:szCs w:val="24"/>
        </w:rPr>
        <w:t>5</w:t>
      </w:r>
      <w:r w:rsidRPr="00247572">
        <w:rPr>
          <w:rFonts w:ascii="Arial" w:hAnsi="Arial" w:cs="Arial"/>
          <w:sz w:val="24"/>
          <w:szCs w:val="24"/>
        </w:rPr>
        <w:t>)</w:t>
      </w:r>
    </w:p>
    <w:p w14:paraId="528CD43F" w14:textId="6E3C6A66" w:rsidR="00E25C9E" w:rsidRPr="00247572" w:rsidRDefault="00E25C9E" w:rsidP="00650889">
      <w:pPr>
        <w:pStyle w:val="ListParagraph"/>
        <w:numPr>
          <w:ilvl w:val="1"/>
          <w:numId w:val="10"/>
        </w:numPr>
        <w:rPr>
          <w:rFonts w:ascii="Arial" w:hAnsi="Arial" w:cs="Arial"/>
          <w:sz w:val="24"/>
          <w:szCs w:val="24"/>
        </w:rPr>
      </w:pPr>
      <w:r w:rsidRPr="00247572">
        <w:rPr>
          <w:rFonts w:ascii="Arial" w:hAnsi="Arial" w:cs="Arial"/>
          <w:color w:val="FF0000"/>
          <w:sz w:val="24"/>
          <w:szCs w:val="24"/>
        </w:rPr>
        <w:t>“(NOTE: these values can also be obtained from the calculator)”</w:t>
      </w:r>
      <w:r w:rsidR="00714DB1" w:rsidRPr="00247572">
        <w:rPr>
          <w:rFonts w:ascii="Arial" w:hAnsi="Arial" w:cs="Arial"/>
          <w:sz w:val="24"/>
          <w:szCs w:val="24"/>
        </w:rPr>
        <w:br/>
      </w:r>
      <w:r w:rsidRPr="00247572">
        <w:rPr>
          <w:rFonts w:ascii="Arial" w:hAnsi="Arial" w:cs="Arial"/>
          <w:sz w:val="24"/>
          <w:szCs w:val="24"/>
        </w:rPr>
        <w:t>added to exemplar</w:t>
      </w:r>
    </w:p>
    <w:p w14:paraId="53EC94FE" w14:textId="2875012C" w:rsidR="00714DB1" w:rsidRPr="00247572" w:rsidRDefault="00714DB1" w:rsidP="004636CB">
      <w:pPr>
        <w:pStyle w:val="ListParagraph"/>
        <w:numPr>
          <w:ilvl w:val="0"/>
          <w:numId w:val="10"/>
        </w:numPr>
        <w:rPr>
          <w:rFonts w:ascii="Arial" w:hAnsi="Arial" w:cs="Arial"/>
          <w:sz w:val="24"/>
          <w:szCs w:val="24"/>
        </w:rPr>
      </w:pPr>
      <w:r w:rsidRPr="00247572">
        <w:rPr>
          <w:rFonts w:ascii="Arial" w:hAnsi="Arial" w:cs="Arial"/>
          <w:sz w:val="24"/>
          <w:szCs w:val="24"/>
        </w:rPr>
        <w:t>Unit 1a (Page 3</w:t>
      </w:r>
      <w:r w:rsidR="00DD3707" w:rsidRPr="00247572">
        <w:rPr>
          <w:rFonts w:ascii="Arial" w:hAnsi="Arial" w:cs="Arial"/>
          <w:sz w:val="24"/>
          <w:szCs w:val="24"/>
        </w:rPr>
        <w:t>5</w:t>
      </w:r>
      <w:r w:rsidRPr="00247572">
        <w:rPr>
          <w:rFonts w:ascii="Arial" w:hAnsi="Arial" w:cs="Arial"/>
          <w:sz w:val="24"/>
          <w:szCs w:val="24"/>
        </w:rPr>
        <w:t>)</w:t>
      </w:r>
    </w:p>
    <w:p w14:paraId="1C654680" w14:textId="77777777" w:rsidR="00714DB1" w:rsidRPr="00247572" w:rsidRDefault="00E25C9E" w:rsidP="004636CB">
      <w:pPr>
        <w:pStyle w:val="ListParagraph"/>
        <w:numPr>
          <w:ilvl w:val="1"/>
          <w:numId w:val="10"/>
        </w:numPr>
        <w:rPr>
          <w:rFonts w:ascii="Arial" w:hAnsi="Arial" w:cs="Arial"/>
          <w:sz w:val="24"/>
          <w:szCs w:val="24"/>
        </w:rPr>
      </w:pPr>
      <w:r w:rsidRPr="00247572">
        <w:rPr>
          <w:rFonts w:ascii="Arial" w:hAnsi="Arial" w:cs="Arial"/>
          <w:color w:val="FF0000"/>
          <w:sz w:val="24"/>
          <w:szCs w:val="24"/>
        </w:rPr>
        <w:t>“inputting data into the calculator incorrectly”</w:t>
      </w:r>
      <w:r w:rsidR="00714DB1" w:rsidRPr="00247572">
        <w:rPr>
          <w:rFonts w:ascii="Arial" w:hAnsi="Arial" w:cs="Arial"/>
          <w:sz w:val="24"/>
          <w:szCs w:val="24"/>
        </w:rPr>
        <w:br/>
      </w:r>
      <w:r w:rsidRPr="00247572">
        <w:rPr>
          <w:rFonts w:ascii="Arial" w:hAnsi="Arial" w:cs="Arial"/>
          <w:sz w:val="24"/>
          <w:szCs w:val="24"/>
        </w:rPr>
        <w:t>added to common and possible mistakes</w:t>
      </w:r>
    </w:p>
    <w:p w14:paraId="1E0AA4C6" w14:textId="562E69AC" w:rsidR="00714DB1" w:rsidRPr="00265832" w:rsidRDefault="00E25C9E" w:rsidP="004636CB">
      <w:pPr>
        <w:pStyle w:val="ListParagraph"/>
        <w:numPr>
          <w:ilvl w:val="1"/>
          <w:numId w:val="10"/>
        </w:numPr>
        <w:rPr>
          <w:rFonts w:ascii="Arial" w:hAnsi="Arial" w:cs="Arial"/>
          <w:sz w:val="24"/>
          <w:szCs w:val="24"/>
        </w:rPr>
      </w:pPr>
      <w:r w:rsidRPr="00247572">
        <w:rPr>
          <w:rFonts w:ascii="Arial" w:hAnsi="Arial" w:cs="Arial"/>
          <w:color w:val="4EA72E" w:themeColor="accent6"/>
          <w:sz w:val="24"/>
          <w:szCs w:val="24"/>
        </w:rPr>
        <w:t>“Although used in real-world statistics, inter-percentile ranges, deciles and quintiles will not be assessed in A level in Statistics.  It can, however, be taught as an extension activity.”</w:t>
      </w:r>
      <w:r w:rsidRPr="00247572">
        <w:rPr>
          <w:rFonts w:ascii="Arial" w:hAnsi="Arial" w:cs="Arial"/>
          <w:sz w:val="24"/>
          <w:szCs w:val="24"/>
        </w:rPr>
        <w:br/>
      </w:r>
      <w:r w:rsidR="00714DB1" w:rsidRPr="00247572">
        <w:rPr>
          <w:rFonts w:ascii="Arial" w:hAnsi="Arial" w:cs="Arial"/>
          <w:sz w:val="24"/>
          <w:szCs w:val="24"/>
        </w:rPr>
        <w:t xml:space="preserve">is </w:t>
      </w:r>
      <w:r w:rsidRPr="00247572">
        <w:rPr>
          <w:rFonts w:ascii="Arial" w:hAnsi="Arial" w:cs="Arial"/>
          <w:sz w:val="24"/>
          <w:szCs w:val="24"/>
        </w:rPr>
        <w:t xml:space="preserve">replaced with </w:t>
      </w:r>
      <w:r w:rsidRPr="00247572">
        <w:rPr>
          <w:rFonts w:ascii="Arial" w:hAnsi="Arial" w:cs="Arial"/>
          <w:sz w:val="24"/>
          <w:szCs w:val="24"/>
        </w:rPr>
        <w:br/>
      </w:r>
      <w:r w:rsidRPr="00063748">
        <w:rPr>
          <w:rFonts w:ascii="Arial" w:hAnsi="Arial" w:cs="Arial"/>
          <w:color w:val="FF0000"/>
          <w:sz w:val="24"/>
          <w:szCs w:val="24"/>
        </w:rPr>
        <w:t>“</w:t>
      </w:r>
      <w:r w:rsidR="00DD3707" w:rsidRPr="00063748">
        <w:rPr>
          <w:rFonts w:ascii="Arial" w:hAnsi="Arial" w:cs="Arial"/>
          <w:color w:val="FF0000"/>
          <w:sz w:val="24"/>
          <w:szCs w:val="24"/>
        </w:rPr>
        <w:t>I</w:t>
      </w:r>
      <w:r w:rsidRPr="00063748">
        <w:rPr>
          <w:rFonts w:ascii="Arial" w:hAnsi="Arial" w:cs="Arial"/>
          <w:color w:val="FF0000"/>
          <w:sz w:val="24"/>
          <w:szCs w:val="24"/>
        </w:rPr>
        <w:t xml:space="preserve">nter-percentile ranges, deciles and quintiles </w:t>
      </w:r>
      <w:r w:rsidR="00DD3707" w:rsidRPr="00063748">
        <w:rPr>
          <w:rFonts w:ascii="Arial" w:hAnsi="Arial" w:cs="Arial"/>
          <w:color w:val="FF0000"/>
          <w:sz w:val="24"/>
          <w:szCs w:val="24"/>
        </w:rPr>
        <w:t xml:space="preserve">are used in real-world statistics, and </w:t>
      </w:r>
      <w:r w:rsidRPr="00063748">
        <w:rPr>
          <w:rFonts w:ascii="Arial" w:hAnsi="Arial" w:cs="Arial"/>
          <w:color w:val="FF0000"/>
          <w:sz w:val="24"/>
          <w:szCs w:val="24"/>
        </w:rPr>
        <w:t xml:space="preserve">may be assessed in A level Statistics </w:t>
      </w:r>
      <w:r w:rsidR="00926080" w:rsidRPr="00063748">
        <w:rPr>
          <w:rFonts w:ascii="Arial" w:hAnsi="Arial" w:cs="Arial"/>
          <w:color w:val="FF0000"/>
          <w:sz w:val="24"/>
          <w:szCs w:val="24"/>
        </w:rPr>
        <w:t xml:space="preserve">- </w:t>
      </w:r>
      <w:r w:rsidRPr="00063748">
        <w:rPr>
          <w:rFonts w:ascii="Arial" w:hAnsi="Arial" w:cs="Arial"/>
          <w:color w:val="FF0000"/>
          <w:sz w:val="24"/>
          <w:szCs w:val="24"/>
        </w:rPr>
        <w:t>will be defined in exam questions.”</w:t>
      </w:r>
    </w:p>
    <w:p w14:paraId="22AD6A5F" w14:textId="5B1C107A" w:rsidR="00714DB1" w:rsidRPr="00247572" w:rsidRDefault="00E25C9E" w:rsidP="004636CB">
      <w:pPr>
        <w:pStyle w:val="ListParagraph"/>
        <w:numPr>
          <w:ilvl w:val="1"/>
          <w:numId w:val="10"/>
        </w:numPr>
        <w:rPr>
          <w:rFonts w:ascii="Arial" w:hAnsi="Arial" w:cs="Arial"/>
          <w:sz w:val="24"/>
          <w:szCs w:val="24"/>
        </w:rPr>
      </w:pPr>
      <w:r w:rsidRPr="00247572">
        <w:rPr>
          <w:rFonts w:ascii="Arial" w:hAnsi="Arial" w:cs="Arial"/>
          <w:color w:val="4EA72E" w:themeColor="accent6"/>
          <w:sz w:val="24"/>
          <w:szCs w:val="24"/>
        </w:rPr>
        <w:t>“In legacy mathematics and statistics courses (as well as on calculators),”</w:t>
      </w:r>
      <w:r w:rsidR="001036D2" w:rsidRPr="00247572">
        <w:rPr>
          <w:rFonts w:ascii="Arial" w:hAnsi="Arial" w:cs="Arial"/>
          <w:sz w:val="24"/>
          <w:szCs w:val="24"/>
        </w:rPr>
        <w:br/>
      </w:r>
      <w:r w:rsidR="00714DB1" w:rsidRPr="00247572">
        <w:rPr>
          <w:rFonts w:ascii="Arial" w:hAnsi="Arial" w:cs="Arial"/>
          <w:sz w:val="24"/>
          <w:szCs w:val="24"/>
        </w:rPr>
        <w:t xml:space="preserve">is </w:t>
      </w:r>
      <w:r w:rsidRPr="00247572">
        <w:rPr>
          <w:rFonts w:ascii="Arial" w:hAnsi="Arial" w:cs="Arial"/>
          <w:sz w:val="24"/>
          <w:szCs w:val="24"/>
        </w:rPr>
        <w:t>removed.</w:t>
      </w:r>
    </w:p>
    <w:p w14:paraId="57C0D398" w14:textId="66E7959B" w:rsidR="00E25C9E" w:rsidRPr="00265832" w:rsidRDefault="00E25C9E" w:rsidP="004636CB">
      <w:pPr>
        <w:pStyle w:val="ListParagraph"/>
        <w:numPr>
          <w:ilvl w:val="1"/>
          <w:numId w:val="10"/>
        </w:numPr>
        <w:rPr>
          <w:rFonts w:ascii="Arial" w:hAnsi="Arial" w:cs="Arial"/>
          <w:sz w:val="24"/>
          <w:szCs w:val="24"/>
        </w:rPr>
      </w:pPr>
      <w:r w:rsidRPr="00247572">
        <w:rPr>
          <w:rFonts w:ascii="Arial" w:hAnsi="Arial" w:cs="Arial"/>
          <w:color w:val="4EA72E" w:themeColor="accent6"/>
          <w:sz w:val="24"/>
          <w:szCs w:val="24"/>
        </w:rPr>
        <w:t>“the notation Q_1 and Q_3 have been used to denote the lower and upper quartiles respectively (See notes in Unit 0a). This notation will not be used, but will not be penalised.”</w:t>
      </w:r>
      <w:r w:rsidRPr="00247572">
        <w:rPr>
          <w:rFonts w:ascii="Arial" w:hAnsi="Arial" w:cs="Arial"/>
          <w:sz w:val="24"/>
          <w:szCs w:val="24"/>
        </w:rPr>
        <w:br/>
      </w:r>
      <w:r w:rsidR="001036D2" w:rsidRPr="00247572">
        <w:rPr>
          <w:rFonts w:ascii="Arial" w:hAnsi="Arial" w:cs="Arial"/>
          <w:sz w:val="24"/>
          <w:szCs w:val="24"/>
        </w:rPr>
        <w:t>is r</w:t>
      </w:r>
      <w:r w:rsidRPr="00247572">
        <w:rPr>
          <w:rFonts w:ascii="Arial" w:hAnsi="Arial" w:cs="Arial"/>
          <w:sz w:val="24"/>
          <w:szCs w:val="24"/>
        </w:rPr>
        <w:t>eplaced with</w:t>
      </w:r>
      <w:r w:rsidRPr="00247572">
        <w:rPr>
          <w:rFonts w:ascii="Arial" w:hAnsi="Arial" w:cs="Arial"/>
          <w:sz w:val="24"/>
          <w:szCs w:val="24"/>
        </w:rPr>
        <w:br/>
      </w:r>
      <w:r w:rsidRPr="00063748">
        <w:rPr>
          <w:rFonts w:ascii="Arial" w:hAnsi="Arial" w:cs="Arial"/>
          <w:color w:val="FF0000"/>
          <w:sz w:val="24"/>
          <w:szCs w:val="24"/>
        </w:rPr>
        <w:t xml:space="preserve">“The notation Q_1 and Q_3 are standard notation to denote the lower and upper quartiles respectively (See notes in Unit 0a). </w:t>
      </w:r>
      <w:r w:rsidR="002F6BF7" w:rsidRPr="00063748">
        <w:rPr>
          <w:rFonts w:ascii="Arial" w:hAnsi="Arial" w:cs="Arial"/>
          <w:color w:val="FF0000"/>
          <w:sz w:val="24"/>
          <w:szCs w:val="24"/>
        </w:rPr>
        <w:t>Students</w:t>
      </w:r>
      <w:r w:rsidRPr="00063748">
        <w:rPr>
          <w:rFonts w:ascii="Arial" w:hAnsi="Arial" w:cs="Arial"/>
          <w:color w:val="FF0000"/>
          <w:sz w:val="24"/>
          <w:szCs w:val="24"/>
        </w:rPr>
        <w:t xml:space="preserve"> may use these symbols and</w:t>
      </w:r>
      <w:r w:rsidR="00926080" w:rsidRPr="00063748">
        <w:rPr>
          <w:rFonts w:ascii="Arial" w:hAnsi="Arial" w:cs="Arial"/>
          <w:color w:val="FF0000"/>
          <w:sz w:val="24"/>
          <w:szCs w:val="24"/>
        </w:rPr>
        <w:t xml:space="preserve"> access to </w:t>
      </w:r>
      <w:r w:rsidRPr="00063748">
        <w:rPr>
          <w:rFonts w:ascii="Arial" w:hAnsi="Arial" w:cs="Arial"/>
          <w:color w:val="FF0000"/>
          <w:sz w:val="24"/>
          <w:szCs w:val="24"/>
        </w:rPr>
        <w:t>full marks</w:t>
      </w:r>
      <w:r w:rsidR="00926080" w:rsidRPr="00063748">
        <w:rPr>
          <w:rFonts w:ascii="Arial" w:hAnsi="Arial" w:cs="Arial"/>
          <w:color w:val="FF0000"/>
          <w:sz w:val="24"/>
          <w:szCs w:val="24"/>
        </w:rPr>
        <w:t xml:space="preserve"> (in line with the mark scheme)</w:t>
      </w:r>
      <w:r w:rsidRPr="00063748">
        <w:rPr>
          <w:rFonts w:ascii="Arial" w:hAnsi="Arial" w:cs="Arial"/>
          <w:color w:val="FF0000"/>
          <w:sz w:val="24"/>
          <w:szCs w:val="24"/>
        </w:rPr>
        <w:t>.”</w:t>
      </w:r>
    </w:p>
    <w:p w14:paraId="22CD0CF1" w14:textId="1901C3F5" w:rsidR="00714DB1" w:rsidRPr="00265832" w:rsidRDefault="00714DB1" w:rsidP="004636CB">
      <w:pPr>
        <w:pStyle w:val="ListParagraph"/>
        <w:numPr>
          <w:ilvl w:val="0"/>
          <w:numId w:val="10"/>
        </w:numPr>
        <w:rPr>
          <w:rFonts w:ascii="Arial" w:hAnsi="Arial" w:cs="Arial"/>
          <w:sz w:val="24"/>
          <w:szCs w:val="24"/>
        </w:rPr>
      </w:pPr>
      <w:r w:rsidRPr="00265832">
        <w:rPr>
          <w:rFonts w:ascii="Arial" w:hAnsi="Arial" w:cs="Arial"/>
          <w:sz w:val="24"/>
          <w:szCs w:val="24"/>
        </w:rPr>
        <w:t>Unit 1b (Page 3</w:t>
      </w:r>
      <w:r w:rsidR="00542C46" w:rsidRPr="00265832">
        <w:rPr>
          <w:rFonts w:ascii="Arial" w:hAnsi="Arial" w:cs="Arial"/>
          <w:sz w:val="24"/>
          <w:szCs w:val="24"/>
        </w:rPr>
        <w:t>6</w:t>
      </w:r>
      <w:r w:rsidRPr="00265832">
        <w:rPr>
          <w:rFonts w:ascii="Arial" w:hAnsi="Arial" w:cs="Arial"/>
          <w:sz w:val="24"/>
          <w:szCs w:val="24"/>
        </w:rPr>
        <w:t>)</w:t>
      </w:r>
    </w:p>
    <w:p w14:paraId="2B6150A5" w14:textId="77777777" w:rsidR="00714DB1" w:rsidRPr="00265832" w:rsidRDefault="00E25C9E" w:rsidP="004636CB">
      <w:pPr>
        <w:pStyle w:val="ListParagraph"/>
        <w:numPr>
          <w:ilvl w:val="1"/>
          <w:numId w:val="10"/>
        </w:numPr>
        <w:rPr>
          <w:rFonts w:ascii="Arial" w:hAnsi="Arial" w:cs="Arial"/>
          <w:sz w:val="24"/>
          <w:szCs w:val="24"/>
        </w:rPr>
      </w:pPr>
      <w:r w:rsidRPr="00265832">
        <w:rPr>
          <w:rFonts w:ascii="Arial" w:hAnsi="Arial" w:cs="Arial"/>
          <w:sz w:val="24"/>
          <w:szCs w:val="24"/>
        </w:rPr>
        <w:t>Teaching time changed to 2 hours</w:t>
      </w:r>
    </w:p>
    <w:p w14:paraId="7626C4F9" w14:textId="2C1E4305" w:rsidR="000F0816" w:rsidRPr="00063748" w:rsidRDefault="0095013D" w:rsidP="004636CB">
      <w:pPr>
        <w:pStyle w:val="ListParagraph"/>
        <w:numPr>
          <w:ilvl w:val="1"/>
          <w:numId w:val="10"/>
        </w:numPr>
        <w:rPr>
          <w:rFonts w:ascii="Arial" w:hAnsi="Arial" w:cs="Arial"/>
          <w:color w:val="FF0000"/>
          <w:sz w:val="24"/>
          <w:szCs w:val="24"/>
        </w:rPr>
      </w:pPr>
      <w:r w:rsidRPr="00265832">
        <w:rPr>
          <w:rFonts w:ascii="Arial" w:hAnsi="Arial" w:cs="Arial"/>
          <w:sz w:val="24"/>
          <w:szCs w:val="24"/>
        </w:rPr>
        <w:t>Sample variance formula “</w:t>
      </w:r>
      <w:r w:rsidRPr="00063748">
        <w:rPr>
          <w:rFonts w:ascii="Arial" w:hAnsi="Arial" w:cs="Arial"/>
          <w:color w:val="4EA72E" w:themeColor="accent6"/>
          <w:sz w:val="24"/>
          <w:szCs w:val="24"/>
        </w:rPr>
        <w:t xml:space="preserve">should be shown” </w:t>
      </w:r>
      <w:r w:rsidRPr="00265832">
        <w:rPr>
          <w:rFonts w:ascii="Arial" w:hAnsi="Arial" w:cs="Arial"/>
          <w:sz w:val="24"/>
          <w:szCs w:val="24"/>
        </w:rPr>
        <w:t>replaced with “</w:t>
      </w:r>
      <w:r w:rsidR="0079404A" w:rsidRPr="00063748">
        <w:rPr>
          <w:rFonts w:ascii="Arial" w:hAnsi="Arial" w:cs="Arial"/>
          <w:color w:val="FF0000"/>
          <w:sz w:val="24"/>
          <w:szCs w:val="24"/>
        </w:rPr>
        <w:t>is in the formula book”</w:t>
      </w:r>
    </w:p>
    <w:p w14:paraId="50B0DBD5" w14:textId="2565FF77" w:rsidR="00174B86" w:rsidRPr="00247572" w:rsidRDefault="00714DB1" w:rsidP="004636CB">
      <w:pPr>
        <w:pStyle w:val="ListParagraph"/>
        <w:numPr>
          <w:ilvl w:val="1"/>
          <w:numId w:val="10"/>
        </w:numPr>
        <w:rPr>
          <w:rFonts w:ascii="Arial" w:hAnsi="Arial" w:cs="Arial"/>
          <w:sz w:val="24"/>
          <w:szCs w:val="24"/>
        </w:rPr>
      </w:pPr>
      <w:r w:rsidRPr="00247572">
        <w:rPr>
          <w:rFonts w:ascii="Arial" w:hAnsi="Arial" w:cs="Arial"/>
          <w:sz w:val="24"/>
          <w:szCs w:val="24"/>
        </w:rPr>
        <w:t>T</w:t>
      </w:r>
      <w:r w:rsidR="00E25C9E" w:rsidRPr="00247572">
        <w:rPr>
          <w:rFonts w:ascii="Arial" w:hAnsi="Arial" w:cs="Arial"/>
          <w:sz w:val="24"/>
          <w:szCs w:val="24"/>
        </w:rPr>
        <w:t xml:space="preserve">he word </w:t>
      </w:r>
      <w:r w:rsidR="00E25C9E" w:rsidRPr="00247572">
        <w:rPr>
          <w:rFonts w:ascii="Arial" w:hAnsi="Arial" w:cs="Arial"/>
          <w:color w:val="4EA72E" w:themeColor="accent6"/>
          <w:sz w:val="24"/>
          <w:szCs w:val="24"/>
        </w:rPr>
        <w:t xml:space="preserve">“should” </w:t>
      </w:r>
      <w:r w:rsidR="00E25C9E" w:rsidRPr="00247572">
        <w:rPr>
          <w:rFonts w:ascii="Arial" w:hAnsi="Arial" w:cs="Arial"/>
          <w:sz w:val="24"/>
          <w:szCs w:val="24"/>
        </w:rPr>
        <w:t xml:space="preserve">is replaced with </w:t>
      </w:r>
      <w:r w:rsidR="00E25C9E" w:rsidRPr="00247572">
        <w:rPr>
          <w:rFonts w:ascii="Arial" w:hAnsi="Arial" w:cs="Arial"/>
          <w:color w:val="FF0000"/>
          <w:sz w:val="24"/>
          <w:szCs w:val="24"/>
        </w:rPr>
        <w:t>“may”</w:t>
      </w:r>
    </w:p>
    <w:p w14:paraId="4307C1EB" w14:textId="2F7350B7" w:rsidR="00BC4B20" w:rsidRPr="00063748" w:rsidRDefault="00BC4B20" w:rsidP="004636CB">
      <w:pPr>
        <w:pStyle w:val="ListParagraph"/>
        <w:numPr>
          <w:ilvl w:val="1"/>
          <w:numId w:val="10"/>
        </w:numPr>
        <w:rPr>
          <w:rFonts w:ascii="Arial" w:hAnsi="Arial" w:cs="Arial"/>
          <w:color w:val="FF0000"/>
          <w:sz w:val="24"/>
          <w:szCs w:val="24"/>
        </w:rPr>
      </w:pPr>
      <w:r w:rsidRPr="00063748">
        <w:rPr>
          <w:rFonts w:ascii="Arial" w:hAnsi="Arial" w:cs="Arial"/>
          <w:color w:val="4EA72E" w:themeColor="accent6"/>
          <w:sz w:val="24"/>
          <w:szCs w:val="24"/>
        </w:rPr>
        <w:t>“</w:t>
      </w:r>
      <w:r w:rsidR="0016258F" w:rsidRPr="00063748">
        <w:rPr>
          <w:rFonts w:ascii="Arial" w:hAnsi="Arial" w:cs="Arial"/>
          <w:color w:val="4EA72E" w:themeColor="accent6"/>
          <w:sz w:val="24"/>
          <w:szCs w:val="24"/>
        </w:rPr>
        <w:t xml:space="preserve">For technical reasons, it is advisable to omit the explanation of   instead of n at this point, but the divisor, n-1 , for the estimated </w:t>
      </w:r>
      <w:r w:rsidR="0016258F" w:rsidRPr="00063748">
        <w:rPr>
          <w:rFonts w:ascii="Arial" w:hAnsi="Arial" w:cs="Arial"/>
          <w:color w:val="4EA72E" w:themeColor="accent6"/>
          <w:sz w:val="24"/>
          <w:szCs w:val="24"/>
        </w:rPr>
        <w:lastRenderedPageBreak/>
        <w:t>population variance from a sample and the divisor, n, for the variance when calculated from a whole population should be mentioned.</w:t>
      </w:r>
      <w:r w:rsidR="00F42EAF" w:rsidRPr="00063748">
        <w:rPr>
          <w:rFonts w:ascii="Arial" w:hAnsi="Arial" w:cs="Arial"/>
          <w:color w:val="4EA72E" w:themeColor="accent6"/>
          <w:sz w:val="24"/>
          <w:szCs w:val="24"/>
        </w:rPr>
        <w:t>”</w:t>
      </w:r>
      <w:r w:rsidR="00F65FDA" w:rsidRPr="00265832">
        <w:rPr>
          <w:rFonts w:ascii="Arial" w:hAnsi="Arial" w:cs="Arial"/>
          <w:sz w:val="24"/>
          <w:szCs w:val="24"/>
        </w:rPr>
        <w:br/>
      </w:r>
      <w:r w:rsidR="00F42EAF" w:rsidRPr="00265832">
        <w:rPr>
          <w:rFonts w:ascii="Arial" w:hAnsi="Arial" w:cs="Arial"/>
          <w:sz w:val="24"/>
          <w:szCs w:val="24"/>
        </w:rPr>
        <w:t>replaced with</w:t>
      </w:r>
      <w:r w:rsidR="00F65FDA" w:rsidRPr="00265832">
        <w:rPr>
          <w:rFonts w:ascii="Arial" w:hAnsi="Arial" w:cs="Arial"/>
          <w:sz w:val="24"/>
          <w:szCs w:val="24"/>
        </w:rPr>
        <w:br/>
      </w:r>
      <w:r w:rsidR="00F42EAF" w:rsidRPr="00063748">
        <w:rPr>
          <w:rFonts w:ascii="Arial" w:hAnsi="Arial" w:cs="Arial"/>
          <w:color w:val="FF0000"/>
          <w:sz w:val="24"/>
          <w:szCs w:val="24"/>
        </w:rPr>
        <w:t>“</w:t>
      </w:r>
      <w:r w:rsidR="002D0E3A" w:rsidRPr="00063748">
        <w:rPr>
          <w:rFonts w:ascii="Arial" w:hAnsi="Arial" w:cs="Arial"/>
          <w:color w:val="FF0000"/>
          <w:sz w:val="24"/>
          <w:szCs w:val="24"/>
        </w:rPr>
        <w:t xml:space="preserve">For technical reasons, it is advisable to omit the explanation of   instead of n at this point, </w:t>
      </w:r>
      <w:r w:rsidR="003F79AB" w:rsidRPr="00063748">
        <w:rPr>
          <w:rFonts w:ascii="Arial" w:hAnsi="Arial" w:cs="Arial"/>
          <w:color w:val="FF0000"/>
          <w:sz w:val="24"/>
          <w:szCs w:val="24"/>
        </w:rPr>
        <w:t>but students need to know that the divisor</w:t>
      </w:r>
      <w:r w:rsidR="00113D8C" w:rsidRPr="00063748">
        <w:rPr>
          <w:rFonts w:ascii="Arial" w:hAnsi="Arial" w:cs="Arial"/>
          <w:color w:val="FF0000"/>
          <w:sz w:val="24"/>
          <w:szCs w:val="24"/>
        </w:rPr>
        <w:t>,</w:t>
      </w:r>
      <w:r w:rsidR="003F79AB" w:rsidRPr="00063748">
        <w:rPr>
          <w:rFonts w:ascii="Arial" w:hAnsi="Arial" w:cs="Arial"/>
          <w:color w:val="FF0000"/>
          <w:sz w:val="24"/>
          <w:szCs w:val="24"/>
        </w:rPr>
        <w:t xml:space="preserve"> n-1</w:t>
      </w:r>
      <w:r w:rsidR="00113D8C" w:rsidRPr="00063748">
        <w:rPr>
          <w:rFonts w:ascii="Arial" w:hAnsi="Arial" w:cs="Arial"/>
          <w:color w:val="FF0000"/>
          <w:sz w:val="24"/>
          <w:szCs w:val="24"/>
        </w:rPr>
        <w:t>,</w:t>
      </w:r>
      <w:r w:rsidR="003F79AB" w:rsidRPr="00063748">
        <w:rPr>
          <w:rFonts w:ascii="Arial" w:hAnsi="Arial" w:cs="Arial"/>
          <w:color w:val="FF0000"/>
          <w:sz w:val="24"/>
          <w:szCs w:val="24"/>
        </w:rPr>
        <w:t xml:space="preserve"> is for the estimated population variance from a sample and the divisor</w:t>
      </w:r>
      <w:r w:rsidR="00113D8C" w:rsidRPr="00063748">
        <w:rPr>
          <w:rFonts w:ascii="Arial" w:hAnsi="Arial" w:cs="Arial"/>
          <w:color w:val="FF0000"/>
          <w:sz w:val="24"/>
          <w:szCs w:val="24"/>
        </w:rPr>
        <w:t>,</w:t>
      </w:r>
      <w:r w:rsidR="003F79AB" w:rsidRPr="00063748">
        <w:rPr>
          <w:rFonts w:ascii="Arial" w:hAnsi="Arial" w:cs="Arial"/>
          <w:color w:val="FF0000"/>
          <w:sz w:val="24"/>
          <w:szCs w:val="24"/>
        </w:rPr>
        <w:t xml:space="preserve"> </w:t>
      </w:r>
      <w:r w:rsidR="00113D8C" w:rsidRPr="00063748">
        <w:rPr>
          <w:rFonts w:ascii="Arial" w:hAnsi="Arial" w:cs="Arial"/>
          <w:color w:val="FF0000"/>
          <w:sz w:val="24"/>
          <w:szCs w:val="24"/>
        </w:rPr>
        <w:t>n, is for the variance when calculated from a whole population.</w:t>
      </w:r>
    </w:p>
    <w:p w14:paraId="25D66E80" w14:textId="51DF9DB0" w:rsidR="00587300" w:rsidRPr="00063748" w:rsidRDefault="00587300" w:rsidP="004636CB">
      <w:pPr>
        <w:pStyle w:val="ListParagraph"/>
        <w:numPr>
          <w:ilvl w:val="1"/>
          <w:numId w:val="10"/>
        </w:numPr>
        <w:rPr>
          <w:rFonts w:ascii="Arial" w:hAnsi="Arial" w:cs="Arial"/>
          <w:color w:val="FF0000"/>
          <w:sz w:val="24"/>
          <w:szCs w:val="24"/>
        </w:rPr>
      </w:pPr>
      <w:r w:rsidRPr="00265832">
        <w:rPr>
          <w:rFonts w:ascii="Arial" w:hAnsi="Arial" w:cs="Arial"/>
          <w:sz w:val="24"/>
          <w:szCs w:val="24"/>
        </w:rPr>
        <w:t xml:space="preserve">Alternative formula for sample variance </w:t>
      </w:r>
      <w:r w:rsidRPr="00063748">
        <w:rPr>
          <w:rFonts w:ascii="Arial" w:hAnsi="Arial" w:cs="Arial"/>
          <w:color w:val="4EA72E" w:themeColor="accent6"/>
          <w:sz w:val="24"/>
          <w:szCs w:val="24"/>
        </w:rPr>
        <w:t xml:space="preserve">“should be shown” </w:t>
      </w:r>
      <w:r w:rsidRPr="00265832">
        <w:rPr>
          <w:rFonts w:ascii="Arial" w:hAnsi="Arial" w:cs="Arial"/>
          <w:sz w:val="24"/>
          <w:szCs w:val="24"/>
        </w:rPr>
        <w:t xml:space="preserve">replaced with </w:t>
      </w:r>
      <w:r w:rsidRPr="00063748">
        <w:rPr>
          <w:rFonts w:ascii="Arial" w:hAnsi="Arial" w:cs="Arial"/>
          <w:color w:val="FF0000"/>
          <w:sz w:val="24"/>
          <w:szCs w:val="24"/>
        </w:rPr>
        <w:t>“is in the formula book”</w:t>
      </w:r>
    </w:p>
    <w:p w14:paraId="6B6CAC59" w14:textId="2BB12B39" w:rsidR="003562E0" w:rsidRPr="00265832" w:rsidRDefault="003562E0" w:rsidP="004636CB">
      <w:pPr>
        <w:pStyle w:val="ListParagraph"/>
        <w:numPr>
          <w:ilvl w:val="1"/>
          <w:numId w:val="10"/>
        </w:numPr>
        <w:rPr>
          <w:rFonts w:ascii="Arial" w:hAnsi="Arial" w:cs="Arial"/>
          <w:sz w:val="24"/>
          <w:szCs w:val="24"/>
        </w:rPr>
      </w:pPr>
      <w:r w:rsidRPr="00063748">
        <w:rPr>
          <w:rFonts w:ascii="Arial" w:hAnsi="Arial" w:cs="Arial"/>
          <w:color w:val="4EA72E" w:themeColor="accent6"/>
          <w:sz w:val="24"/>
          <w:szCs w:val="24"/>
        </w:rPr>
        <w:t xml:space="preserve">“should” </w:t>
      </w:r>
      <w:r w:rsidRPr="00265832">
        <w:rPr>
          <w:rFonts w:ascii="Arial" w:hAnsi="Arial" w:cs="Arial"/>
          <w:sz w:val="24"/>
          <w:szCs w:val="24"/>
        </w:rPr>
        <w:t xml:space="preserve">replaced with </w:t>
      </w:r>
      <w:r w:rsidRPr="00063748">
        <w:rPr>
          <w:rFonts w:ascii="Arial" w:hAnsi="Arial" w:cs="Arial"/>
          <w:color w:val="FF0000"/>
          <w:sz w:val="24"/>
          <w:szCs w:val="24"/>
        </w:rPr>
        <w:t>“could”</w:t>
      </w:r>
    </w:p>
    <w:p w14:paraId="4EDAA8AC" w14:textId="65474BA9" w:rsidR="00084E97" w:rsidRPr="00265832" w:rsidRDefault="00084E97" w:rsidP="00084E97">
      <w:pPr>
        <w:pStyle w:val="ListParagraph"/>
        <w:numPr>
          <w:ilvl w:val="0"/>
          <w:numId w:val="10"/>
        </w:numPr>
        <w:rPr>
          <w:rFonts w:ascii="Arial" w:hAnsi="Arial" w:cs="Arial"/>
          <w:sz w:val="24"/>
          <w:szCs w:val="24"/>
        </w:rPr>
      </w:pPr>
      <w:r w:rsidRPr="00265832">
        <w:rPr>
          <w:rFonts w:ascii="Arial" w:hAnsi="Arial" w:cs="Arial"/>
          <w:sz w:val="24"/>
          <w:szCs w:val="24"/>
        </w:rPr>
        <w:t>Unit 1b (Page 37)</w:t>
      </w:r>
    </w:p>
    <w:p w14:paraId="4139F19B" w14:textId="428D8CCE" w:rsidR="00084E97" w:rsidRPr="00265832" w:rsidRDefault="00084E97" w:rsidP="00084E97">
      <w:pPr>
        <w:pStyle w:val="ListParagraph"/>
        <w:numPr>
          <w:ilvl w:val="1"/>
          <w:numId w:val="10"/>
        </w:numPr>
        <w:rPr>
          <w:rFonts w:ascii="Arial" w:hAnsi="Arial" w:cs="Arial"/>
          <w:sz w:val="24"/>
          <w:szCs w:val="24"/>
        </w:rPr>
      </w:pPr>
      <w:r w:rsidRPr="00063748">
        <w:rPr>
          <w:rFonts w:ascii="Arial" w:hAnsi="Arial" w:cs="Arial"/>
          <w:color w:val="4EA72E" w:themeColor="accent6"/>
          <w:sz w:val="24"/>
          <w:szCs w:val="24"/>
        </w:rPr>
        <w:t xml:space="preserve">“students should be encouraged” </w:t>
      </w:r>
      <w:r w:rsidRPr="00265832">
        <w:rPr>
          <w:rFonts w:ascii="Arial" w:hAnsi="Arial" w:cs="Arial"/>
          <w:sz w:val="24"/>
          <w:szCs w:val="24"/>
        </w:rPr>
        <w:t xml:space="preserve">replaced with </w:t>
      </w:r>
      <w:r w:rsidRPr="00063748">
        <w:rPr>
          <w:rFonts w:ascii="Arial" w:hAnsi="Arial" w:cs="Arial"/>
          <w:color w:val="FF0000"/>
          <w:sz w:val="24"/>
          <w:szCs w:val="24"/>
        </w:rPr>
        <w:t>“encourage students”</w:t>
      </w:r>
    </w:p>
    <w:p w14:paraId="615F2691" w14:textId="3DE00097" w:rsidR="00C92091" w:rsidRPr="00247572" w:rsidRDefault="00714DB1" w:rsidP="004636CB">
      <w:pPr>
        <w:pStyle w:val="ListParagraph"/>
        <w:numPr>
          <w:ilvl w:val="0"/>
          <w:numId w:val="10"/>
        </w:numPr>
        <w:rPr>
          <w:rFonts w:ascii="Arial" w:hAnsi="Arial" w:cs="Arial"/>
          <w:sz w:val="24"/>
          <w:szCs w:val="24"/>
        </w:rPr>
      </w:pPr>
      <w:r w:rsidRPr="00247572">
        <w:rPr>
          <w:rFonts w:ascii="Arial" w:hAnsi="Arial" w:cs="Arial"/>
          <w:sz w:val="24"/>
          <w:szCs w:val="24"/>
        </w:rPr>
        <w:t>Unit 1b (Page 3</w:t>
      </w:r>
      <w:r w:rsidR="00542C46" w:rsidRPr="00247572">
        <w:rPr>
          <w:rFonts w:ascii="Arial" w:hAnsi="Arial" w:cs="Arial"/>
          <w:sz w:val="24"/>
          <w:szCs w:val="24"/>
        </w:rPr>
        <w:t>8</w:t>
      </w:r>
      <w:r w:rsidRPr="00247572">
        <w:rPr>
          <w:rFonts w:ascii="Arial" w:hAnsi="Arial" w:cs="Arial"/>
          <w:sz w:val="24"/>
          <w:szCs w:val="24"/>
        </w:rPr>
        <w:t>)</w:t>
      </w:r>
      <w:r w:rsidRPr="00247572">
        <w:rPr>
          <w:rFonts w:ascii="Arial" w:hAnsi="Arial" w:cs="Arial"/>
          <w:color w:val="FF0000"/>
          <w:sz w:val="24"/>
          <w:szCs w:val="24"/>
        </w:rPr>
        <w:br/>
      </w:r>
      <w:r w:rsidR="00C92091" w:rsidRPr="00247572">
        <w:rPr>
          <w:rFonts w:ascii="Arial" w:hAnsi="Arial" w:cs="Arial"/>
          <w:color w:val="FF0000"/>
          <w:sz w:val="24"/>
          <w:szCs w:val="24"/>
        </w:rPr>
        <w:t xml:space="preserve">“using σ instead of s; Using σ2 instead of s2; using s instead of s2 (and vice versa)” </w:t>
      </w:r>
      <w:r w:rsidR="00C92091" w:rsidRPr="00247572">
        <w:rPr>
          <w:rFonts w:ascii="Arial" w:hAnsi="Arial" w:cs="Arial"/>
          <w:sz w:val="24"/>
          <w:szCs w:val="24"/>
        </w:rPr>
        <w:t>added</w:t>
      </w:r>
    </w:p>
    <w:p w14:paraId="771B0104" w14:textId="3AC7A099" w:rsidR="00E97A60" w:rsidRPr="00247572" w:rsidRDefault="00F74517" w:rsidP="004636CB">
      <w:pPr>
        <w:pStyle w:val="ListParagraph"/>
        <w:numPr>
          <w:ilvl w:val="0"/>
          <w:numId w:val="10"/>
        </w:numPr>
        <w:rPr>
          <w:rFonts w:ascii="Arial" w:hAnsi="Arial" w:cs="Arial"/>
          <w:sz w:val="24"/>
          <w:szCs w:val="24"/>
        </w:rPr>
      </w:pPr>
      <w:r w:rsidRPr="00247572">
        <w:rPr>
          <w:rFonts w:ascii="Arial" w:hAnsi="Arial" w:cs="Arial"/>
          <w:sz w:val="24"/>
          <w:szCs w:val="24"/>
        </w:rPr>
        <w:t>Unit 1c (Page 3</w:t>
      </w:r>
      <w:r w:rsidR="008E246A" w:rsidRPr="00247572">
        <w:rPr>
          <w:rFonts w:ascii="Arial" w:hAnsi="Arial" w:cs="Arial"/>
          <w:sz w:val="24"/>
          <w:szCs w:val="24"/>
        </w:rPr>
        <w:t>9</w:t>
      </w:r>
      <w:r w:rsidRPr="00247572">
        <w:rPr>
          <w:rFonts w:ascii="Arial" w:hAnsi="Arial" w:cs="Arial"/>
          <w:sz w:val="24"/>
          <w:szCs w:val="24"/>
        </w:rPr>
        <w:t>)</w:t>
      </w:r>
    </w:p>
    <w:p w14:paraId="776F6ACE" w14:textId="2ED64828" w:rsidR="00E97A60" w:rsidRPr="00265832" w:rsidRDefault="00E97A60" w:rsidP="00E97A60">
      <w:pPr>
        <w:pStyle w:val="ListParagraph"/>
        <w:numPr>
          <w:ilvl w:val="1"/>
          <w:numId w:val="10"/>
        </w:numPr>
        <w:rPr>
          <w:rFonts w:ascii="Arial" w:hAnsi="Arial" w:cs="Arial"/>
          <w:sz w:val="24"/>
          <w:szCs w:val="24"/>
        </w:rPr>
      </w:pPr>
      <w:r w:rsidRPr="00063748">
        <w:rPr>
          <w:rFonts w:ascii="Arial" w:hAnsi="Arial" w:cs="Arial"/>
          <w:color w:val="FF0000"/>
          <w:sz w:val="24"/>
          <w:szCs w:val="24"/>
        </w:rPr>
        <w:t>“It is suggest</w:t>
      </w:r>
      <w:r w:rsidR="008E246A" w:rsidRPr="00063748">
        <w:rPr>
          <w:rFonts w:ascii="Arial" w:hAnsi="Arial" w:cs="Arial"/>
          <w:color w:val="FF0000"/>
          <w:sz w:val="24"/>
          <w:szCs w:val="24"/>
        </w:rPr>
        <w:t>ed</w:t>
      </w:r>
      <w:r w:rsidRPr="00063748">
        <w:rPr>
          <w:rFonts w:ascii="Arial" w:hAnsi="Arial" w:cs="Arial"/>
          <w:color w:val="FF0000"/>
          <w:sz w:val="24"/>
          <w:szCs w:val="24"/>
        </w:rPr>
        <w:t xml:space="preserve"> that” </w:t>
      </w:r>
      <w:r w:rsidRPr="00265832">
        <w:rPr>
          <w:rFonts w:ascii="Arial" w:hAnsi="Arial" w:cs="Arial"/>
          <w:sz w:val="24"/>
          <w:szCs w:val="24"/>
        </w:rPr>
        <w:t>added</w:t>
      </w:r>
    </w:p>
    <w:p w14:paraId="5463B50F" w14:textId="6FB0835D" w:rsidR="00E97A60" w:rsidRPr="00265832" w:rsidRDefault="00E97A60" w:rsidP="00E97A60">
      <w:pPr>
        <w:pStyle w:val="ListParagraph"/>
        <w:numPr>
          <w:ilvl w:val="1"/>
          <w:numId w:val="10"/>
        </w:numPr>
        <w:rPr>
          <w:rFonts w:ascii="Arial" w:hAnsi="Arial" w:cs="Arial"/>
          <w:sz w:val="24"/>
          <w:szCs w:val="24"/>
        </w:rPr>
      </w:pPr>
      <w:r w:rsidRPr="00063748">
        <w:rPr>
          <w:rFonts w:ascii="Arial" w:hAnsi="Arial" w:cs="Arial"/>
          <w:color w:val="4EA72E" w:themeColor="accent6"/>
          <w:sz w:val="24"/>
          <w:szCs w:val="24"/>
        </w:rPr>
        <w:t xml:space="preserve">“should be” </w:t>
      </w:r>
      <w:r w:rsidRPr="00265832">
        <w:rPr>
          <w:rFonts w:ascii="Arial" w:hAnsi="Arial" w:cs="Arial"/>
          <w:sz w:val="24"/>
          <w:szCs w:val="24"/>
        </w:rPr>
        <w:t xml:space="preserve">replaced with </w:t>
      </w:r>
      <w:r w:rsidRPr="00063748">
        <w:rPr>
          <w:rFonts w:ascii="Arial" w:hAnsi="Arial" w:cs="Arial"/>
          <w:color w:val="FF0000"/>
          <w:sz w:val="24"/>
          <w:szCs w:val="24"/>
        </w:rPr>
        <w:t>“are”</w:t>
      </w:r>
    </w:p>
    <w:p w14:paraId="042A032E" w14:textId="6293175B" w:rsidR="00F5252E" w:rsidRPr="00247572" w:rsidRDefault="00C92091" w:rsidP="00DA4D0B">
      <w:pPr>
        <w:pStyle w:val="ListParagraph"/>
        <w:numPr>
          <w:ilvl w:val="1"/>
          <w:numId w:val="10"/>
        </w:numPr>
        <w:rPr>
          <w:rFonts w:ascii="Arial" w:hAnsi="Arial" w:cs="Arial"/>
          <w:sz w:val="24"/>
          <w:szCs w:val="24"/>
        </w:rPr>
      </w:pPr>
      <w:r w:rsidRPr="00247572">
        <w:rPr>
          <w:rFonts w:ascii="Arial" w:hAnsi="Arial" w:cs="Arial"/>
          <w:color w:val="FF0000"/>
          <w:sz w:val="24"/>
          <w:szCs w:val="24"/>
        </w:rPr>
        <w:t>“The formulae LQ – 1.5IQR and UQ + 1.5IQR are referred to in the literature and practice as Tukey Fences, named after John Tukey</w:t>
      </w:r>
      <w:r w:rsidR="004C31C6" w:rsidRPr="00247572">
        <w:rPr>
          <w:rFonts w:ascii="Arial" w:hAnsi="Arial" w:cs="Arial"/>
          <w:color w:val="FF0000"/>
          <w:sz w:val="24"/>
          <w:szCs w:val="24"/>
        </w:rPr>
        <w:t xml:space="preserve"> </w:t>
      </w:r>
      <w:r w:rsidR="004C31C6" w:rsidRPr="00247572">
        <w:rPr>
          <w:rFonts w:ascii="Arial" w:eastAsiaTheme="minorEastAsia" w:hAnsi="Arial" w:cs="Arial"/>
          <w:color w:val="FF0000"/>
          <w:sz w:val="24"/>
          <w:szCs w:val="24"/>
        </w:rPr>
        <w:t>(1915-2000), the American statistician</w:t>
      </w:r>
      <w:r w:rsidRPr="00247572">
        <w:rPr>
          <w:rFonts w:ascii="Arial" w:hAnsi="Arial" w:cs="Arial"/>
          <w:color w:val="FF0000"/>
          <w:sz w:val="24"/>
          <w:szCs w:val="24"/>
        </w:rPr>
        <w:t>. Whilst the term “Tukey fence” will not be examined, it is good practice to prepare students for terminology they would likely come across in employment.”</w:t>
      </w:r>
      <w:r w:rsidR="00F74517" w:rsidRPr="00247572">
        <w:rPr>
          <w:rFonts w:ascii="Arial" w:hAnsi="Arial" w:cs="Arial"/>
          <w:sz w:val="24"/>
          <w:szCs w:val="24"/>
        </w:rPr>
        <w:br/>
      </w:r>
      <w:r w:rsidRPr="00247572">
        <w:rPr>
          <w:rFonts w:ascii="Arial" w:hAnsi="Arial" w:cs="Arial"/>
          <w:sz w:val="24"/>
          <w:szCs w:val="24"/>
        </w:rPr>
        <w:t>Added</w:t>
      </w:r>
    </w:p>
    <w:p w14:paraId="09E0316E" w14:textId="06E401B8" w:rsidR="00F74517" w:rsidRPr="00247572" w:rsidRDefault="00F74517" w:rsidP="004636CB">
      <w:pPr>
        <w:pStyle w:val="ListParagraph"/>
        <w:numPr>
          <w:ilvl w:val="0"/>
          <w:numId w:val="10"/>
        </w:numPr>
        <w:rPr>
          <w:rFonts w:ascii="Arial" w:hAnsi="Arial" w:cs="Arial"/>
          <w:sz w:val="24"/>
          <w:szCs w:val="24"/>
        </w:rPr>
      </w:pPr>
      <w:r w:rsidRPr="00247572">
        <w:rPr>
          <w:rFonts w:ascii="Arial" w:hAnsi="Arial" w:cs="Arial"/>
          <w:sz w:val="24"/>
          <w:szCs w:val="24"/>
        </w:rPr>
        <w:t>Unit 1c (</w:t>
      </w:r>
      <w:r w:rsidR="00C92091" w:rsidRPr="00247572">
        <w:rPr>
          <w:rFonts w:ascii="Arial" w:hAnsi="Arial" w:cs="Arial"/>
          <w:sz w:val="24"/>
          <w:szCs w:val="24"/>
        </w:rPr>
        <w:t xml:space="preserve">Page </w:t>
      </w:r>
      <w:r w:rsidR="003173DE" w:rsidRPr="00247572">
        <w:rPr>
          <w:rFonts w:ascii="Arial" w:hAnsi="Arial" w:cs="Arial"/>
          <w:sz w:val="24"/>
          <w:szCs w:val="24"/>
        </w:rPr>
        <w:t>40</w:t>
      </w:r>
      <w:r w:rsidRPr="00247572">
        <w:rPr>
          <w:rFonts w:ascii="Arial" w:hAnsi="Arial" w:cs="Arial"/>
          <w:sz w:val="24"/>
          <w:szCs w:val="24"/>
        </w:rPr>
        <w:t>)</w:t>
      </w:r>
    </w:p>
    <w:p w14:paraId="258DB3C2" w14:textId="7ED10A04" w:rsidR="00F15F08" w:rsidRPr="00265832" w:rsidRDefault="00F15F08" w:rsidP="00F15F08">
      <w:pPr>
        <w:pStyle w:val="ListParagraph"/>
        <w:numPr>
          <w:ilvl w:val="1"/>
          <w:numId w:val="10"/>
        </w:numPr>
        <w:rPr>
          <w:rFonts w:ascii="Arial" w:hAnsi="Arial" w:cs="Arial"/>
          <w:sz w:val="24"/>
          <w:szCs w:val="24"/>
        </w:rPr>
      </w:pPr>
      <w:r w:rsidRPr="00063748">
        <w:rPr>
          <w:rFonts w:ascii="Arial" w:hAnsi="Arial" w:cs="Arial"/>
          <w:color w:val="4EA72E" w:themeColor="accent6"/>
          <w:sz w:val="24"/>
          <w:szCs w:val="24"/>
        </w:rPr>
        <w:t xml:space="preserve">“Note that” </w:t>
      </w:r>
      <w:r w:rsidRPr="00265832">
        <w:rPr>
          <w:rFonts w:ascii="Arial" w:hAnsi="Arial" w:cs="Arial"/>
          <w:sz w:val="24"/>
          <w:szCs w:val="24"/>
        </w:rPr>
        <w:t xml:space="preserve">replaced with </w:t>
      </w:r>
      <w:r w:rsidRPr="00063748">
        <w:rPr>
          <w:rFonts w:ascii="Arial" w:hAnsi="Arial" w:cs="Arial"/>
          <w:color w:val="FF0000"/>
          <w:sz w:val="24"/>
          <w:szCs w:val="24"/>
        </w:rPr>
        <w:t>“Explain to”</w:t>
      </w:r>
    </w:p>
    <w:p w14:paraId="51270427" w14:textId="11181F1A" w:rsidR="00F15F08" w:rsidRPr="00265832" w:rsidRDefault="00F15F08" w:rsidP="00F15F08">
      <w:pPr>
        <w:pStyle w:val="ListParagraph"/>
        <w:numPr>
          <w:ilvl w:val="1"/>
          <w:numId w:val="10"/>
        </w:numPr>
        <w:rPr>
          <w:rFonts w:ascii="Arial" w:hAnsi="Arial" w:cs="Arial"/>
          <w:sz w:val="24"/>
          <w:szCs w:val="24"/>
        </w:rPr>
      </w:pPr>
      <w:r w:rsidRPr="00063748">
        <w:rPr>
          <w:rFonts w:ascii="Arial" w:hAnsi="Arial" w:cs="Arial"/>
          <w:color w:val="4EA72E" w:themeColor="accent6"/>
          <w:sz w:val="24"/>
          <w:szCs w:val="24"/>
        </w:rPr>
        <w:t xml:space="preserve">“should be taught” </w:t>
      </w:r>
      <w:r w:rsidRPr="00265832">
        <w:rPr>
          <w:rFonts w:ascii="Arial" w:hAnsi="Arial" w:cs="Arial"/>
          <w:sz w:val="24"/>
          <w:szCs w:val="24"/>
        </w:rPr>
        <w:t>removed</w:t>
      </w:r>
    </w:p>
    <w:p w14:paraId="1ABAD3FB" w14:textId="016905A0" w:rsidR="000871B2" w:rsidRPr="00265832" w:rsidRDefault="000871B2" w:rsidP="00F15F08">
      <w:pPr>
        <w:pStyle w:val="ListParagraph"/>
        <w:numPr>
          <w:ilvl w:val="1"/>
          <w:numId w:val="10"/>
        </w:numPr>
        <w:rPr>
          <w:rFonts w:ascii="Arial" w:hAnsi="Arial" w:cs="Arial"/>
          <w:sz w:val="24"/>
          <w:szCs w:val="24"/>
        </w:rPr>
      </w:pPr>
      <w:r w:rsidRPr="00063748">
        <w:rPr>
          <w:rFonts w:ascii="Arial" w:hAnsi="Arial" w:cs="Arial"/>
          <w:color w:val="4EA72E" w:themeColor="accent6"/>
          <w:sz w:val="24"/>
          <w:szCs w:val="24"/>
        </w:rPr>
        <w:t xml:space="preserve">“Students should also be taught that” </w:t>
      </w:r>
      <w:r w:rsidRPr="00265832">
        <w:rPr>
          <w:rFonts w:ascii="Arial" w:hAnsi="Arial" w:cs="Arial"/>
          <w:sz w:val="24"/>
          <w:szCs w:val="24"/>
        </w:rPr>
        <w:t>removed</w:t>
      </w:r>
    </w:p>
    <w:p w14:paraId="2F6B45D6" w14:textId="68BB406E" w:rsidR="00F74517" w:rsidRPr="00247572" w:rsidRDefault="00C92091" w:rsidP="004636CB">
      <w:pPr>
        <w:pStyle w:val="ListParagraph"/>
        <w:numPr>
          <w:ilvl w:val="1"/>
          <w:numId w:val="10"/>
        </w:numPr>
        <w:rPr>
          <w:rFonts w:ascii="Arial" w:hAnsi="Arial" w:cs="Arial"/>
          <w:sz w:val="24"/>
          <w:szCs w:val="24"/>
        </w:rPr>
      </w:pPr>
      <w:r w:rsidRPr="00247572">
        <w:rPr>
          <w:rFonts w:ascii="Arial" w:hAnsi="Arial" w:cs="Arial"/>
          <w:color w:val="FF0000"/>
          <w:sz w:val="24"/>
          <w:szCs w:val="24"/>
        </w:rPr>
        <w:t>“Such values are called anomalies and emphasise that anomalies and outliers are different</w:t>
      </w:r>
      <w:r w:rsidRPr="00265832">
        <w:rPr>
          <w:rFonts w:ascii="Arial" w:hAnsi="Arial" w:cs="Arial"/>
          <w:color w:val="FF0000"/>
          <w:sz w:val="24"/>
          <w:szCs w:val="24"/>
        </w:rPr>
        <w:t xml:space="preserve">.  </w:t>
      </w:r>
      <w:r w:rsidR="000871B2" w:rsidRPr="00265832">
        <w:rPr>
          <w:rFonts w:ascii="Arial" w:hAnsi="Arial" w:cs="Arial"/>
          <w:color w:val="FF0000"/>
          <w:sz w:val="24"/>
          <w:szCs w:val="24"/>
        </w:rPr>
        <w:t xml:space="preserve">Explain </w:t>
      </w:r>
      <w:r w:rsidRPr="00265832">
        <w:rPr>
          <w:rFonts w:ascii="Arial" w:hAnsi="Arial" w:cs="Arial"/>
          <w:color w:val="FF0000"/>
          <w:sz w:val="24"/>
          <w:szCs w:val="24"/>
        </w:rPr>
        <w:t xml:space="preserve">that </w:t>
      </w:r>
      <w:r w:rsidRPr="00247572">
        <w:rPr>
          <w:rFonts w:ascii="Arial" w:hAnsi="Arial" w:cs="Arial"/>
          <w:color w:val="FF0000"/>
          <w:sz w:val="24"/>
          <w:szCs w:val="24"/>
        </w:rPr>
        <w:t>although there is a statistical method to determine outliers, anomalies cannot be determined statistically and must be identified through a thorough investigation of the experiment.  The practice of removing anomalies from the data is called cleaning the data.”</w:t>
      </w:r>
      <w:r w:rsidR="00F74517" w:rsidRPr="00247572">
        <w:rPr>
          <w:rFonts w:ascii="Arial" w:hAnsi="Arial" w:cs="Arial"/>
          <w:sz w:val="24"/>
          <w:szCs w:val="24"/>
        </w:rPr>
        <w:br/>
      </w:r>
      <w:r w:rsidRPr="00247572">
        <w:rPr>
          <w:rFonts w:ascii="Arial" w:hAnsi="Arial" w:cs="Arial"/>
          <w:sz w:val="24"/>
          <w:szCs w:val="24"/>
        </w:rPr>
        <w:t>Added</w:t>
      </w:r>
    </w:p>
    <w:p w14:paraId="5DF2C610" w14:textId="73380812" w:rsidR="00FF4843" w:rsidRPr="00265832" w:rsidRDefault="002F135A" w:rsidP="004636CB">
      <w:pPr>
        <w:pStyle w:val="ListParagraph"/>
        <w:numPr>
          <w:ilvl w:val="1"/>
          <w:numId w:val="10"/>
        </w:numPr>
        <w:rPr>
          <w:rFonts w:ascii="Arial" w:hAnsi="Arial" w:cs="Arial"/>
          <w:sz w:val="24"/>
          <w:szCs w:val="24"/>
        </w:rPr>
      </w:pPr>
      <w:r w:rsidRPr="00063748">
        <w:rPr>
          <w:rFonts w:ascii="Arial" w:hAnsi="Arial" w:cs="Arial"/>
          <w:color w:val="4EA72E" w:themeColor="accent6"/>
          <w:sz w:val="24"/>
          <w:szCs w:val="24"/>
        </w:rPr>
        <w:t>“If the following sentence was included in the question, then a response could be:”</w:t>
      </w:r>
      <w:r w:rsidRPr="00265832">
        <w:rPr>
          <w:rFonts w:ascii="Arial" w:hAnsi="Arial" w:cs="Arial"/>
          <w:sz w:val="24"/>
          <w:szCs w:val="24"/>
        </w:rPr>
        <w:br/>
        <w:t>replaced with</w:t>
      </w:r>
      <w:r w:rsidRPr="00265832">
        <w:rPr>
          <w:rFonts w:ascii="Arial" w:hAnsi="Arial" w:cs="Arial"/>
          <w:sz w:val="24"/>
          <w:szCs w:val="24"/>
        </w:rPr>
        <w:br/>
      </w:r>
      <w:r w:rsidRPr="00063748">
        <w:rPr>
          <w:rFonts w:ascii="Arial" w:hAnsi="Arial" w:cs="Arial"/>
          <w:color w:val="FF0000"/>
          <w:sz w:val="24"/>
          <w:szCs w:val="24"/>
        </w:rPr>
        <w:t xml:space="preserve">“The follow-up question </w:t>
      </w:r>
      <w:r w:rsidR="00AD0C2D" w:rsidRPr="00063748">
        <w:rPr>
          <w:rFonts w:ascii="Arial" w:hAnsi="Arial" w:cs="Arial"/>
          <w:color w:val="FF0000"/>
          <w:sz w:val="24"/>
          <w:szCs w:val="24"/>
        </w:rPr>
        <w:t xml:space="preserve">below </w:t>
      </w:r>
      <w:r w:rsidRPr="00063748">
        <w:rPr>
          <w:rFonts w:ascii="Arial" w:hAnsi="Arial" w:cs="Arial"/>
          <w:color w:val="FF0000"/>
          <w:sz w:val="24"/>
          <w:szCs w:val="24"/>
        </w:rPr>
        <w:t xml:space="preserve">could </w:t>
      </w:r>
      <w:r w:rsidR="00AD0C2D" w:rsidRPr="00063748">
        <w:rPr>
          <w:rFonts w:ascii="Arial" w:hAnsi="Arial" w:cs="Arial"/>
          <w:color w:val="FF0000"/>
          <w:sz w:val="24"/>
          <w:szCs w:val="24"/>
        </w:rPr>
        <w:t xml:space="preserve">also </w:t>
      </w:r>
      <w:r w:rsidRPr="00063748">
        <w:rPr>
          <w:rFonts w:ascii="Arial" w:hAnsi="Arial" w:cs="Arial"/>
          <w:color w:val="FF0000"/>
          <w:sz w:val="24"/>
          <w:szCs w:val="24"/>
        </w:rPr>
        <w:t xml:space="preserve">be included in the </w:t>
      </w:r>
      <w:r w:rsidR="00D14860" w:rsidRPr="00063748">
        <w:rPr>
          <w:rFonts w:ascii="Arial" w:hAnsi="Arial" w:cs="Arial"/>
          <w:color w:val="FF0000"/>
          <w:sz w:val="24"/>
          <w:szCs w:val="24"/>
        </w:rPr>
        <w:t>above exemplar:”</w:t>
      </w:r>
    </w:p>
    <w:p w14:paraId="7864779D" w14:textId="0FE7767C" w:rsidR="00F74517" w:rsidRPr="00247572" w:rsidRDefault="00F74517" w:rsidP="004636CB">
      <w:pPr>
        <w:pStyle w:val="ListParagraph"/>
        <w:numPr>
          <w:ilvl w:val="0"/>
          <w:numId w:val="10"/>
        </w:numPr>
        <w:rPr>
          <w:rFonts w:ascii="Arial" w:eastAsiaTheme="minorEastAsia" w:hAnsi="Arial" w:cs="Arial"/>
          <w:sz w:val="24"/>
          <w:szCs w:val="24"/>
        </w:rPr>
      </w:pPr>
      <w:r w:rsidRPr="00247572">
        <w:rPr>
          <w:rFonts w:ascii="Arial" w:hAnsi="Arial" w:cs="Arial"/>
          <w:sz w:val="24"/>
          <w:szCs w:val="24"/>
        </w:rPr>
        <w:t xml:space="preserve">Unit 1c (Page </w:t>
      </w:r>
      <w:r w:rsidR="003173DE" w:rsidRPr="00247572">
        <w:rPr>
          <w:rFonts w:ascii="Arial" w:hAnsi="Arial" w:cs="Arial"/>
          <w:sz w:val="24"/>
          <w:szCs w:val="24"/>
        </w:rPr>
        <w:t>41</w:t>
      </w:r>
      <w:r w:rsidRPr="00247572">
        <w:rPr>
          <w:rFonts w:ascii="Arial" w:hAnsi="Arial" w:cs="Arial"/>
          <w:sz w:val="24"/>
          <w:szCs w:val="24"/>
        </w:rPr>
        <w:t>)</w:t>
      </w:r>
    </w:p>
    <w:p w14:paraId="548051D0" w14:textId="2A9A8DE1" w:rsidR="003173DE" w:rsidRPr="00247572" w:rsidRDefault="003173DE" w:rsidP="003173DE">
      <w:pPr>
        <w:pStyle w:val="ListParagraph"/>
        <w:numPr>
          <w:ilvl w:val="1"/>
          <w:numId w:val="10"/>
        </w:numPr>
        <w:rPr>
          <w:rFonts w:ascii="Arial" w:hAnsi="Arial" w:cs="Arial"/>
          <w:sz w:val="24"/>
          <w:szCs w:val="24"/>
        </w:rPr>
      </w:pPr>
      <w:r w:rsidRPr="00247572">
        <w:rPr>
          <w:rFonts w:ascii="Arial" w:hAnsi="Arial" w:cs="Arial"/>
          <w:color w:val="FF0000"/>
          <w:sz w:val="24"/>
          <w:szCs w:val="24"/>
        </w:rPr>
        <w:t>“this value is an anomaly and can justifiably be cleaned from the data.”</w:t>
      </w:r>
      <w:r w:rsidRPr="00247572">
        <w:rPr>
          <w:rFonts w:ascii="Arial" w:hAnsi="Arial" w:cs="Arial"/>
          <w:sz w:val="24"/>
          <w:szCs w:val="24"/>
        </w:rPr>
        <w:br/>
        <w:t>Added</w:t>
      </w:r>
    </w:p>
    <w:p w14:paraId="72F7C4C2" w14:textId="3CF1F436" w:rsidR="001F33AA" w:rsidRPr="00063748" w:rsidRDefault="001F33AA" w:rsidP="003173DE">
      <w:pPr>
        <w:pStyle w:val="ListParagraph"/>
        <w:numPr>
          <w:ilvl w:val="1"/>
          <w:numId w:val="10"/>
        </w:numPr>
        <w:rPr>
          <w:rFonts w:ascii="Arial" w:hAnsi="Arial" w:cs="Arial"/>
          <w:color w:val="FF0000"/>
          <w:sz w:val="24"/>
          <w:szCs w:val="24"/>
        </w:rPr>
      </w:pPr>
      <w:r w:rsidRPr="00063748">
        <w:rPr>
          <w:rFonts w:ascii="Arial" w:hAnsi="Arial" w:cs="Arial"/>
          <w:color w:val="4EA72E" w:themeColor="accent6"/>
          <w:sz w:val="24"/>
          <w:szCs w:val="24"/>
        </w:rPr>
        <w:lastRenderedPageBreak/>
        <w:t xml:space="preserve">“Students must appreciate” </w:t>
      </w:r>
      <w:r w:rsidRPr="00265832">
        <w:rPr>
          <w:rFonts w:ascii="Arial" w:hAnsi="Arial" w:cs="Arial"/>
          <w:sz w:val="24"/>
          <w:szCs w:val="24"/>
        </w:rPr>
        <w:t xml:space="preserve">replaced with </w:t>
      </w:r>
      <w:r w:rsidRPr="00063748">
        <w:rPr>
          <w:rFonts w:ascii="Arial" w:hAnsi="Arial" w:cs="Arial"/>
          <w:color w:val="FF0000"/>
          <w:sz w:val="24"/>
          <w:szCs w:val="24"/>
        </w:rPr>
        <w:t>“Support students to appreciate”</w:t>
      </w:r>
    </w:p>
    <w:p w14:paraId="1779CA1A" w14:textId="4315D4EC" w:rsidR="005A7DE3" w:rsidRPr="00063748" w:rsidRDefault="005A7DE3" w:rsidP="003173DE">
      <w:pPr>
        <w:pStyle w:val="ListParagraph"/>
        <w:numPr>
          <w:ilvl w:val="1"/>
          <w:numId w:val="10"/>
        </w:numPr>
        <w:rPr>
          <w:rFonts w:ascii="Arial" w:hAnsi="Arial" w:cs="Arial"/>
          <w:color w:val="FF0000"/>
          <w:sz w:val="24"/>
          <w:szCs w:val="24"/>
        </w:rPr>
      </w:pPr>
      <w:r w:rsidRPr="00063748">
        <w:rPr>
          <w:rFonts w:ascii="Arial" w:hAnsi="Arial" w:cs="Arial"/>
          <w:color w:val="4EA72E" w:themeColor="accent6"/>
          <w:sz w:val="24"/>
          <w:szCs w:val="24"/>
        </w:rPr>
        <w:t xml:space="preserve">“Students must also understand” </w:t>
      </w:r>
      <w:r w:rsidRPr="00265832">
        <w:rPr>
          <w:rFonts w:ascii="Arial" w:hAnsi="Arial" w:cs="Arial"/>
          <w:sz w:val="24"/>
          <w:szCs w:val="24"/>
        </w:rPr>
        <w:t xml:space="preserve">replaced with </w:t>
      </w:r>
      <w:r w:rsidRPr="00063748">
        <w:rPr>
          <w:rFonts w:ascii="Arial" w:hAnsi="Arial" w:cs="Arial"/>
          <w:color w:val="FF0000"/>
          <w:sz w:val="24"/>
          <w:szCs w:val="24"/>
        </w:rPr>
        <w:t>“Another key area of understanding is”</w:t>
      </w:r>
    </w:p>
    <w:p w14:paraId="2B8EE627" w14:textId="58F0F388" w:rsidR="00131097" w:rsidRPr="00247572" w:rsidRDefault="00131097" w:rsidP="00131097">
      <w:pPr>
        <w:pStyle w:val="ListParagraph"/>
        <w:numPr>
          <w:ilvl w:val="0"/>
          <w:numId w:val="10"/>
        </w:numPr>
        <w:rPr>
          <w:rFonts w:ascii="Arial" w:hAnsi="Arial" w:cs="Arial"/>
          <w:sz w:val="24"/>
          <w:szCs w:val="24"/>
        </w:rPr>
      </w:pPr>
      <w:r w:rsidRPr="00247572">
        <w:rPr>
          <w:rFonts w:ascii="Arial" w:hAnsi="Arial" w:cs="Arial"/>
          <w:sz w:val="24"/>
          <w:szCs w:val="24"/>
        </w:rPr>
        <w:t>Unit 1c (Page 42)</w:t>
      </w:r>
    </w:p>
    <w:p w14:paraId="38C19397" w14:textId="77777777" w:rsidR="00F74517" w:rsidRPr="00247572" w:rsidRDefault="00C92091" w:rsidP="004636CB">
      <w:pPr>
        <w:pStyle w:val="ListParagraph"/>
        <w:numPr>
          <w:ilvl w:val="1"/>
          <w:numId w:val="10"/>
        </w:numPr>
        <w:rPr>
          <w:rFonts w:ascii="Arial" w:eastAsiaTheme="minorEastAsia" w:hAnsi="Arial" w:cs="Arial"/>
          <w:sz w:val="24"/>
          <w:szCs w:val="24"/>
        </w:rPr>
      </w:pPr>
      <w:r w:rsidRPr="00247572">
        <w:rPr>
          <w:rFonts w:ascii="Arial" w:eastAsiaTheme="minorEastAsia" w:hAnsi="Arial" w:cs="Arial"/>
          <w:color w:val="4EA72E" w:themeColor="accent6"/>
          <w:sz w:val="24"/>
          <w:szCs w:val="24"/>
        </w:rPr>
        <w:t>“In legacy specifications (and in some statistics modules of legacy Mathematics specifications)</w:t>
      </w:r>
      <w:r w:rsidR="00F74517" w:rsidRPr="00247572">
        <w:rPr>
          <w:rFonts w:ascii="Arial" w:eastAsiaTheme="minorEastAsia" w:hAnsi="Arial" w:cs="Arial"/>
          <w:color w:val="4EA72E" w:themeColor="accent6"/>
          <w:sz w:val="24"/>
          <w:szCs w:val="24"/>
        </w:rPr>
        <w:t>”</w:t>
      </w:r>
      <w:r w:rsidR="00F74517" w:rsidRPr="00247572">
        <w:rPr>
          <w:rFonts w:ascii="Arial" w:eastAsiaTheme="minorEastAsia" w:hAnsi="Arial" w:cs="Arial"/>
          <w:sz w:val="24"/>
          <w:szCs w:val="24"/>
        </w:rPr>
        <w:br/>
        <w:t xml:space="preserve">is </w:t>
      </w:r>
      <w:r w:rsidRPr="00247572">
        <w:rPr>
          <w:rFonts w:ascii="Arial" w:eastAsiaTheme="minorEastAsia" w:hAnsi="Arial" w:cs="Arial"/>
          <w:sz w:val="24"/>
          <w:szCs w:val="24"/>
        </w:rPr>
        <w:t>replaced with</w:t>
      </w:r>
      <w:r w:rsidR="00F74517" w:rsidRPr="00247572">
        <w:rPr>
          <w:rFonts w:ascii="Arial" w:eastAsiaTheme="minorEastAsia" w:hAnsi="Arial" w:cs="Arial"/>
          <w:sz w:val="24"/>
          <w:szCs w:val="24"/>
        </w:rPr>
        <w:br/>
      </w:r>
      <w:r w:rsidRPr="00247572">
        <w:rPr>
          <w:rFonts w:ascii="Arial" w:eastAsiaTheme="minorEastAsia" w:hAnsi="Arial" w:cs="Arial"/>
          <w:color w:val="FF0000"/>
          <w:sz w:val="24"/>
          <w:szCs w:val="24"/>
        </w:rPr>
        <w:t>“In the literature and in practice”</w:t>
      </w:r>
    </w:p>
    <w:p w14:paraId="6FFD0E64" w14:textId="43AE6F4F" w:rsidR="00F74517" w:rsidRPr="00247572" w:rsidRDefault="00C92091" w:rsidP="004636CB">
      <w:pPr>
        <w:pStyle w:val="ListParagraph"/>
        <w:numPr>
          <w:ilvl w:val="1"/>
          <w:numId w:val="10"/>
        </w:numPr>
        <w:rPr>
          <w:rFonts w:ascii="Arial" w:eastAsiaTheme="minorEastAsia" w:hAnsi="Arial" w:cs="Arial"/>
          <w:sz w:val="24"/>
          <w:szCs w:val="24"/>
        </w:rPr>
      </w:pPr>
      <w:r w:rsidRPr="00247572">
        <w:rPr>
          <w:rFonts w:ascii="Arial" w:eastAsiaTheme="minorEastAsia" w:hAnsi="Arial" w:cs="Arial"/>
          <w:color w:val="4EA72E" w:themeColor="accent6"/>
          <w:sz w:val="24"/>
          <w:szCs w:val="24"/>
        </w:rPr>
        <w:t>“have been used”</w:t>
      </w:r>
      <w:r w:rsidR="00063748">
        <w:rPr>
          <w:rFonts w:ascii="Arial" w:eastAsiaTheme="minorEastAsia" w:hAnsi="Arial" w:cs="Arial"/>
          <w:sz w:val="24"/>
          <w:szCs w:val="24"/>
        </w:rPr>
        <w:t xml:space="preserve"> </w:t>
      </w:r>
      <w:r w:rsidR="00F74517" w:rsidRPr="00247572">
        <w:rPr>
          <w:rFonts w:ascii="Arial" w:eastAsiaTheme="minorEastAsia" w:hAnsi="Arial" w:cs="Arial"/>
          <w:sz w:val="24"/>
          <w:szCs w:val="24"/>
        </w:rPr>
        <w:t xml:space="preserve">is </w:t>
      </w:r>
      <w:r w:rsidRPr="00247572">
        <w:rPr>
          <w:rFonts w:ascii="Arial" w:eastAsiaTheme="minorEastAsia" w:hAnsi="Arial" w:cs="Arial"/>
          <w:sz w:val="24"/>
          <w:szCs w:val="24"/>
        </w:rPr>
        <w:t>replaced with</w:t>
      </w:r>
      <w:r w:rsidR="00063748">
        <w:rPr>
          <w:rFonts w:ascii="Arial" w:eastAsiaTheme="minorEastAsia" w:hAnsi="Arial" w:cs="Arial"/>
          <w:sz w:val="24"/>
          <w:szCs w:val="24"/>
        </w:rPr>
        <w:t xml:space="preserve"> </w:t>
      </w:r>
      <w:r w:rsidRPr="00247572">
        <w:rPr>
          <w:rFonts w:ascii="Arial" w:eastAsiaTheme="minorEastAsia" w:hAnsi="Arial" w:cs="Arial"/>
          <w:color w:val="FF0000"/>
          <w:sz w:val="24"/>
          <w:szCs w:val="24"/>
        </w:rPr>
        <w:t>“can be used”</w:t>
      </w:r>
    </w:p>
    <w:p w14:paraId="4556DFBC" w14:textId="5A2D1649" w:rsidR="00C92091" w:rsidRPr="00247572" w:rsidRDefault="00C92091" w:rsidP="004636CB">
      <w:pPr>
        <w:pStyle w:val="ListParagraph"/>
        <w:numPr>
          <w:ilvl w:val="1"/>
          <w:numId w:val="10"/>
        </w:numPr>
        <w:rPr>
          <w:rFonts w:ascii="Arial" w:eastAsiaTheme="minorEastAsia" w:hAnsi="Arial" w:cs="Arial"/>
          <w:sz w:val="24"/>
          <w:szCs w:val="24"/>
        </w:rPr>
      </w:pPr>
      <w:r w:rsidRPr="00247572">
        <w:rPr>
          <w:rFonts w:ascii="Arial" w:eastAsiaTheme="minorEastAsia" w:hAnsi="Arial" w:cs="Arial"/>
          <w:color w:val="4EA72E" w:themeColor="accent6"/>
          <w:sz w:val="24"/>
          <w:szCs w:val="24"/>
        </w:rPr>
        <w:t>“This has now been changed since,”</w:t>
      </w:r>
      <w:r w:rsidR="00063748">
        <w:rPr>
          <w:rFonts w:ascii="Arial" w:eastAsiaTheme="minorEastAsia" w:hAnsi="Arial" w:cs="Arial"/>
          <w:sz w:val="24"/>
          <w:szCs w:val="24"/>
        </w:rPr>
        <w:t xml:space="preserve"> </w:t>
      </w:r>
      <w:r w:rsidRPr="00247572">
        <w:rPr>
          <w:rFonts w:ascii="Arial" w:eastAsiaTheme="minorEastAsia" w:hAnsi="Arial" w:cs="Arial"/>
          <w:sz w:val="24"/>
          <w:szCs w:val="24"/>
        </w:rPr>
        <w:t>removed</w:t>
      </w:r>
    </w:p>
    <w:p w14:paraId="0548EE89" w14:textId="3A98282D" w:rsidR="00F74517" w:rsidRPr="00247572" w:rsidRDefault="00F74517" w:rsidP="004636CB">
      <w:pPr>
        <w:pStyle w:val="ListParagraph"/>
        <w:numPr>
          <w:ilvl w:val="0"/>
          <w:numId w:val="10"/>
        </w:numPr>
        <w:rPr>
          <w:rFonts w:ascii="Arial" w:eastAsiaTheme="minorEastAsia" w:hAnsi="Arial" w:cs="Arial"/>
          <w:sz w:val="24"/>
          <w:szCs w:val="24"/>
        </w:rPr>
      </w:pPr>
      <w:r w:rsidRPr="00247572">
        <w:rPr>
          <w:rFonts w:ascii="Arial" w:eastAsiaTheme="minorEastAsia" w:hAnsi="Arial" w:cs="Arial"/>
          <w:sz w:val="24"/>
          <w:szCs w:val="24"/>
        </w:rPr>
        <w:t>Unit 1d (</w:t>
      </w:r>
      <w:r w:rsidR="00D839E5" w:rsidRPr="00247572">
        <w:rPr>
          <w:rFonts w:ascii="Arial" w:eastAsiaTheme="minorEastAsia" w:hAnsi="Arial" w:cs="Arial"/>
          <w:sz w:val="24"/>
          <w:szCs w:val="24"/>
        </w:rPr>
        <w:t xml:space="preserve">Page </w:t>
      </w:r>
      <w:r w:rsidR="00CB772C" w:rsidRPr="00247572">
        <w:rPr>
          <w:rFonts w:ascii="Arial" w:eastAsiaTheme="minorEastAsia" w:hAnsi="Arial" w:cs="Arial"/>
          <w:sz w:val="24"/>
          <w:szCs w:val="24"/>
        </w:rPr>
        <w:t>43</w:t>
      </w:r>
      <w:r w:rsidRPr="00247572">
        <w:rPr>
          <w:rFonts w:ascii="Arial" w:eastAsiaTheme="minorEastAsia" w:hAnsi="Arial" w:cs="Arial"/>
          <w:sz w:val="24"/>
          <w:szCs w:val="24"/>
        </w:rPr>
        <w:t>)</w:t>
      </w:r>
    </w:p>
    <w:p w14:paraId="59740B2A" w14:textId="77FB8523" w:rsidR="009A5215" w:rsidRPr="00247572" w:rsidRDefault="00D839E5" w:rsidP="004636CB">
      <w:pPr>
        <w:pStyle w:val="ListParagraph"/>
        <w:numPr>
          <w:ilvl w:val="1"/>
          <w:numId w:val="10"/>
        </w:numPr>
        <w:rPr>
          <w:rFonts w:ascii="Arial" w:eastAsiaTheme="minorEastAsia" w:hAnsi="Arial" w:cs="Arial"/>
          <w:sz w:val="24"/>
          <w:szCs w:val="24"/>
        </w:rPr>
      </w:pPr>
      <w:r w:rsidRPr="00247572">
        <w:rPr>
          <w:rFonts w:ascii="Arial" w:eastAsiaTheme="minorEastAsia" w:hAnsi="Arial" w:cs="Arial"/>
          <w:sz w:val="24"/>
          <w:szCs w:val="24"/>
        </w:rPr>
        <w:t>Numerous statements added to the table:</w:t>
      </w:r>
      <w:r w:rsidRPr="00247572">
        <w:rPr>
          <w:rFonts w:ascii="Arial" w:eastAsiaTheme="minorEastAsia" w:hAnsi="Arial" w:cs="Arial"/>
          <w:sz w:val="24"/>
          <w:szCs w:val="24"/>
        </w:rPr>
        <w:br/>
      </w:r>
      <w:r w:rsidR="009820CF" w:rsidRPr="00247572">
        <w:rPr>
          <w:rFonts w:ascii="Arial" w:eastAsiaTheme="minorEastAsia" w:hAnsi="Arial" w:cs="Arial"/>
          <w:color w:val="FF0000"/>
          <w:sz w:val="24"/>
          <w:szCs w:val="24"/>
        </w:rPr>
        <w:t xml:space="preserve">“Requires a complete dataset.” </w:t>
      </w:r>
      <w:r w:rsidR="00F74517" w:rsidRPr="00247572">
        <w:rPr>
          <w:rFonts w:ascii="Arial" w:eastAsiaTheme="minorEastAsia" w:hAnsi="Arial" w:cs="Arial"/>
          <w:sz w:val="24"/>
          <w:szCs w:val="24"/>
        </w:rPr>
        <w:t>added t</w:t>
      </w:r>
      <w:r w:rsidR="009820CF" w:rsidRPr="00247572">
        <w:rPr>
          <w:rFonts w:ascii="Arial" w:eastAsiaTheme="minorEastAsia" w:hAnsi="Arial" w:cs="Arial"/>
          <w:sz w:val="24"/>
          <w:szCs w:val="24"/>
        </w:rPr>
        <w:t>o Mean/disadvantages</w:t>
      </w:r>
      <w:r w:rsidR="009820CF" w:rsidRPr="00247572">
        <w:rPr>
          <w:rFonts w:ascii="Arial" w:eastAsiaTheme="minorEastAsia" w:hAnsi="Arial" w:cs="Arial"/>
          <w:sz w:val="24"/>
          <w:szCs w:val="24"/>
        </w:rPr>
        <w:br/>
      </w:r>
      <w:r w:rsidR="001326F6" w:rsidRPr="00247572">
        <w:rPr>
          <w:rFonts w:ascii="Arial" w:eastAsiaTheme="minorEastAsia" w:hAnsi="Arial" w:cs="Arial"/>
          <w:color w:val="FF0000"/>
          <w:sz w:val="24"/>
          <w:szCs w:val="24"/>
        </w:rPr>
        <w:t xml:space="preserve">“Ignores some data in the dataset and may not be a “true” measure of average” </w:t>
      </w:r>
      <w:r w:rsidR="001326F6" w:rsidRPr="00247572">
        <w:rPr>
          <w:rFonts w:ascii="Arial" w:eastAsiaTheme="minorEastAsia" w:hAnsi="Arial" w:cs="Arial"/>
          <w:sz w:val="24"/>
          <w:szCs w:val="24"/>
        </w:rPr>
        <w:t>added to Median/disadvantages</w:t>
      </w:r>
      <w:r w:rsidR="001326F6" w:rsidRPr="00247572">
        <w:rPr>
          <w:rFonts w:ascii="Arial" w:eastAsiaTheme="minorEastAsia" w:hAnsi="Arial" w:cs="Arial"/>
          <w:sz w:val="24"/>
          <w:szCs w:val="24"/>
        </w:rPr>
        <w:br/>
      </w:r>
      <w:r w:rsidR="005B331E" w:rsidRPr="00247572">
        <w:rPr>
          <w:rFonts w:ascii="Arial" w:eastAsiaTheme="minorEastAsia" w:hAnsi="Arial" w:cs="Arial"/>
          <w:color w:val="FF0000"/>
          <w:sz w:val="24"/>
          <w:szCs w:val="24"/>
        </w:rPr>
        <w:t>“Only needs the biggest and smallest values</w:t>
      </w:r>
      <w:r w:rsidR="005B331E" w:rsidRPr="00247572">
        <w:rPr>
          <w:rFonts w:ascii="Arial" w:eastAsiaTheme="minorEastAsia" w:hAnsi="Arial" w:cs="Arial"/>
          <w:sz w:val="24"/>
          <w:szCs w:val="24"/>
        </w:rPr>
        <w:t>.” Added to Range/advantages</w:t>
      </w:r>
      <w:r w:rsidR="005B331E" w:rsidRPr="00247572">
        <w:rPr>
          <w:rFonts w:ascii="Arial" w:eastAsiaTheme="minorEastAsia" w:hAnsi="Arial" w:cs="Arial"/>
          <w:sz w:val="24"/>
          <w:szCs w:val="24"/>
        </w:rPr>
        <w:br/>
      </w:r>
      <w:r w:rsidR="00B01CFE" w:rsidRPr="00247572">
        <w:rPr>
          <w:rFonts w:ascii="Arial" w:eastAsiaTheme="minorEastAsia" w:hAnsi="Arial" w:cs="Arial"/>
          <w:color w:val="FF0000"/>
          <w:sz w:val="24"/>
          <w:szCs w:val="24"/>
        </w:rPr>
        <w:t>“/non-symmetrical distributions”</w:t>
      </w:r>
      <w:r w:rsidR="00B01CFE" w:rsidRPr="00247572">
        <w:rPr>
          <w:rFonts w:ascii="Arial" w:eastAsiaTheme="minorEastAsia" w:hAnsi="Arial" w:cs="Arial"/>
          <w:sz w:val="24"/>
          <w:szCs w:val="24"/>
        </w:rPr>
        <w:t xml:space="preserve"> added to IQR/Advantages</w:t>
      </w:r>
      <w:r w:rsidR="00B01CFE" w:rsidRPr="00247572">
        <w:rPr>
          <w:rFonts w:ascii="Arial" w:eastAsiaTheme="minorEastAsia" w:hAnsi="Arial" w:cs="Arial"/>
          <w:sz w:val="24"/>
          <w:szCs w:val="24"/>
        </w:rPr>
        <w:br/>
      </w:r>
      <w:r w:rsidR="009A5215" w:rsidRPr="00247572">
        <w:rPr>
          <w:rFonts w:ascii="Arial" w:eastAsiaTheme="minorEastAsia" w:hAnsi="Arial" w:cs="Arial"/>
          <w:color w:val="FF0000"/>
          <w:sz w:val="24"/>
          <w:szCs w:val="24"/>
        </w:rPr>
        <w:t xml:space="preserve">“Ignores the top and bottom 25% so information about the full distribution is lost.” </w:t>
      </w:r>
      <w:r w:rsidR="009A5215" w:rsidRPr="00247572">
        <w:rPr>
          <w:rFonts w:ascii="Arial" w:eastAsiaTheme="minorEastAsia" w:hAnsi="Arial" w:cs="Arial"/>
          <w:sz w:val="24"/>
          <w:szCs w:val="24"/>
        </w:rPr>
        <w:t>Added to IQR/Disadvantages</w:t>
      </w:r>
      <w:r w:rsidR="00F74517" w:rsidRPr="00247572">
        <w:rPr>
          <w:rFonts w:ascii="Arial" w:eastAsiaTheme="minorEastAsia" w:hAnsi="Arial" w:cs="Arial"/>
          <w:sz w:val="24"/>
          <w:szCs w:val="24"/>
        </w:rPr>
        <w:br/>
      </w:r>
      <w:r w:rsidR="009A5215" w:rsidRPr="00247572">
        <w:rPr>
          <w:rFonts w:ascii="Arial" w:eastAsiaTheme="minorEastAsia" w:hAnsi="Arial" w:cs="Arial"/>
          <w:color w:val="FF0000"/>
          <w:sz w:val="24"/>
          <w:szCs w:val="24"/>
        </w:rPr>
        <w:t>“</w:t>
      </w:r>
      <w:r w:rsidR="00713BE7" w:rsidRPr="00247572">
        <w:rPr>
          <w:rFonts w:ascii="Arial" w:eastAsiaTheme="minorEastAsia" w:hAnsi="Arial" w:cs="Arial"/>
          <w:color w:val="FF0000"/>
          <w:sz w:val="24"/>
          <w:szCs w:val="24"/>
        </w:rPr>
        <w:t>Requires a complete dataset.”</w:t>
      </w:r>
      <w:r w:rsidR="00713BE7" w:rsidRPr="00247572">
        <w:rPr>
          <w:rFonts w:ascii="Arial" w:eastAsiaTheme="minorEastAsia" w:hAnsi="Arial" w:cs="Arial"/>
          <w:sz w:val="24"/>
          <w:szCs w:val="24"/>
        </w:rPr>
        <w:t xml:space="preserve"> Added to SD/Disadvantages</w:t>
      </w:r>
    </w:p>
    <w:p w14:paraId="11F00F02" w14:textId="77777777" w:rsidR="00F65FDA" w:rsidRPr="00265832" w:rsidRDefault="008974CC" w:rsidP="008974CC">
      <w:pPr>
        <w:pStyle w:val="ListParagraph"/>
        <w:numPr>
          <w:ilvl w:val="0"/>
          <w:numId w:val="10"/>
        </w:numPr>
        <w:rPr>
          <w:rFonts w:ascii="Arial" w:eastAsiaTheme="minorEastAsia" w:hAnsi="Arial" w:cs="Arial"/>
          <w:sz w:val="24"/>
          <w:szCs w:val="24"/>
        </w:rPr>
      </w:pPr>
      <w:r w:rsidRPr="00265832">
        <w:rPr>
          <w:rFonts w:ascii="Arial" w:eastAsiaTheme="minorEastAsia" w:hAnsi="Arial" w:cs="Arial"/>
          <w:sz w:val="24"/>
          <w:szCs w:val="24"/>
        </w:rPr>
        <w:t>Unit 1d (Page 44)</w:t>
      </w:r>
    </w:p>
    <w:p w14:paraId="18625665" w14:textId="712E228A" w:rsidR="008974CC" w:rsidRPr="00265832" w:rsidRDefault="00AF3ED0" w:rsidP="00F65FDA">
      <w:pPr>
        <w:pStyle w:val="ListParagraph"/>
        <w:numPr>
          <w:ilvl w:val="1"/>
          <w:numId w:val="10"/>
        </w:numPr>
        <w:rPr>
          <w:rFonts w:ascii="Arial" w:eastAsiaTheme="minorEastAsia" w:hAnsi="Arial" w:cs="Arial"/>
          <w:sz w:val="24"/>
          <w:szCs w:val="24"/>
        </w:rPr>
      </w:pPr>
      <w:r w:rsidRPr="00063748">
        <w:rPr>
          <w:rFonts w:ascii="Arial" w:eastAsiaTheme="minorEastAsia" w:hAnsi="Arial" w:cs="Arial"/>
          <w:color w:val="4EA72E" w:themeColor="accent6"/>
          <w:sz w:val="24"/>
          <w:szCs w:val="24"/>
        </w:rPr>
        <w:t xml:space="preserve">“And they need” </w:t>
      </w:r>
      <w:r w:rsidRPr="00265832">
        <w:rPr>
          <w:rFonts w:ascii="Arial" w:eastAsiaTheme="minorEastAsia" w:hAnsi="Arial" w:cs="Arial"/>
          <w:sz w:val="24"/>
          <w:szCs w:val="24"/>
        </w:rPr>
        <w:t xml:space="preserve">replaced with </w:t>
      </w:r>
      <w:r w:rsidRPr="00063748">
        <w:rPr>
          <w:rFonts w:ascii="Arial" w:eastAsiaTheme="minorEastAsia" w:hAnsi="Arial" w:cs="Arial"/>
          <w:color w:val="FF0000"/>
          <w:sz w:val="24"/>
          <w:szCs w:val="24"/>
        </w:rPr>
        <w:t>“for them”</w:t>
      </w:r>
    </w:p>
    <w:p w14:paraId="6AB4174B" w14:textId="77777777" w:rsidR="00F65FDA" w:rsidRPr="00265832" w:rsidRDefault="0017185D" w:rsidP="008974CC">
      <w:pPr>
        <w:pStyle w:val="ListParagraph"/>
        <w:numPr>
          <w:ilvl w:val="0"/>
          <w:numId w:val="10"/>
        </w:numPr>
        <w:rPr>
          <w:rFonts w:ascii="Arial" w:eastAsiaTheme="minorEastAsia" w:hAnsi="Arial" w:cs="Arial"/>
          <w:sz w:val="24"/>
          <w:szCs w:val="24"/>
        </w:rPr>
      </w:pPr>
      <w:r w:rsidRPr="00265832">
        <w:rPr>
          <w:rFonts w:ascii="Arial" w:eastAsiaTheme="minorEastAsia" w:hAnsi="Arial" w:cs="Arial"/>
          <w:sz w:val="24"/>
          <w:szCs w:val="24"/>
        </w:rPr>
        <w:t>Unit 1d (Page 45)</w:t>
      </w:r>
    </w:p>
    <w:p w14:paraId="5F59F467" w14:textId="6C5096BF" w:rsidR="0017185D" w:rsidRPr="00265832" w:rsidRDefault="0017185D" w:rsidP="00F65FDA">
      <w:pPr>
        <w:pStyle w:val="ListParagraph"/>
        <w:numPr>
          <w:ilvl w:val="1"/>
          <w:numId w:val="10"/>
        </w:numPr>
        <w:rPr>
          <w:rFonts w:ascii="Arial" w:eastAsiaTheme="minorEastAsia" w:hAnsi="Arial" w:cs="Arial"/>
          <w:sz w:val="24"/>
          <w:szCs w:val="24"/>
        </w:rPr>
      </w:pPr>
      <w:r w:rsidRPr="00265832">
        <w:rPr>
          <w:rFonts w:ascii="Arial" w:eastAsiaTheme="minorEastAsia" w:hAnsi="Arial" w:cs="Arial"/>
          <w:sz w:val="24"/>
          <w:szCs w:val="24"/>
        </w:rPr>
        <w:t>Exemplar context changed (answer remains unchanged)</w:t>
      </w:r>
    </w:p>
    <w:p w14:paraId="7380E068" w14:textId="77777777" w:rsidR="00F65FDA" w:rsidRPr="00247572" w:rsidRDefault="00F74517" w:rsidP="004636CB">
      <w:pPr>
        <w:pStyle w:val="ListParagraph"/>
        <w:numPr>
          <w:ilvl w:val="0"/>
          <w:numId w:val="10"/>
        </w:numPr>
        <w:rPr>
          <w:rFonts w:ascii="Arial" w:hAnsi="Arial" w:cs="Arial"/>
          <w:sz w:val="24"/>
          <w:szCs w:val="24"/>
        </w:rPr>
      </w:pPr>
      <w:r w:rsidRPr="00247572">
        <w:rPr>
          <w:rFonts w:ascii="Arial" w:eastAsiaTheme="minorEastAsia" w:hAnsi="Arial" w:cs="Arial"/>
          <w:sz w:val="24"/>
          <w:szCs w:val="24"/>
        </w:rPr>
        <w:t>Unit 1d (</w:t>
      </w:r>
      <w:r w:rsidR="00BC2D06" w:rsidRPr="00247572">
        <w:rPr>
          <w:rFonts w:ascii="Arial" w:eastAsiaTheme="minorEastAsia" w:hAnsi="Arial" w:cs="Arial"/>
          <w:sz w:val="24"/>
          <w:szCs w:val="24"/>
        </w:rPr>
        <w:t xml:space="preserve">Page </w:t>
      </w:r>
      <w:r w:rsidR="0017185D" w:rsidRPr="00247572">
        <w:rPr>
          <w:rFonts w:ascii="Arial" w:eastAsiaTheme="minorEastAsia" w:hAnsi="Arial" w:cs="Arial"/>
          <w:sz w:val="24"/>
          <w:szCs w:val="24"/>
        </w:rPr>
        <w:t>46</w:t>
      </w:r>
      <w:r w:rsidRPr="00247572">
        <w:rPr>
          <w:rFonts w:ascii="Arial" w:eastAsiaTheme="minorEastAsia" w:hAnsi="Arial" w:cs="Arial"/>
          <w:sz w:val="24"/>
          <w:szCs w:val="24"/>
        </w:rPr>
        <w:t>)</w:t>
      </w:r>
    </w:p>
    <w:p w14:paraId="3065EB89" w14:textId="6EA9647C" w:rsidR="001B054E" w:rsidRPr="00247572" w:rsidRDefault="00BC2D06" w:rsidP="00F65FDA">
      <w:pPr>
        <w:pStyle w:val="ListParagraph"/>
        <w:numPr>
          <w:ilvl w:val="1"/>
          <w:numId w:val="10"/>
        </w:numPr>
        <w:rPr>
          <w:rFonts w:ascii="Arial" w:hAnsi="Arial" w:cs="Arial"/>
          <w:sz w:val="24"/>
          <w:szCs w:val="24"/>
        </w:rPr>
      </w:pPr>
      <w:r w:rsidRPr="00247572">
        <w:rPr>
          <w:rFonts w:ascii="Arial" w:eastAsiaTheme="minorEastAsia" w:hAnsi="Arial" w:cs="Arial"/>
          <w:color w:val="FF0000"/>
          <w:sz w:val="24"/>
          <w:szCs w:val="24"/>
        </w:rPr>
        <w:t>New exemplar added</w:t>
      </w:r>
    </w:p>
    <w:p w14:paraId="15D48BD9" w14:textId="717BDDE4" w:rsidR="00F14CED" w:rsidRPr="00247572" w:rsidRDefault="00F14CED" w:rsidP="00F14CED">
      <w:pPr>
        <w:pStyle w:val="ListParagraph"/>
        <w:numPr>
          <w:ilvl w:val="0"/>
          <w:numId w:val="10"/>
        </w:numPr>
        <w:rPr>
          <w:rFonts w:ascii="Arial" w:hAnsi="Arial" w:cs="Arial"/>
          <w:sz w:val="24"/>
          <w:szCs w:val="24"/>
        </w:rPr>
      </w:pPr>
      <w:r w:rsidRPr="00247572">
        <w:rPr>
          <w:rFonts w:ascii="Arial" w:eastAsiaTheme="minorEastAsia" w:hAnsi="Arial" w:cs="Arial"/>
          <w:sz w:val="24"/>
          <w:szCs w:val="24"/>
        </w:rPr>
        <w:t>Unit 1d (Page 48)</w:t>
      </w:r>
    </w:p>
    <w:p w14:paraId="686146A8" w14:textId="51DEC82B" w:rsidR="00F14CED" w:rsidRPr="00265832" w:rsidRDefault="00F14CED" w:rsidP="00F14CED">
      <w:pPr>
        <w:pStyle w:val="ListParagraph"/>
        <w:numPr>
          <w:ilvl w:val="1"/>
          <w:numId w:val="10"/>
        </w:numPr>
        <w:rPr>
          <w:rFonts w:ascii="Arial" w:hAnsi="Arial" w:cs="Arial"/>
          <w:sz w:val="24"/>
          <w:szCs w:val="24"/>
        </w:rPr>
      </w:pPr>
      <w:r w:rsidRPr="00063748">
        <w:rPr>
          <w:rFonts w:ascii="Arial" w:eastAsiaTheme="minorEastAsia" w:hAnsi="Arial" w:cs="Arial"/>
          <w:color w:val="4EA72E" w:themeColor="accent6"/>
          <w:sz w:val="24"/>
          <w:szCs w:val="24"/>
        </w:rPr>
        <w:t xml:space="preserve">“It should be noted” </w:t>
      </w:r>
      <w:r w:rsidRPr="00265832">
        <w:rPr>
          <w:rFonts w:ascii="Arial" w:eastAsiaTheme="minorEastAsia" w:hAnsi="Arial" w:cs="Arial"/>
          <w:sz w:val="24"/>
          <w:szCs w:val="24"/>
        </w:rPr>
        <w:t xml:space="preserve">replaced with </w:t>
      </w:r>
      <w:r w:rsidRPr="00063748">
        <w:rPr>
          <w:rFonts w:ascii="Arial" w:eastAsiaTheme="minorEastAsia" w:hAnsi="Arial" w:cs="Arial"/>
          <w:color w:val="FF0000"/>
          <w:sz w:val="24"/>
          <w:szCs w:val="24"/>
        </w:rPr>
        <w:t>“note”</w:t>
      </w:r>
    </w:p>
    <w:p w14:paraId="5EA2655E" w14:textId="77777777" w:rsidR="00F5252E" w:rsidRPr="00265832" w:rsidRDefault="00F5252E">
      <w:pPr>
        <w:rPr>
          <w:rFonts w:ascii="Arial" w:hAnsi="Arial" w:cs="Arial"/>
          <w:sz w:val="24"/>
          <w:szCs w:val="24"/>
        </w:rPr>
      </w:pPr>
      <w:r w:rsidRPr="00265832">
        <w:rPr>
          <w:rFonts w:ascii="Arial" w:hAnsi="Arial" w:cs="Arial"/>
          <w:sz w:val="24"/>
          <w:szCs w:val="24"/>
        </w:rPr>
        <w:br w:type="page"/>
      </w:r>
    </w:p>
    <w:p w14:paraId="544EEB55" w14:textId="3977955D" w:rsidR="00F74517" w:rsidRPr="00247572" w:rsidRDefault="00F74517" w:rsidP="004C51EB">
      <w:pPr>
        <w:pStyle w:val="Heading2"/>
      </w:pPr>
      <w:bookmarkStart w:id="6" w:name="_Toc193969189"/>
      <w:r w:rsidRPr="00247572">
        <w:lastRenderedPageBreak/>
        <w:t>Unit 2 (Pages 4</w:t>
      </w:r>
      <w:r w:rsidR="00C86AB4" w:rsidRPr="00247572">
        <w:t>7</w:t>
      </w:r>
      <w:r w:rsidRPr="00247572">
        <w:t xml:space="preserve"> </w:t>
      </w:r>
      <w:r w:rsidR="002E1D73" w:rsidRPr="00247572">
        <w:t>–</w:t>
      </w:r>
      <w:r w:rsidRPr="00247572">
        <w:t xml:space="preserve"> </w:t>
      </w:r>
      <w:r w:rsidR="0071212E" w:rsidRPr="00247572">
        <w:t>66</w:t>
      </w:r>
      <w:r w:rsidR="002E1D73" w:rsidRPr="00247572">
        <w:t>)</w:t>
      </w:r>
      <w:bookmarkEnd w:id="6"/>
    </w:p>
    <w:p w14:paraId="442C0F0E" w14:textId="38437AFC" w:rsidR="00955BE6" w:rsidRPr="00265832" w:rsidRDefault="00955BE6" w:rsidP="004636CB">
      <w:pPr>
        <w:pStyle w:val="ListParagraph"/>
        <w:numPr>
          <w:ilvl w:val="0"/>
          <w:numId w:val="10"/>
        </w:numPr>
        <w:rPr>
          <w:rFonts w:ascii="Arial" w:hAnsi="Arial" w:cs="Arial"/>
          <w:sz w:val="24"/>
          <w:szCs w:val="24"/>
        </w:rPr>
      </w:pPr>
      <w:r w:rsidRPr="00265832">
        <w:rPr>
          <w:rFonts w:ascii="Arial" w:hAnsi="Arial" w:cs="Arial"/>
          <w:sz w:val="24"/>
          <w:szCs w:val="24"/>
        </w:rPr>
        <w:t>Unit Summary (Page 48)</w:t>
      </w:r>
    </w:p>
    <w:p w14:paraId="055AA950" w14:textId="013D6FF5" w:rsidR="00955BE6" w:rsidRPr="00265832" w:rsidRDefault="00955BE6" w:rsidP="00955BE6">
      <w:pPr>
        <w:pStyle w:val="ListParagraph"/>
        <w:numPr>
          <w:ilvl w:val="1"/>
          <w:numId w:val="10"/>
        </w:numPr>
        <w:rPr>
          <w:rFonts w:ascii="Arial" w:hAnsi="Arial" w:cs="Arial"/>
          <w:sz w:val="24"/>
          <w:szCs w:val="24"/>
        </w:rPr>
      </w:pPr>
      <w:r w:rsidRPr="00063748">
        <w:rPr>
          <w:rFonts w:ascii="Arial" w:hAnsi="Arial" w:cs="Arial"/>
          <w:color w:val="4EA72E" w:themeColor="accent6"/>
          <w:sz w:val="24"/>
          <w:szCs w:val="24"/>
        </w:rPr>
        <w:t xml:space="preserve">“should be” </w:t>
      </w:r>
      <w:r w:rsidRPr="00265832">
        <w:rPr>
          <w:rFonts w:ascii="Arial" w:hAnsi="Arial" w:cs="Arial"/>
          <w:sz w:val="24"/>
          <w:szCs w:val="24"/>
        </w:rPr>
        <w:t xml:space="preserve">replaced with </w:t>
      </w:r>
      <w:r w:rsidRPr="00063748">
        <w:rPr>
          <w:rFonts w:ascii="Arial" w:hAnsi="Arial" w:cs="Arial"/>
          <w:color w:val="FF0000"/>
          <w:sz w:val="24"/>
          <w:szCs w:val="24"/>
        </w:rPr>
        <w:t>“is”</w:t>
      </w:r>
    </w:p>
    <w:p w14:paraId="73EE9C98" w14:textId="6DD16DDE" w:rsidR="00955BE6" w:rsidRPr="00265832" w:rsidRDefault="00955BE6" w:rsidP="00955BE6">
      <w:pPr>
        <w:pStyle w:val="ListParagraph"/>
        <w:numPr>
          <w:ilvl w:val="1"/>
          <w:numId w:val="10"/>
        </w:numPr>
        <w:rPr>
          <w:rFonts w:ascii="Arial" w:hAnsi="Arial" w:cs="Arial"/>
          <w:sz w:val="24"/>
          <w:szCs w:val="24"/>
        </w:rPr>
      </w:pPr>
      <w:r w:rsidRPr="00265832">
        <w:rPr>
          <w:rFonts w:ascii="Arial" w:hAnsi="Arial" w:cs="Arial"/>
          <w:sz w:val="24"/>
          <w:szCs w:val="24"/>
        </w:rPr>
        <w:t>Link to end-of-topic test</w:t>
      </w:r>
      <w:r w:rsidR="00140208" w:rsidRPr="00265832">
        <w:rPr>
          <w:rFonts w:ascii="Arial" w:hAnsi="Arial" w:cs="Arial"/>
          <w:sz w:val="24"/>
          <w:szCs w:val="24"/>
        </w:rPr>
        <w:t>s</w:t>
      </w:r>
      <w:r w:rsidRPr="00265832">
        <w:rPr>
          <w:rFonts w:ascii="Arial" w:hAnsi="Arial" w:cs="Arial"/>
          <w:sz w:val="24"/>
          <w:szCs w:val="24"/>
        </w:rPr>
        <w:t xml:space="preserve"> </w:t>
      </w:r>
      <w:r w:rsidR="002017F6" w:rsidRPr="00265832">
        <w:rPr>
          <w:rFonts w:ascii="Arial" w:hAnsi="Arial" w:cs="Arial"/>
          <w:sz w:val="24"/>
          <w:szCs w:val="24"/>
        </w:rPr>
        <w:t>added.</w:t>
      </w:r>
    </w:p>
    <w:p w14:paraId="1DD12ABB" w14:textId="3213FF0B" w:rsidR="00F74517" w:rsidRPr="00247572" w:rsidRDefault="00F74517" w:rsidP="004636CB">
      <w:pPr>
        <w:pStyle w:val="ListParagraph"/>
        <w:numPr>
          <w:ilvl w:val="0"/>
          <w:numId w:val="10"/>
        </w:numPr>
        <w:rPr>
          <w:rFonts w:ascii="Arial" w:hAnsi="Arial" w:cs="Arial"/>
          <w:sz w:val="24"/>
          <w:szCs w:val="24"/>
        </w:rPr>
      </w:pPr>
      <w:r w:rsidRPr="00247572">
        <w:rPr>
          <w:rFonts w:ascii="Arial" w:hAnsi="Arial" w:cs="Arial"/>
          <w:sz w:val="24"/>
          <w:szCs w:val="24"/>
        </w:rPr>
        <w:t>Unit 2a (</w:t>
      </w:r>
      <w:r w:rsidR="00BE5FBA" w:rsidRPr="00247572">
        <w:rPr>
          <w:rFonts w:ascii="Arial" w:hAnsi="Arial" w:cs="Arial"/>
          <w:sz w:val="24"/>
          <w:szCs w:val="24"/>
        </w:rPr>
        <w:t>Page 4</w:t>
      </w:r>
      <w:r w:rsidR="00F24FD1" w:rsidRPr="00247572">
        <w:rPr>
          <w:rFonts w:ascii="Arial" w:hAnsi="Arial" w:cs="Arial"/>
          <w:sz w:val="24"/>
          <w:szCs w:val="24"/>
        </w:rPr>
        <w:t>9</w:t>
      </w:r>
      <w:r w:rsidRPr="00247572">
        <w:rPr>
          <w:rFonts w:ascii="Arial" w:hAnsi="Arial" w:cs="Arial"/>
          <w:sz w:val="24"/>
          <w:szCs w:val="24"/>
        </w:rPr>
        <w:t>)</w:t>
      </w:r>
    </w:p>
    <w:p w14:paraId="772BF214" w14:textId="77777777" w:rsidR="00F74517" w:rsidRPr="00247572" w:rsidRDefault="009A5CDD" w:rsidP="004636CB">
      <w:pPr>
        <w:pStyle w:val="ListParagraph"/>
        <w:numPr>
          <w:ilvl w:val="1"/>
          <w:numId w:val="10"/>
        </w:numPr>
        <w:rPr>
          <w:rFonts w:ascii="Arial" w:hAnsi="Arial" w:cs="Arial"/>
          <w:sz w:val="24"/>
          <w:szCs w:val="24"/>
        </w:rPr>
      </w:pPr>
      <w:r w:rsidRPr="00247572">
        <w:rPr>
          <w:rFonts w:ascii="Arial" w:hAnsi="Arial" w:cs="Arial"/>
          <w:color w:val="4EA72E" w:themeColor="accent6"/>
          <w:sz w:val="24"/>
          <w:szCs w:val="24"/>
        </w:rPr>
        <w:t>“Individually separate and distinct”</w:t>
      </w:r>
      <w:r w:rsidR="00F74517" w:rsidRPr="00247572">
        <w:rPr>
          <w:rFonts w:ascii="Arial" w:hAnsi="Arial" w:cs="Arial"/>
          <w:sz w:val="24"/>
          <w:szCs w:val="24"/>
        </w:rPr>
        <w:br/>
        <w:t xml:space="preserve">is </w:t>
      </w:r>
      <w:r w:rsidRPr="00247572">
        <w:rPr>
          <w:rFonts w:ascii="Arial" w:hAnsi="Arial" w:cs="Arial"/>
          <w:sz w:val="24"/>
          <w:szCs w:val="24"/>
        </w:rPr>
        <w:t>replaced with</w:t>
      </w:r>
      <w:r w:rsidR="00F74517" w:rsidRPr="00247572">
        <w:rPr>
          <w:rFonts w:ascii="Arial" w:hAnsi="Arial" w:cs="Arial"/>
          <w:sz w:val="24"/>
          <w:szCs w:val="24"/>
        </w:rPr>
        <w:br/>
      </w:r>
      <w:r w:rsidR="00347E4D" w:rsidRPr="00247572">
        <w:rPr>
          <w:rFonts w:ascii="Arial" w:hAnsi="Arial" w:cs="Arial"/>
          <w:color w:val="FF0000"/>
          <w:sz w:val="24"/>
          <w:szCs w:val="24"/>
        </w:rPr>
        <w:t>“Takes set/pre-described values”</w:t>
      </w:r>
    </w:p>
    <w:p w14:paraId="70B66072" w14:textId="77777777" w:rsidR="002E1D73" w:rsidRPr="00247572" w:rsidRDefault="001E255A" w:rsidP="004636CB">
      <w:pPr>
        <w:pStyle w:val="ListParagraph"/>
        <w:numPr>
          <w:ilvl w:val="1"/>
          <w:numId w:val="10"/>
        </w:numPr>
        <w:rPr>
          <w:rFonts w:ascii="Arial" w:hAnsi="Arial" w:cs="Arial"/>
          <w:sz w:val="24"/>
          <w:szCs w:val="24"/>
        </w:rPr>
      </w:pPr>
      <w:r w:rsidRPr="00247572">
        <w:rPr>
          <w:rFonts w:ascii="Arial" w:hAnsi="Arial" w:cs="Arial"/>
          <w:color w:val="4EA72E" w:themeColor="accent6"/>
          <w:sz w:val="24"/>
          <w:szCs w:val="24"/>
        </w:rPr>
        <w:t>“Forming an unbroken whole”</w:t>
      </w:r>
      <w:r w:rsidR="00F74517" w:rsidRPr="00247572">
        <w:rPr>
          <w:rFonts w:ascii="Arial" w:hAnsi="Arial" w:cs="Arial"/>
          <w:sz w:val="24"/>
          <w:szCs w:val="24"/>
        </w:rPr>
        <w:br/>
        <w:t xml:space="preserve">is </w:t>
      </w:r>
      <w:r w:rsidRPr="00247572">
        <w:rPr>
          <w:rFonts w:ascii="Arial" w:hAnsi="Arial" w:cs="Arial"/>
          <w:sz w:val="24"/>
          <w:szCs w:val="24"/>
        </w:rPr>
        <w:t>replaced with</w:t>
      </w:r>
      <w:r w:rsidR="00F74517" w:rsidRPr="00247572">
        <w:rPr>
          <w:rFonts w:ascii="Arial" w:hAnsi="Arial" w:cs="Arial"/>
          <w:sz w:val="24"/>
          <w:szCs w:val="24"/>
        </w:rPr>
        <w:br/>
      </w:r>
      <w:r w:rsidR="00914672" w:rsidRPr="00247572">
        <w:rPr>
          <w:rFonts w:ascii="Arial" w:hAnsi="Arial" w:cs="Arial"/>
          <w:color w:val="FF0000"/>
          <w:sz w:val="24"/>
          <w:szCs w:val="24"/>
        </w:rPr>
        <w:t>“Takes any number in a range of values”</w:t>
      </w:r>
    </w:p>
    <w:p w14:paraId="7BF31FE6" w14:textId="2C1CCFF1" w:rsidR="00654D92" w:rsidRPr="00247572" w:rsidRDefault="00654D92" w:rsidP="004636CB">
      <w:pPr>
        <w:pStyle w:val="ListParagraph"/>
        <w:numPr>
          <w:ilvl w:val="1"/>
          <w:numId w:val="10"/>
        </w:numPr>
        <w:rPr>
          <w:rFonts w:ascii="Arial" w:hAnsi="Arial" w:cs="Arial"/>
          <w:sz w:val="24"/>
          <w:szCs w:val="24"/>
        </w:rPr>
      </w:pPr>
      <w:r w:rsidRPr="00247572">
        <w:rPr>
          <w:rFonts w:ascii="Arial" w:hAnsi="Arial" w:cs="Arial"/>
          <w:color w:val="4EA72E" w:themeColor="accent6"/>
          <w:sz w:val="24"/>
          <w:szCs w:val="24"/>
        </w:rPr>
        <w:t>“Discrete quantitative data are more appropriately represented using a vertical line chart, and linking this to histograms is a good way of explaining this”</w:t>
      </w:r>
      <w:r w:rsidR="00F74517" w:rsidRPr="00247572">
        <w:rPr>
          <w:rFonts w:ascii="Arial" w:hAnsi="Arial" w:cs="Arial"/>
          <w:sz w:val="24"/>
          <w:szCs w:val="24"/>
        </w:rPr>
        <w:br/>
      </w:r>
      <w:r w:rsidR="002E1D73" w:rsidRPr="00247572">
        <w:rPr>
          <w:rFonts w:ascii="Arial" w:hAnsi="Arial" w:cs="Arial"/>
          <w:sz w:val="24"/>
          <w:szCs w:val="24"/>
        </w:rPr>
        <w:t>R</w:t>
      </w:r>
      <w:r w:rsidR="00F74517" w:rsidRPr="00247572">
        <w:rPr>
          <w:rFonts w:ascii="Arial" w:hAnsi="Arial" w:cs="Arial"/>
          <w:sz w:val="24"/>
          <w:szCs w:val="24"/>
        </w:rPr>
        <w:t>emoved</w:t>
      </w:r>
    </w:p>
    <w:p w14:paraId="311B5C00" w14:textId="2E9B4DCA" w:rsidR="00065310" w:rsidRPr="00247572" w:rsidRDefault="00065310" w:rsidP="002C13AC">
      <w:pPr>
        <w:pStyle w:val="ListParagraph"/>
        <w:numPr>
          <w:ilvl w:val="0"/>
          <w:numId w:val="10"/>
        </w:numPr>
        <w:rPr>
          <w:rFonts w:ascii="Arial" w:hAnsi="Arial" w:cs="Arial"/>
          <w:sz w:val="24"/>
          <w:szCs w:val="24"/>
        </w:rPr>
      </w:pPr>
      <w:r w:rsidRPr="00247572">
        <w:rPr>
          <w:rFonts w:ascii="Arial" w:hAnsi="Arial" w:cs="Arial"/>
          <w:sz w:val="24"/>
          <w:szCs w:val="24"/>
        </w:rPr>
        <w:t>Unit 2a (Page 50)</w:t>
      </w:r>
    </w:p>
    <w:p w14:paraId="0E7EE9CB" w14:textId="1F7C99BA" w:rsidR="00065310" w:rsidRPr="00247572" w:rsidRDefault="00065310" w:rsidP="00065310">
      <w:pPr>
        <w:pStyle w:val="ListParagraph"/>
        <w:numPr>
          <w:ilvl w:val="1"/>
          <w:numId w:val="10"/>
        </w:numPr>
        <w:rPr>
          <w:rFonts w:ascii="Arial" w:hAnsi="Arial" w:cs="Arial"/>
          <w:sz w:val="24"/>
          <w:szCs w:val="24"/>
        </w:rPr>
      </w:pPr>
      <w:r w:rsidRPr="00063748">
        <w:rPr>
          <w:rFonts w:ascii="Arial" w:hAnsi="Arial" w:cs="Arial"/>
          <w:color w:val="4EA72E" w:themeColor="accent6"/>
          <w:sz w:val="24"/>
          <w:szCs w:val="24"/>
        </w:rPr>
        <w:t xml:space="preserve">“Students should be reminded” </w:t>
      </w:r>
      <w:r w:rsidRPr="00247572">
        <w:rPr>
          <w:rFonts w:ascii="Arial" w:hAnsi="Arial" w:cs="Arial"/>
          <w:sz w:val="24"/>
          <w:szCs w:val="24"/>
        </w:rPr>
        <w:t xml:space="preserve">replaced with </w:t>
      </w:r>
      <w:r w:rsidRPr="00063748">
        <w:rPr>
          <w:rFonts w:ascii="Arial" w:hAnsi="Arial" w:cs="Arial"/>
          <w:color w:val="FF0000"/>
          <w:sz w:val="24"/>
          <w:szCs w:val="24"/>
        </w:rPr>
        <w:t>“Remind students”</w:t>
      </w:r>
    </w:p>
    <w:p w14:paraId="76C81BAF" w14:textId="77777777" w:rsidR="00F65FDA" w:rsidRPr="00247572" w:rsidRDefault="002E1D73" w:rsidP="002C13AC">
      <w:pPr>
        <w:pStyle w:val="ListParagraph"/>
        <w:numPr>
          <w:ilvl w:val="0"/>
          <w:numId w:val="10"/>
        </w:numPr>
        <w:rPr>
          <w:rFonts w:ascii="Arial" w:hAnsi="Arial" w:cs="Arial"/>
          <w:sz w:val="24"/>
          <w:szCs w:val="24"/>
        </w:rPr>
      </w:pPr>
      <w:r w:rsidRPr="00247572">
        <w:rPr>
          <w:rFonts w:ascii="Arial" w:hAnsi="Arial" w:cs="Arial"/>
          <w:sz w:val="24"/>
          <w:szCs w:val="24"/>
        </w:rPr>
        <w:t>Unit 2a (</w:t>
      </w:r>
      <w:r w:rsidR="00914672" w:rsidRPr="00247572">
        <w:rPr>
          <w:rFonts w:ascii="Arial" w:hAnsi="Arial" w:cs="Arial"/>
          <w:sz w:val="24"/>
          <w:szCs w:val="24"/>
        </w:rPr>
        <w:t>Page</w:t>
      </w:r>
      <w:r w:rsidR="00654D92" w:rsidRPr="00247572">
        <w:rPr>
          <w:rFonts w:ascii="Arial" w:hAnsi="Arial" w:cs="Arial"/>
          <w:sz w:val="24"/>
          <w:szCs w:val="24"/>
        </w:rPr>
        <w:t xml:space="preserve"> </w:t>
      </w:r>
      <w:r w:rsidR="002C13AC" w:rsidRPr="00247572">
        <w:rPr>
          <w:rFonts w:ascii="Arial" w:hAnsi="Arial" w:cs="Arial"/>
          <w:sz w:val="24"/>
          <w:szCs w:val="24"/>
        </w:rPr>
        <w:t>51</w:t>
      </w:r>
      <w:r w:rsidRPr="00247572">
        <w:rPr>
          <w:rFonts w:ascii="Arial" w:hAnsi="Arial" w:cs="Arial"/>
          <w:sz w:val="24"/>
          <w:szCs w:val="24"/>
        </w:rPr>
        <w:t>)</w:t>
      </w:r>
      <w:r w:rsidR="002C13AC" w:rsidRPr="00247572">
        <w:rPr>
          <w:rFonts w:ascii="Arial" w:hAnsi="Arial" w:cs="Arial"/>
          <w:sz w:val="24"/>
          <w:szCs w:val="24"/>
        </w:rPr>
        <w:t xml:space="preserve"> </w:t>
      </w:r>
    </w:p>
    <w:p w14:paraId="3D3B6775" w14:textId="248E00F9" w:rsidR="002C13AC" w:rsidRPr="00247572" w:rsidRDefault="002C13AC" w:rsidP="00F65FDA">
      <w:pPr>
        <w:pStyle w:val="ListParagraph"/>
        <w:numPr>
          <w:ilvl w:val="1"/>
          <w:numId w:val="10"/>
        </w:numPr>
        <w:rPr>
          <w:rFonts w:ascii="Arial" w:hAnsi="Arial" w:cs="Arial"/>
          <w:sz w:val="24"/>
          <w:szCs w:val="24"/>
        </w:rPr>
      </w:pPr>
      <w:r w:rsidRPr="00247572">
        <w:rPr>
          <w:rFonts w:ascii="Arial" w:hAnsi="Arial" w:cs="Arial"/>
          <w:color w:val="4EA72E" w:themeColor="accent6"/>
          <w:sz w:val="24"/>
          <w:szCs w:val="24"/>
        </w:rPr>
        <w:t>“Although not penalised”</w:t>
      </w:r>
      <w:r w:rsidRPr="00247572">
        <w:rPr>
          <w:rFonts w:ascii="Arial" w:hAnsi="Arial" w:cs="Arial"/>
          <w:sz w:val="24"/>
          <w:szCs w:val="24"/>
        </w:rPr>
        <w:br/>
        <w:t>is replaced with</w:t>
      </w:r>
      <w:r w:rsidRPr="00247572">
        <w:rPr>
          <w:rFonts w:ascii="Arial" w:hAnsi="Arial" w:cs="Arial"/>
          <w:sz w:val="24"/>
          <w:szCs w:val="24"/>
        </w:rPr>
        <w:br/>
      </w:r>
      <w:r w:rsidRPr="00247572">
        <w:rPr>
          <w:rFonts w:ascii="Arial" w:hAnsi="Arial" w:cs="Arial"/>
          <w:color w:val="FF0000"/>
          <w:sz w:val="24"/>
          <w:szCs w:val="24"/>
        </w:rPr>
        <w:t>“an incorrect spelling may still gain full marks (provided the words are clearly correct and in line with the mark scheme)”</w:t>
      </w:r>
    </w:p>
    <w:p w14:paraId="72A7377D" w14:textId="77777777" w:rsidR="00F65FDA" w:rsidRPr="00247572" w:rsidRDefault="002C13AC" w:rsidP="002C13AC">
      <w:pPr>
        <w:pStyle w:val="ListParagraph"/>
        <w:numPr>
          <w:ilvl w:val="0"/>
          <w:numId w:val="10"/>
        </w:numPr>
        <w:rPr>
          <w:rFonts w:ascii="Arial" w:hAnsi="Arial" w:cs="Arial"/>
          <w:sz w:val="24"/>
          <w:szCs w:val="24"/>
        </w:rPr>
      </w:pPr>
      <w:r w:rsidRPr="00247572">
        <w:rPr>
          <w:rFonts w:ascii="Arial" w:hAnsi="Arial" w:cs="Arial"/>
          <w:sz w:val="24"/>
          <w:szCs w:val="24"/>
        </w:rPr>
        <w:t>Unit 2a (Page 52)</w:t>
      </w:r>
    </w:p>
    <w:p w14:paraId="047F2F70" w14:textId="6B4935F0" w:rsidR="002E1D73" w:rsidRPr="00247572" w:rsidRDefault="0040722B" w:rsidP="00F65FDA">
      <w:pPr>
        <w:pStyle w:val="ListParagraph"/>
        <w:numPr>
          <w:ilvl w:val="1"/>
          <w:numId w:val="10"/>
        </w:numPr>
        <w:rPr>
          <w:rFonts w:ascii="Arial" w:hAnsi="Arial" w:cs="Arial"/>
          <w:sz w:val="24"/>
          <w:szCs w:val="24"/>
        </w:rPr>
      </w:pPr>
      <w:r w:rsidRPr="00247572">
        <w:rPr>
          <w:rFonts w:ascii="Arial" w:hAnsi="Arial" w:cs="Arial"/>
          <w:color w:val="4EA72E" w:themeColor="accent6"/>
          <w:sz w:val="24"/>
          <w:szCs w:val="24"/>
        </w:rPr>
        <w:t>“should not be penalised”</w:t>
      </w:r>
      <w:r w:rsidRPr="00247572">
        <w:rPr>
          <w:rFonts w:ascii="Arial" w:hAnsi="Arial" w:cs="Arial"/>
          <w:sz w:val="24"/>
          <w:szCs w:val="24"/>
        </w:rPr>
        <w:br/>
      </w:r>
      <w:r w:rsidR="002E1D73" w:rsidRPr="00247572">
        <w:rPr>
          <w:rFonts w:ascii="Arial" w:hAnsi="Arial" w:cs="Arial"/>
          <w:sz w:val="24"/>
          <w:szCs w:val="24"/>
        </w:rPr>
        <w:t>is r</w:t>
      </w:r>
      <w:r w:rsidRPr="00247572">
        <w:rPr>
          <w:rFonts w:ascii="Arial" w:hAnsi="Arial" w:cs="Arial"/>
          <w:sz w:val="24"/>
          <w:szCs w:val="24"/>
        </w:rPr>
        <w:t>eplaced with</w:t>
      </w:r>
      <w:r w:rsidR="002E1D73" w:rsidRPr="00247572">
        <w:rPr>
          <w:rFonts w:ascii="Arial" w:hAnsi="Arial" w:cs="Arial"/>
          <w:sz w:val="24"/>
          <w:szCs w:val="24"/>
        </w:rPr>
        <w:br/>
      </w:r>
      <w:r w:rsidR="00C35F1D" w:rsidRPr="00247572">
        <w:rPr>
          <w:rFonts w:ascii="Arial" w:hAnsi="Arial" w:cs="Arial"/>
          <w:color w:val="FF0000"/>
          <w:sz w:val="24"/>
          <w:szCs w:val="24"/>
        </w:rPr>
        <w:t>“</w:t>
      </w:r>
      <w:r w:rsidR="002C13AC" w:rsidRPr="00247572">
        <w:rPr>
          <w:rFonts w:ascii="Arial" w:hAnsi="Arial" w:cs="Arial"/>
          <w:color w:val="FF0000"/>
          <w:sz w:val="24"/>
          <w:szCs w:val="24"/>
        </w:rPr>
        <w:t>c</w:t>
      </w:r>
      <w:r w:rsidR="00C35F1D" w:rsidRPr="00247572">
        <w:rPr>
          <w:rFonts w:ascii="Arial" w:hAnsi="Arial" w:cs="Arial"/>
          <w:color w:val="FF0000"/>
          <w:sz w:val="24"/>
          <w:szCs w:val="24"/>
        </w:rPr>
        <w:t>ould be awarded full marks</w:t>
      </w:r>
      <w:r w:rsidR="002C13AC" w:rsidRPr="00247572">
        <w:rPr>
          <w:rFonts w:ascii="Arial" w:hAnsi="Arial" w:cs="Arial"/>
          <w:color w:val="FF0000"/>
          <w:sz w:val="24"/>
          <w:szCs w:val="24"/>
        </w:rPr>
        <w:t xml:space="preserve"> (in line with the mark scheme)</w:t>
      </w:r>
      <w:r w:rsidR="00C35F1D" w:rsidRPr="00247572">
        <w:rPr>
          <w:rFonts w:ascii="Arial" w:hAnsi="Arial" w:cs="Arial"/>
          <w:color w:val="FF0000"/>
          <w:sz w:val="24"/>
          <w:szCs w:val="24"/>
        </w:rPr>
        <w:t>"</w:t>
      </w:r>
    </w:p>
    <w:p w14:paraId="27F5CCB0" w14:textId="7EE10799" w:rsidR="00F04474" w:rsidRPr="00265832" w:rsidRDefault="00F04474" w:rsidP="002C13AC">
      <w:pPr>
        <w:pStyle w:val="ListParagraph"/>
        <w:numPr>
          <w:ilvl w:val="0"/>
          <w:numId w:val="10"/>
        </w:numPr>
        <w:rPr>
          <w:rFonts w:ascii="Arial" w:hAnsi="Arial" w:cs="Arial"/>
          <w:sz w:val="24"/>
          <w:szCs w:val="24"/>
        </w:rPr>
      </w:pPr>
      <w:r w:rsidRPr="00265832">
        <w:rPr>
          <w:rFonts w:ascii="Arial" w:hAnsi="Arial" w:cs="Arial"/>
          <w:sz w:val="24"/>
          <w:szCs w:val="24"/>
        </w:rPr>
        <w:t>Unit 2a (Page 53)</w:t>
      </w:r>
    </w:p>
    <w:p w14:paraId="46426890" w14:textId="0B51AA89" w:rsidR="00F04474" w:rsidRPr="00063748" w:rsidRDefault="00ED193C" w:rsidP="00F04474">
      <w:pPr>
        <w:pStyle w:val="ListParagraph"/>
        <w:numPr>
          <w:ilvl w:val="1"/>
          <w:numId w:val="10"/>
        </w:numPr>
        <w:rPr>
          <w:rFonts w:ascii="Arial" w:hAnsi="Arial" w:cs="Arial"/>
          <w:color w:val="FF0000"/>
          <w:sz w:val="24"/>
          <w:szCs w:val="24"/>
        </w:rPr>
      </w:pPr>
      <w:r w:rsidRPr="00063748">
        <w:rPr>
          <w:rFonts w:ascii="Arial" w:hAnsi="Arial" w:cs="Arial"/>
          <w:color w:val="4EA72E" w:themeColor="accent6"/>
          <w:sz w:val="24"/>
          <w:szCs w:val="24"/>
        </w:rPr>
        <w:t xml:space="preserve">“Basic questions involving extracting data from the statistical diagram and providing a conclusion in the context of the data should be practised and encouraged.” </w:t>
      </w:r>
      <w:r w:rsidRPr="00265832">
        <w:rPr>
          <w:rFonts w:ascii="Arial" w:hAnsi="Arial" w:cs="Arial"/>
          <w:sz w:val="24"/>
          <w:szCs w:val="24"/>
        </w:rPr>
        <w:t xml:space="preserve">Replaced with </w:t>
      </w:r>
      <w:r w:rsidRPr="00063748">
        <w:rPr>
          <w:rFonts w:ascii="Arial" w:hAnsi="Arial" w:cs="Arial"/>
          <w:color w:val="FF0000"/>
          <w:sz w:val="24"/>
          <w:szCs w:val="24"/>
        </w:rPr>
        <w:t xml:space="preserve">“it is advisable that </w:t>
      </w:r>
      <w:r w:rsidR="00E03287" w:rsidRPr="00063748">
        <w:rPr>
          <w:rFonts w:ascii="Arial" w:hAnsi="Arial" w:cs="Arial"/>
          <w:color w:val="FF0000"/>
          <w:sz w:val="24"/>
          <w:szCs w:val="24"/>
        </w:rPr>
        <w:t>… are practised and encouraged”</w:t>
      </w:r>
    </w:p>
    <w:p w14:paraId="27657BF8" w14:textId="65FFEF6E" w:rsidR="00EE5104" w:rsidRPr="00265832" w:rsidRDefault="00EE5104" w:rsidP="00F04474">
      <w:pPr>
        <w:pStyle w:val="ListParagraph"/>
        <w:numPr>
          <w:ilvl w:val="1"/>
          <w:numId w:val="10"/>
        </w:numPr>
        <w:rPr>
          <w:rFonts w:ascii="Arial" w:hAnsi="Arial" w:cs="Arial"/>
          <w:sz w:val="24"/>
          <w:szCs w:val="24"/>
        </w:rPr>
      </w:pPr>
      <w:r w:rsidRPr="00063748">
        <w:rPr>
          <w:rFonts w:ascii="Arial" w:hAnsi="Arial" w:cs="Arial"/>
          <w:color w:val="4EA72E" w:themeColor="accent6"/>
          <w:sz w:val="24"/>
          <w:szCs w:val="24"/>
        </w:rPr>
        <w:t>“students should be encouraged”</w:t>
      </w:r>
      <w:r w:rsidR="0063126F" w:rsidRPr="00063748">
        <w:rPr>
          <w:rFonts w:ascii="Arial" w:hAnsi="Arial" w:cs="Arial"/>
          <w:color w:val="4EA72E" w:themeColor="accent6"/>
          <w:sz w:val="24"/>
          <w:szCs w:val="24"/>
        </w:rPr>
        <w:t xml:space="preserve"> </w:t>
      </w:r>
      <w:r w:rsidR="0063126F" w:rsidRPr="00265832">
        <w:rPr>
          <w:rFonts w:ascii="Arial" w:hAnsi="Arial" w:cs="Arial"/>
          <w:sz w:val="24"/>
          <w:szCs w:val="24"/>
        </w:rPr>
        <w:t xml:space="preserve">replaced with </w:t>
      </w:r>
      <w:r w:rsidR="0063126F" w:rsidRPr="00063748">
        <w:rPr>
          <w:rFonts w:ascii="Arial" w:hAnsi="Arial" w:cs="Arial"/>
          <w:color w:val="FF0000"/>
          <w:sz w:val="24"/>
          <w:szCs w:val="24"/>
        </w:rPr>
        <w:t>“encourage students”</w:t>
      </w:r>
    </w:p>
    <w:p w14:paraId="5CA3BC51" w14:textId="78F276B6" w:rsidR="00C4425B" w:rsidRPr="00063748" w:rsidRDefault="00C4425B" w:rsidP="00F04474">
      <w:pPr>
        <w:pStyle w:val="ListParagraph"/>
        <w:numPr>
          <w:ilvl w:val="1"/>
          <w:numId w:val="10"/>
        </w:numPr>
        <w:rPr>
          <w:rFonts w:ascii="Arial" w:hAnsi="Arial" w:cs="Arial"/>
          <w:color w:val="FF0000"/>
          <w:sz w:val="24"/>
          <w:szCs w:val="24"/>
        </w:rPr>
      </w:pPr>
      <w:r w:rsidRPr="00063748">
        <w:rPr>
          <w:rFonts w:ascii="Arial" w:hAnsi="Arial" w:cs="Arial"/>
          <w:color w:val="4EA72E" w:themeColor="accent6"/>
          <w:sz w:val="24"/>
          <w:szCs w:val="24"/>
        </w:rPr>
        <w:t xml:space="preserve">“students should be aware of this” </w:t>
      </w:r>
      <w:r w:rsidRPr="00265832">
        <w:rPr>
          <w:rFonts w:ascii="Arial" w:hAnsi="Arial" w:cs="Arial"/>
          <w:sz w:val="24"/>
          <w:szCs w:val="24"/>
        </w:rPr>
        <w:t xml:space="preserve">replaced with </w:t>
      </w:r>
      <w:r w:rsidRPr="00063748">
        <w:rPr>
          <w:rFonts w:ascii="Arial" w:hAnsi="Arial" w:cs="Arial"/>
          <w:color w:val="FF0000"/>
          <w:sz w:val="24"/>
          <w:szCs w:val="24"/>
        </w:rPr>
        <w:t>“emphasise this to students”</w:t>
      </w:r>
    </w:p>
    <w:p w14:paraId="0FFEAC4C" w14:textId="34798159" w:rsidR="002E1D73" w:rsidRPr="00247572" w:rsidRDefault="002E1D73" w:rsidP="004636CB">
      <w:pPr>
        <w:pStyle w:val="ListParagraph"/>
        <w:numPr>
          <w:ilvl w:val="0"/>
          <w:numId w:val="10"/>
        </w:numPr>
        <w:rPr>
          <w:rFonts w:ascii="Arial" w:eastAsiaTheme="minorEastAsia" w:hAnsi="Arial" w:cs="Arial"/>
          <w:sz w:val="24"/>
          <w:szCs w:val="24"/>
        </w:rPr>
      </w:pPr>
      <w:r w:rsidRPr="00247572">
        <w:rPr>
          <w:rFonts w:ascii="Arial" w:eastAsiaTheme="minorEastAsia" w:hAnsi="Arial" w:cs="Arial"/>
          <w:sz w:val="24"/>
          <w:szCs w:val="24"/>
        </w:rPr>
        <w:t xml:space="preserve">Unit 2b (Page </w:t>
      </w:r>
      <w:r w:rsidR="004F0611" w:rsidRPr="00247572">
        <w:rPr>
          <w:rFonts w:ascii="Arial" w:eastAsiaTheme="minorEastAsia" w:hAnsi="Arial" w:cs="Arial"/>
          <w:sz w:val="24"/>
          <w:szCs w:val="24"/>
        </w:rPr>
        <w:t>55</w:t>
      </w:r>
      <w:r w:rsidRPr="00247572">
        <w:rPr>
          <w:rFonts w:ascii="Arial" w:eastAsiaTheme="minorEastAsia" w:hAnsi="Arial" w:cs="Arial"/>
          <w:sz w:val="24"/>
          <w:szCs w:val="24"/>
        </w:rPr>
        <w:t>)</w:t>
      </w:r>
    </w:p>
    <w:p w14:paraId="32589DE9" w14:textId="36E25F3C" w:rsidR="002E1D73" w:rsidRPr="00247572" w:rsidRDefault="002E1D73" w:rsidP="004636CB">
      <w:pPr>
        <w:pStyle w:val="ListParagraph"/>
        <w:numPr>
          <w:ilvl w:val="1"/>
          <w:numId w:val="10"/>
        </w:numPr>
        <w:rPr>
          <w:rFonts w:ascii="Arial" w:eastAsiaTheme="minorEastAsia" w:hAnsi="Arial" w:cs="Arial"/>
          <w:sz w:val="24"/>
          <w:szCs w:val="24"/>
        </w:rPr>
      </w:pPr>
      <w:r w:rsidRPr="00247572">
        <w:rPr>
          <w:rFonts w:ascii="Arial" w:eastAsiaTheme="minorEastAsia" w:hAnsi="Arial" w:cs="Arial"/>
          <w:color w:val="4EA72E" w:themeColor="accent6"/>
          <w:sz w:val="24"/>
          <w:szCs w:val="24"/>
        </w:rPr>
        <w:t xml:space="preserve"> </w:t>
      </w:r>
      <w:r w:rsidR="0056581D" w:rsidRPr="00247572">
        <w:rPr>
          <w:rFonts w:ascii="Arial" w:eastAsiaTheme="minorEastAsia" w:hAnsi="Arial" w:cs="Arial"/>
          <w:color w:val="4EA72E" w:themeColor="accent6"/>
          <w:sz w:val="24"/>
          <w:szCs w:val="24"/>
        </w:rPr>
        <w:t>“It is good to ensure students recognise the difference between a bar chart and a line chart, and why there is a distinction between the two.”</w:t>
      </w:r>
      <w:r w:rsidRPr="00247572">
        <w:rPr>
          <w:rFonts w:ascii="Arial" w:eastAsiaTheme="minorEastAsia" w:hAnsi="Arial" w:cs="Arial"/>
          <w:sz w:val="24"/>
          <w:szCs w:val="24"/>
        </w:rPr>
        <w:br/>
        <w:t>r</w:t>
      </w:r>
      <w:r w:rsidR="0056581D" w:rsidRPr="00247572">
        <w:rPr>
          <w:rFonts w:ascii="Arial" w:eastAsiaTheme="minorEastAsia" w:hAnsi="Arial" w:cs="Arial"/>
          <w:sz w:val="24"/>
          <w:szCs w:val="24"/>
        </w:rPr>
        <w:t>emoved</w:t>
      </w:r>
    </w:p>
    <w:p w14:paraId="67927904" w14:textId="77777777" w:rsidR="002E1D73" w:rsidRPr="00247572" w:rsidRDefault="004A6D80" w:rsidP="004636CB">
      <w:pPr>
        <w:pStyle w:val="ListParagraph"/>
        <w:numPr>
          <w:ilvl w:val="1"/>
          <w:numId w:val="10"/>
        </w:numPr>
        <w:rPr>
          <w:rFonts w:ascii="Arial" w:eastAsiaTheme="minorEastAsia" w:hAnsi="Arial" w:cs="Arial"/>
          <w:sz w:val="24"/>
          <w:szCs w:val="24"/>
        </w:rPr>
      </w:pPr>
      <w:r w:rsidRPr="00247572">
        <w:rPr>
          <w:rFonts w:ascii="Arial" w:eastAsiaTheme="minorEastAsia" w:hAnsi="Arial" w:cs="Arial"/>
          <w:color w:val="4EA72E" w:themeColor="accent6"/>
          <w:sz w:val="24"/>
          <w:szCs w:val="24"/>
        </w:rPr>
        <w:t>“line charts”</w:t>
      </w:r>
      <w:r w:rsidR="002E1D73" w:rsidRPr="00247572">
        <w:rPr>
          <w:rFonts w:ascii="Arial" w:eastAsiaTheme="minorEastAsia" w:hAnsi="Arial" w:cs="Arial"/>
          <w:sz w:val="24"/>
          <w:szCs w:val="24"/>
        </w:rPr>
        <w:br/>
        <w:t xml:space="preserve">is </w:t>
      </w:r>
      <w:r w:rsidRPr="00247572">
        <w:rPr>
          <w:rFonts w:ascii="Arial" w:eastAsiaTheme="minorEastAsia" w:hAnsi="Arial" w:cs="Arial"/>
          <w:sz w:val="24"/>
          <w:szCs w:val="24"/>
        </w:rPr>
        <w:t>replaced with</w:t>
      </w:r>
      <w:r w:rsidR="002E1D73" w:rsidRPr="00247572">
        <w:rPr>
          <w:rFonts w:ascii="Arial" w:eastAsiaTheme="minorEastAsia" w:hAnsi="Arial" w:cs="Arial"/>
          <w:sz w:val="24"/>
          <w:szCs w:val="24"/>
        </w:rPr>
        <w:br/>
      </w:r>
      <w:r w:rsidRPr="00247572">
        <w:rPr>
          <w:rFonts w:ascii="Arial" w:eastAsiaTheme="minorEastAsia" w:hAnsi="Arial" w:cs="Arial"/>
          <w:color w:val="FF0000"/>
          <w:sz w:val="24"/>
          <w:szCs w:val="24"/>
        </w:rPr>
        <w:t>“bar charts”</w:t>
      </w:r>
    </w:p>
    <w:p w14:paraId="0E73DFAA" w14:textId="77777777" w:rsidR="002E1D73" w:rsidRPr="00247572" w:rsidRDefault="004A6D80" w:rsidP="004636CB">
      <w:pPr>
        <w:pStyle w:val="ListParagraph"/>
        <w:numPr>
          <w:ilvl w:val="1"/>
          <w:numId w:val="10"/>
        </w:numPr>
        <w:rPr>
          <w:rFonts w:ascii="Arial" w:eastAsiaTheme="minorEastAsia" w:hAnsi="Arial" w:cs="Arial"/>
          <w:sz w:val="24"/>
          <w:szCs w:val="24"/>
        </w:rPr>
      </w:pPr>
      <w:r w:rsidRPr="00247572">
        <w:rPr>
          <w:rFonts w:ascii="Arial" w:eastAsiaTheme="minorEastAsia" w:hAnsi="Arial" w:cs="Arial"/>
          <w:color w:val="FF0000"/>
          <w:sz w:val="24"/>
          <w:szCs w:val="24"/>
        </w:rPr>
        <w:t xml:space="preserve"> “</w:t>
      </w:r>
      <w:r w:rsidR="00E16663" w:rsidRPr="00247572">
        <w:rPr>
          <w:rFonts w:ascii="Arial" w:eastAsiaTheme="minorEastAsia" w:hAnsi="Arial" w:cs="Arial"/>
          <w:color w:val="FF0000"/>
          <w:sz w:val="24"/>
          <w:szCs w:val="24"/>
        </w:rPr>
        <w:t>or asterisk (*) or dot (</w:t>
      </w:r>
      <w:r w:rsidR="00E16663" w:rsidRPr="00247572">
        <w:rPr>
          <w:rFonts w:ascii="Cambria Math" w:eastAsiaTheme="minorEastAsia" w:hAnsi="Cambria Math" w:cs="Cambria Math"/>
          <w:color w:val="FF0000"/>
          <w:sz w:val="24"/>
          <w:szCs w:val="24"/>
        </w:rPr>
        <w:t>⋅</w:t>
      </w:r>
      <w:r w:rsidR="00E16663" w:rsidRPr="00247572">
        <w:rPr>
          <w:rFonts w:ascii="Arial" w:eastAsiaTheme="minorEastAsia" w:hAnsi="Arial" w:cs="Arial"/>
          <w:color w:val="FF0000"/>
          <w:sz w:val="24"/>
          <w:szCs w:val="24"/>
        </w:rPr>
        <w:t>)”</w:t>
      </w:r>
      <w:r w:rsidR="002E1D73" w:rsidRPr="00247572">
        <w:rPr>
          <w:rFonts w:ascii="Arial" w:eastAsiaTheme="minorEastAsia" w:hAnsi="Arial" w:cs="Arial"/>
          <w:color w:val="FF0000"/>
          <w:sz w:val="24"/>
          <w:szCs w:val="24"/>
        </w:rPr>
        <w:t xml:space="preserve"> and </w:t>
      </w:r>
      <w:r w:rsidR="00CB16A2" w:rsidRPr="00247572">
        <w:rPr>
          <w:rFonts w:ascii="Arial" w:eastAsiaTheme="minorEastAsia" w:hAnsi="Arial" w:cs="Arial"/>
          <w:color w:val="FF0000"/>
          <w:sz w:val="24"/>
          <w:szCs w:val="24"/>
        </w:rPr>
        <w:t>“Tukey fences”</w:t>
      </w:r>
      <w:r w:rsidR="002E1D73" w:rsidRPr="00247572">
        <w:rPr>
          <w:rFonts w:ascii="Arial" w:eastAsiaTheme="minorEastAsia" w:hAnsi="Arial" w:cs="Arial"/>
          <w:sz w:val="24"/>
          <w:szCs w:val="24"/>
        </w:rPr>
        <w:br/>
        <w:t>added</w:t>
      </w:r>
    </w:p>
    <w:p w14:paraId="10A363C2" w14:textId="77777777" w:rsidR="002E1D73" w:rsidRPr="00247572" w:rsidRDefault="00DE7EFB" w:rsidP="004636CB">
      <w:pPr>
        <w:pStyle w:val="ListParagraph"/>
        <w:numPr>
          <w:ilvl w:val="1"/>
          <w:numId w:val="10"/>
        </w:numPr>
        <w:rPr>
          <w:rFonts w:ascii="Arial" w:eastAsiaTheme="minorEastAsia" w:hAnsi="Arial" w:cs="Arial"/>
          <w:sz w:val="24"/>
          <w:szCs w:val="24"/>
        </w:rPr>
      </w:pPr>
      <w:r w:rsidRPr="00247572">
        <w:rPr>
          <w:rFonts w:ascii="Arial" w:eastAsiaTheme="minorEastAsia" w:hAnsi="Arial" w:cs="Arial"/>
          <w:color w:val="4EA72E" w:themeColor="accent6"/>
          <w:sz w:val="24"/>
          <w:szCs w:val="24"/>
        </w:rPr>
        <w:lastRenderedPageBreak/>
        <w:t>“are new to the statistics syllabus, and”</w:t>
      </w:r>
      <w:r w:rsidR="002E1D73" w:rsidRPr="00247572">
        <w:rPr>
          <w:rFonts w:ascii="Arial" w:eastAsiaTheme="minorEastAsia" w:hAnsi="Arial" w:cs="Arial"/>
          <w:sz w:val="24"/>
          <w:szCs w:val="24"/>
        </w:rPr>
        <w:br/>
        <w:t xml:space="preserve">is </w:t>
      </w:r>
      <w:r w:rsidRPr="00247572">
        <w:rPr>
          <w:rFonts w:ascii="Arial" w:eastAsiaTheme="minorEastAsia" w:hAnsi="Arial" w:cs="Arial"/>
          <w:sz w:val="24"/>
          <w:szCs w:val="24"/>
        </w:rPr>
        <w:t>replaced with</w:t>
      </w:r>
      <w:r w:rsidR="002E1D73" w:rsidRPr="00247572">
        <w:rPr>
          <w:rFonts w:ascii="Arial" w:eastAsiaTheme="minorEastAsia" w:hAnsi="Arial" w:cs="Arial"/>
          <w:sz w:val="24"/>
          <w:szCs w:val="24"/>
        </w:rPr>
        <w:br/>
      </w:r>
      <w:r w:rsidR="00CB16A2" w:rsidRPr="00247572">
        <w:rPr>
          <w:rFonts w:ascii="Arial" w:eastAsiaTheme="minorEastAsia" w:hAnsi="Arial" w:cs="Arial"/>
          <w:color w:val="FF0000"/>
          <w:sz w:val="24"/>
          <w:szCs w:val="24"/>
        </w:rPr>
        <w:t>“are traditionally”</w:t>
      </w:r>
    </w:p>
    <w:p w14:paraId="11A848EA" w14:textId="47F58934" w:rsidR="002E1D73" w:rsidRPr="00247572" w:rsidRDefault="002E1D73" w:rsidP="004636CB">
      <w:pPr>
        <w:pStyle w:val="ListParagraph"/>
        <w:numPr>
          <w:ilvl w:val="0"/>
          <w:numId w:val="10"/>
        </w:numPr>
        <w:rPr>
          <w:rFonts w:ascii="Arial" w:eastAsiaTheme="minorEastAsia" w:hAnsi="Arial" w:cs="Arial"/>
          <w:sz w:val="24"/>
          <w:szCs w:val="24"/>
        </w:rPr>
      </w:pPr>
      <w:r w:rsidRPr="00247572">
        <w:rPr>
          <w:rFonts w:ascii="Arial" w:eastAsiaTheme="minorEastAsia" w:hAnsi="Arial" w:cs="Arial"/>
          <w:sz w:val="24"/>
          <w:szCs w:val="24"/>
        </w:rPr>
        <w:t xml:space="preserve">Unit 2b (Page </w:t>
      </w:r>
      <w:r w:rsidR="004F0611" w:rsidRPr="00247572">
        <w:rPr>
          <w:rFonts w:ascii="Arial" w:eastAsiaTheme="minorEastAsia" w:hAnsi="Arial" w:cs="Arial"/>
          <w:sz w:val="24"/>
          <w:szCs w:val="24"/>
        </w:rPr>
        <w:t>56</w:t>
      </w:r>
      <w:r w:rsidRPr="00247572">
        <w:rPr>
          <w:rFonts w:ascii="Arial" w:eastAsiaTheme="minorEastAsia" w:hAnsi="Arial" w:cs="Arial"/>
          <w:sz w:val="24"/>
          <w:szCs w:val="24"/>
        </w:rPr>
        <w:t>)</w:t>
      </w:r>
    </w:p>
    <w:p w14:paraId="39E4BA92" w14:textId="43EC24DD" w:rsidR="004F0611" w:rsidRPr="00247572" w:rsidRDefault="004F0611" w:rsidP="004F0611">
      <w:pPr>
        <w:pStyle w:val="ListParagraph"/>
        <w:numPr>
          <w:ilvl w:val="1"/>
          <w:numId w:val="10"/>
        </w:numPr>
        <w:rPr>
          <w:rFonts w:ascii="Arial" w:eastAsiaTheme="minorEastAsia" w:hAnsi="Arial" w:cs="Arial"/>
          <w:sz w:val="24"/>
          <w:szCs w:val="24"/>
        </w:rPr>
      </w:pPr>
      <w:r w:rsidRPr="00247572">
        <w:rPr>
          <w:rFonts w:ascii="Arial" w:eastAsiaTheme="minorEastAsia" w:hAnsi="Arial" w:cs="Arial"/>
          <w:sz w:val="24"/>
          <w:szCs w:val="24"/>
        </w:rPr>
        <w:t>“Extension…”</w:t>
      </w:r>
      <w:r w:rsidRPr="00247572">
        <w:rPr>
          <w:rFonts w:ascii="Arial" w:eastAsiaTheme="minorEastAsia" w:hAnsi="Arial" w:cs="Arial"/>
          <w:sz w:val="24"/>
          <w:szCs w:val="24"/>
        </w:rPr>
        <w:br/>
        <w:t>made bold since it is a section header</w:t>
      </w:r>
    </w:p>
    <w:p w14:paraId="7C9397E1" w14:textId="54714B61" w:rsidR="00025377" w:rsidRPr="00247572" w:rsidRDefault="00627B59" w:rsidP="00C068DE">
      <w:pPr>
        <w:pStyle w:val="ListParagraph"/>
        <w:numPr>
          <w:ilvl w:val="1"/>
          <w:numId w:val="10"/>
        </w:numPr>
        <w:rPr>
          <w:rFonts w:ascii="Arial" w:eastAsiaTheme="minorEastAsia" w:hAnsi="Arial" w:cs="Arial"/>
          <w:sz w:val="24"/>
          <w:szCs w:val="24"/>
        </w:rPr>
      </w:pPr>
      <w:r w:rsidRPr="00247572">
        <w:rPr>
          <w:rFonts w:ascii="Arial" w:eastAsiaTheme="minorEastAsia" w:hAnsi="Arial" w:cs="Arial"/>
          <w:color w:val="4EA72E" w:themeColor="accent6"/>
          <w:sz w:val="24"/>
          <w:szCs w:val="24"/>
        </w:rPr>
        <w:t>“Students will only be required to comment on trend lines (increasing/decreasing).”</w:t>
      </w:r>
      <w:r w:rsidR="001036D2" w:rsidRPr="00247572">
        <w:rPr>
          <w:rFonts w:ascii="Arial" w:eastAsiaTheme="minorEastAsia" w:hAnsi="Arial" w:cs="Arial"/>
          <w:sz w:val="24"/>
          <w:szCs w:val="24"/>
        </w:rPr>
        <w:br/>
        <w:t>i</w:t>
      </w:r>
      <w:r w:rsidR="002E1D73" w:rsidRPr="00247572">
        <w:rPr>
          <w:rFonts w:ascii="Arial" w:eastAsiaTheme="minorEastAsia" w:hAnsi="Arial" w:cs="Arial"/>
          <w:sz w:val="24"/>
          <w:szCs w:val="24"/>
        </w:rPr>
        <w:t>s r</w:t>
      </w:r>
      <w:r w:rsidRPr="00247572">
        <w:rPr>
          <w:rFonts w:ascii="Arial" w:eastAsiaTheme="minorEastAsia" w:hAnsi="Arial" w:cs="Arial"/>
          <w:sz w:val="24"/>
          <w:szCs w:val="24"/>
        </w:rPr>
        <w:t>eplaced with</w:t>
      </w:r>
      <w:r w:rsidR="00EC5EB3" w:rsidRPr="00247572">
        <w:rPr>
          <w:rFonts w:ascii="Arial" w:eastAsiaTheme="minorEastAsia" w:hAnsi="Arial" w:cs="Arial"/>
          <w:sz w:val="24"/>
          <w:szCs w:val="24"/>
        </w:rPr>
        <w:br/>
      </w:r>
      <w:r w:rsidR="00EC5EB3" w:rsidRPr="00247572">
        <w:rPr>
          <w:rFonts w:ascii="Arial" w:eastAsiaTheme="minorEastAsia" w:hAnsi="Arial" w:cs="Arial"/>
          <w:color w:val="FF0000"/>
          <w:sz w:val="24"/>
          <w:szCs w:val="24"/>
        </w:rPr>
        <w:t xml:space="preserve">“Students will be required to comment on trend lines.  </w:t>
      </w:r>
      <w:r w:rsidR="00402DE8" w:rsidRPr="00247572">
        <w:rPr>
          <w:rFonts w:ascii="Arial" w:eastAsiaTheme="minorEastAsia" w:hAnsi="Arial" w:cs="Arial"/>
          <w:color w:val="FF0000"/>
          <w:sz w:val="24"/>
          <w:szCs w:val="24"/>
        </w:rPr>
        <w:t>To support this, s</w:t>
      </w:r>
      <w:r w:rsidR="00EC5EB3" w:rsidRPr="00247572">
        <w:rPr>
          <w:rFonts w:ascii="Arial" w:eastAsiaTheme="minorEastAsia" w:hAnsi="Arial" w:cs="Arial"/>
          <w:color w:val="FF0000"/>
          <w:sz w:val="24"/>
          <w:szCs w:val="24"/>
        </w:rPr>
        <w:t xml:space="preserve">tudents </w:t>
      </w:r>
      <w:r w:rsidR="002F2130" w:rsidRPr="00247572">
        <w:rPr>
          <w:rFonts w:ascii="Arial" w:eastAsiaTheme="minorEastAsia" w:hAnsi="Arial" w:cs="Arial"/>
          <w:color w:val="FF0000"/>
          <w:sz w:val="24"/>
          <w:szCs w:val="24"/>
        </w:rPr>
        <w:t>need to</w:t>
      </w:r>
      <w:r w:rsidR="00EC5EB3" w:rsidRPr="00247572">
        <w:rPr>
          <w:rFonts w:ascii="Arial" w:eastAsiaTheme="minorEastAsia" w:hAnsi="Arial" w:cs="Arial"/>
          <w:color w:val="FF0000"/>
          <w:sz w:val="24"/>
          <w:szCs w:val="24"/>
        </w:rPr>
        <w:t xml:space="preserve"> be familiar with identifying the direction of trend lines (upward/downward) and shape of trend lines (linear/non-linear). Particular shapes of trend lines (e.g. quadratic, logarithmic, exponential) will not be expected.  Students </w:t>
      </w:r>
      <w:r w:rsidR="00402DE8" w:rsidRPr="00247572">
        <w:rPr>
          <w:rFonts w:ascii="Arial" w:eastAsiaTheme="minorEastAsia" w:hAnsi="Arial" w:cs="Arial"/>
          <w:color w:val="FF0000"/>
          <w:sz w:val="24"/>
          <w:szCs w:val="24"/>
        </w:rPr>
        <w:t xml:space="preserve">also </w:t>
      </w:r>
      <w:r w:rsidR="00CC007A" w:rsidRPr="00247572">
        <w:rPr>
          <w:rFonts w:ascii="Arial" w:eastAsiaTheme="minorEastAsia" w:hAnsi="Arial" w:cs="Arial"/>
          <w:color w:val="FF0000"/>
          <w:sz w:val="24"/>
          <w:szCs w:val="24"/>
        </w:rPr>
        <w:t xml:space="preserve">need to </w:t>
      </w:r>
      <w:r w:rsidR="00EC5EB3" w:rsidRPr="00247572">
        <w:rPr>
          <w:rFonts w:ascii="Arial" w:eastAsiaTheme="minorEastAsia" w:hAnsi="Arial" w:cs="Arial"/>
          <w:color w:val="FF0000"/>
          <w:sz w:val="24"/>
          <w:szCs w:val="24"/>
        </w:rPr>
        <w:t>be familiar with variation (how the data are distributed around the trend line), specifically seasonal (repeating) and random variation.”</w:t>
      </w:r>
    </w:p>
    <w:p w14:paraId="576587B3" w14:textId="77777777" w:rsidR="00220D86" w:rsidRPr="00247572" w:rsidRDefault="00025377" w:rsidP="00025377">
      <w:pPr>
        <w:pStyle w:val="ListParagraph"/>
        <w:numPr>
          <w:ilvl w:val="0"/>
          <w:numId w:val="10"/>
        </w:numPr>
        <w:rPr>
          <w:rFonts w:ascii="Arial" w:eastAsiaTheme="minorEastAsia" w:hAnsi="Arial" w:cs="Arial"/>
          <w:sz w:val="24"/>
          <w:szCs w:val="24"/>
        </w:rPr>
      </w:pPr>
      <w:r w:rsidRPr="00247572">
        <w:rPr>
          <w:rFonts w:ascii="Arial" w:eastAsiaTheme="minorEastAsia" w:hAnsi="Arial" w:cs="Arial"/>
          <w:sz w:val="24"/>
          <w:szCs w:val="24"/>
        </w:rPr>
        <w:t>Unit 2b (Page 57)</w:t>
      </w:r>
    </w:p>
    <w:p w14:paraId="04592F9D" w14:textId="01C400F6" w:rsidR="00F5252E" w:rsidRPr="00247572" w:rsidRDefault="00DC4424" w:rsidP="00220D86">
      <w:pPr>
        <w:pStyle w:val="ListParagraph"/>
        <w:numPr>
          <w:ilvl w:val="1"/>
          <w:numId w:val="10"/>
        </w:numPr>
        <w:rPr>
          <w:rFonts w:ascii="Arial" w:eastAsiaTheme="minorEastAsia" w:hAnsi="Arial" w:cs="Arial"/>
          <w:sz w:val="24"/>
          <w:szCs w:val="24"/>
        </w:rPr>
      </w:pPr>
      <w:r w:rsidRPr="00247572">
        <w:rPr>
          <w:rFonts w:ascii="Arial" w:eastAsiaTheme="minorEastAsia" w:hAnsi="Arial" w:cs="Arial"/>
          <w:color w:val="4EA72E" w:themeColor="accent6"/>
          <w:sz w:val="24"/>
          <w:szCs w:val="24"/>
        </w:rPr>
        <w:t>“should be represented using a vertical line chart</w:t>
      </w:r>
      <w:r w:rsidR="002E1D73" w:rsidRPr="00247572">
        <w:rPr>
          <w:rFonts w:ascii="Arial" w:eastAsiaTheme="minorEastAsia" w:hAnsi="Arial" w:cs="Arial"/>
          <w:color w:val="4EA72E" w:themeColor="accent6"/>
          <w:sz w:val="24"/>
          <w:szCs w:val="24"/>
        </w:rPr>
        <w:t>”</w:t>
      </w:r>
      <w:r w:rsidR="002E1D73" w:rsidRPr="00247572">
        <w:rPr>
          <w:rFonts w:ascii="Arial" w:eastAsiaTheme="minorEastAsia" w:hAnsi="Arial" w:cs="Arial"/>
          <w:sz w:val="24"/>
          <w:szCs w:val="24"/>
        </w:rPr>
        <w:br/>
        <w:t xml:space="preserve">is </w:t>
      </w:r>
      <w:r w:rsidRPr="00247572">
        <w:rPr>
          <w:rFonts w:ascii="Arial" w:eastAsiaTheme="minorEastAsia" w:hAnsi="Arial" w:cs="Arial"/>
          <w:sz w:val="24"/>
          <w:szCs w:val="24"/>
        </w:rPr>
        <w:t>replaced with</w:t>
      </w:r>
      <w:r w:rsidR="002E1D73" w:rsidRPr="00247572">
        <w:rPr>
          <w:rFonts w:ascii="Arial" w:eastAsiaTheme="minorEastAsia" w:hAnsi="Arial" w:cs="Arial"/>
          <w:sz w:val="24"/>
          <w:szCs w:val="24"/>
        </w:rPr>
        <w:br/>
      </w:r>
      <w:r w:rsidR="002C008E" w:rsidRPr="00247572">
        <w:rPr>
          <w:rFonts w:ascii="Arial" w:eastAsiaTheme="minorEastAsia" w:hAnsi="Arial" w:cs="Arial"/>
          <w:color w:val="FF0000"/>
          <w:sz w:val="24"/>
          <w:szCs w:val="24"/>
        </w:rPr>
        <w:t>“can be represented by a bar chart”</w:t>
      </w:r>
    </w:p>
    <w:p w14:paraId="2C1C5ED0" w14:textId="39BFC46A" w:rsidR="00220D86" w:rsidRPr="00265832" w:rsidRDefault="00220D86" w:rsidP="00220D86">
      <w:pPr>
        <w:pStyle w:val="ListParagraph"/>
        <w:numPr>
          <w:ilvl w:val="1"/>
          <w:numId w:val="10"/>
        </w:numPr>
        <w:rPr>
          <w:rFonts w:ascii="Arial" w:eastAsiaTheme="minorEastAsia" w:hAnsi="Arial" w:cs="Arial"/>
          <w:sz w:val="24"/>
          <w:szCs w:val="24"/>
        </w:rPr>
      </w:pPr>
      <w:r w:rsidRPr="00063748">
        <w:rPr>
          <w:rFonts w:ascii="Arial" w:eastAsiaTheme="minorEastAsia" w:hAnsi="Arial" w:cs="Arial"/>
          <w:color w:val="4EA72E" w:themeColor="accent6"/>
          <w:sz w:val="24"/>
          <w:szCs w:val="24"/>
        </w:rPr>
        <w:t xml:space="preserve">“should” </w:t>
      </w:r>
      <w:r w:rsidRPr="00265832">
        <w:rPr>
          <w:rFonts w:ascii="Arial" w:eastAsiaTheme="minorEastAsia" w:hAnsi="Arial" w:cs="Arial"/>
          <w:sz w:val="24"/>
          <w:szCs w:val="24"/>
        </w:rPr>
        <w:t>replaced with</w:t>
      </w:r>
      <w:r w:rsidRPr="00063748">
        <w:rPr>
          <w:rFonts w:ascii="Arial" w:eastAsiaTheme="minorEastAsia" w:hAnsi="Arial" w:cs="Arial"/>
          <w:color w:val="FF0000"/>
          <w:sz w:val="24"/>
          <w:szCs w:val="24"/>
        </w:rPr>
        <w:t xml:space="preserve"> “could”</w:t>
      </w:r>
    </w:p>
    <w:p w14:paraId="4217DCD2" w14:textId="77777777" w:rsidR="00CE7F9E" w:rsidRPr="00247572" w:rsidRDefault="003B4DE9" w:rsidP="004636CB">
      <w:pPr>
        <w:pStyle w:val="ListParagraph"/>
        <w:numPr>
          <w:ilvl w:val="0"/>
          <w:numId w:val="10"/>
        </w:numPr>
        <w:rPr>
          <w:rFonts w:ascii="Arial" w:eastAsiaTheme="minorEastAsia" w:hAnsi="Arial" w:cs="Arial"/>
          <w:sz w:val="24"/>
          <w:szCs w:val="24"/>
        </w:rPr>
      </w:pPr>
      <w:r w:rsidRPr="00247572">
        <w:rPr>
          <w:rFonts w:ascii="Arial" w:eastAsiaTheme="minorEastAsia" w:hAnsi="Arial" w:cs="Arial"/>
          <w:sz w:val="24"/>
          <w:szCs w:val="24"/>
        </w:rPr>
        <w:t>Unit 2b (Page 59)</w:t>
      </w:r>
    </w:p>
    <w:p w14:paraId="34400C82" w14:textId="72F8F892" w:rsidR="00CE7F9E" w:rsidRPr="00247572" w:rsidRDefault="00CE7F9E" w:rsidP="00CE7F9E">
      <w:pPr>
        <w:pStyle w:val="ListParagraph"/>
        <w:numPr>
          <w:ilvl w:val="1"/>
          <w:numId w:val="10"/>
        </w:numPr>
        <w:rPr>
          <w:rFonts w:ascii="Arial" w:eastAsiaTheme="minorEastAsia" w:hAnsi="Arial" w:cs="Arial"/>
          <w:sz w:val="24"/>
          <w:szCs w:val="24"/>
        </w:rPr>
      </w:pPr>
      <w:r w:rsidRPr="00247572">
        <w:rPr>
          <w:rFonts w:ascii="Arial" w:eastAsiaTheme="minorEastAsia" w:hAnsi="Arial" w:cs="Arial"/>
          <w:sz w:val="24"/>
          <w:szCs w:val="24"/>
        </w:rPr>
        <w:t xml:space="preserve">Common and possible mistakes completely replaced with </w:t>
      </w:r>
      <w:r w:rsidRPr="00265832">
        <w:rPr>
          <w:rFonts w:ascii="Arial" w:eastAsiaTheme="minorEastAsia" w:hAnsi="Arial" w:cs="Arial"/>
          <w:sz w:val="24"/>
          <w:szCs w:val="24"/>
        </w:rPr>
        <w:t>(in bullet points)</w:t>
      </w:r>
      <w:r w:rsidRPr="00265832">
        <w:rPr>
          <w:rFonts w:ascii="Arial" w:eastAsiaTheme="minorEastAsia" w:hAnsi="Arial" w:cs="Arial"/>
          <w:sz w:val="24"/>
          <w:szCs w:val="24"/>
        </w:rPr>
        <w:br/>
      </w:r>
      <w:r w:rsidRPr="00247572">
        <w:rPr>
          <w:rFonts w:ascii="Arial" w:eastAsiaTheme="minorEastAsia" w:hAnsi="Arial" w:cs="Arial"/>
          <w:color w:val="FF0000"/>
          <w:sz w:val="24"/>
          <w:szCs w:val="24"/>
        </w:rPr>
        <w:t>“Assuming a graph displaying percentages/proportions (e.g. pie charts) refer to the frequencies (and vice versa); Misreading scales on (e.g.) time series; interpreting the height of a histogram bar as the frequency as opposed to the area; not reading the context surrounding the data visualisation.”</w:t>
      </w:r>
    </w:p>
    <w:p w14:paraId="595416B8" w14:textId="287F3C7B" w:rsidR="002C008E" w:rsidRPr="00247572" w:rsidRDefault="002C008E" w:rsidP="00CE7F9E">
      <w:pPr>
        <w:pStyle w:val="ListParagraph"/>
        <w:numPr>
          <w:ilvl w:val="1"/>
          <w:numId w:val="10"/>
        </w:numPr>
        <w:rPr>
          <w:rFonts w:ascii="Arial" w:eastAsiaTheme="minorEastAsia" w:hAnsi="Arial" w:cs="Arial"/>
          <w:sz w:val="24"/>
          <w:szCs w:val="24"/>
        </w:rPr>
      </w:pPr>
      <w:r w:rsidRPr="00247572">
        <w:rPr>
          <w:rFonts w:ascii="Arial" w:eastAsiaTheme="minorEastAsia" w:hAnsi="Arial" w:cs="Arial"/>
          <w:color w:val="4EA72E" w:themeColor="accent6"/>
          <w:sz w:val="24"/>
          <w:szCs w:val="24"/>
        </w:rPr>
        <w:t>“It is not recommended that more than a couple of hours are spent on this sub-unit, and a revision of topics should suffice.”</w:t>
      </w:r>
      <w:r w:rsidR="002E1D73" w:rsidRPr="00247572">
        <w:rPr>
          <w:rFonts w:ascii="Arial" w:eastAsiaTheme="minorEastAsia" w:hAnsi="Arial" w:cs="Arial"/>
          <w:sz w:val="24"/>
          <w:szCs w:val="24"/>
        </w:rPr>
        <w:br/>
        <w:t xml:space="preserve">is </w:t>
      </w:r>
      <w:r w:rsidRPr="00247572">
        <w:rPr>
          <w:rFonts w:ascii="Arial" w:eastAsiaTheme="minorEastAsia" w:hAnsi="Arial" w:cs="Arial"/>
          <w:sz w:val="24"/>
          <w:szCs w:val="24"/>
        </w:rPr>
        <w:t>replaced with</w:t>
      </w:r>
      <w:r w:rsidR="002E1D73" w:rsidRPr="00247572">
        <w:rPr>
          <w:rFonts w:ascii="Arial" w:eastAsiaTheme="minorEastAsia" w:hAnsi="Arial" w:cs="Arial"/>
          <w:sz w:val="24"/>
          <w:szCs w:val="24"/>
        </w:rPr>
        <w:br/>
      </w:r>
      <w:r w:rsidR="001447FC" w:rsidRPr="00247572">
        <w:rPr>
          <w:rFonts w:ascii="Arial" w:eastAsiaTheme="minorEastAsia" w:hAnsi="Arial" w:cs="Arial"/>
          <w:color w:val="FF0000"/>
          <w:sz w:val="24"/>
          <w:szCs w:val="24"/>
        </w:rPr>
        <w:t>“It is recommended that this topic is regularly reviewed throughout the two years since this is a fundamental skill in the statistical enquiry cycle.”</w:t>
      </w:r>
    </w:p>
    <w:p w14:paraId="5E8E4715" w14:textId="3FEE2F41" w:rsidR="002E1D73" w:rsidRPr="00247572" w:rsidRDefault="002E1D73" w:rsidP="004636CB">
      <w:pPr>
        <w:pStyle w:val="ListParagraph"/>
        <w:numPr>
          <w:ilvl w:val="0"/>
          <w:numId w:val="10"/>
        </w:numPr>
        <w:rPr>
          <w:rFonts w:ascii="Arial" w:eastAsiaTheme="minorEastAsia" w:hAnsi="Arial" w:cs="Arial"/>
          <w:sz w:val="24"/>
          <w:szCs w:val="24"/>
        </w:rPr>
      </w:pPr>
      <w:r w:rsidRPr="00247572">
        <w:rPr>
          <w:rFonts w:ascii="Arial" w:eastAsiaTheme="minorEastAsia" w:hAnsi="Arial" w:cs="Arial"/>
          <w:sz w:val="24"/>
          <w:szCs w:val="24"/>
        </w:rPr>
        <w:t xml:space="preserve">Unit 2c (Pages </w:t>
      </w:r>
      <w:r w:rsidR="00C44891" w:rsidRPr="00247572">
        <w:rPr>
          <w:rFonts w:ascii="Arial" w:eastAsiaTheme="minorEastAsia" w:hAnsi="Arial" w:cs="Arial"/>
          <w:sz w:val="24"/>
          <w:szCs w:val="24"/>
        </w:rPr>
        <w:t>60</w:t>
      </w:r>
      <w:r w:rsidRPr="00247572">
        <w:rPr>
          <w:rFonts w:ascii="Arial" w:eastAsiaTheme="minorEastAsia" w:hAnsi="Arial" w:cs="Arial"/>
          <w:sz w:val="24"/>
          <w:szCs w:val="24"/>
        </w:rPr>
        <w:t>-</w:t>
      </w:r>
      <w:r w:rsidR="00C44891" w:rsidRPr="00247572">
        <w:rPr>
          <w:rFonts w:ascii="Arial" w:eastAsiaTheme="minorEastAsia" w:hAnsi="Arial" w:cs="Arial"/>
          <w:sz w:val="24"/>
          <w:szCs w:val="24"/>
        </w:rPr>
        <w:t>63</w:t>
      </w:r>
      <w:r w:rsidRPr="00247572">
        <w:rPr>
          <w:rFonts w:ascii="Arial" w:eastAsiaTheme="minorEastAsia" w:hAnsi="Arial" w:cs="Arial"/>
          <w:sz w:val="24"/>
          <w:szCs w:val="24"/>
        </w:rPr>
        <w:t>)</w:t>
      </w:r>
    </w:p>
    <w:p w14:paraId="0469CE7A" w14:textId="15641BAB" w:rsidR="001447FC" w:rsidRPr="00247572" w:rsidRDefault="003D6913" w:rsidP="004636CB">
      <w:pPr>
        <w:pStyle w:val="ListParagraph"/>
        <w:numPr>
          <w:ilvl w:val="1"/>
          <w:numId w:val="10"/>
        </w:numPr>
        <w:rPr>
          <w:rFonts w:ascii="Arial" w:eastAsiaTheme="minorEastAsia" w:hAnsi="Arial" w:cs="Arial"/>
          <w:sz w:val="24"/>
          <w:szCs w:val="24"/>
        </w:rPr>
      </w:pPr>
      <w:r w:rsidRPr="00247572">
        <w:rPr>
          <w:rFonts w:ascii="Arial" w:eastAsiaTheme="minorEastAsia" w:hAnsi="Arial" w:cs="Arial"/>
          <w:sz w:val="24"/>
          <w:szCs w:val="24"/>
        </w:rPr>
        <w:t>Teaching time changed to 2 hours</w:t>
      </w:r>
    </w:p>
    <w:p w14:paraId="01A4F0DA" w14:textId="4EBBC7FF" w:rsidR="002E1D73" w:rsidRPr="00247572" w:rsidRDefault="002E1D73" w:rsidP="004636CB">
      <w:pPr>
        <w:pStyle w:val="ListParagraph"/>
        <w:numPr>
          <w:ilvl w:val="1"/>
          <w:numId w:val="10"/>
        </w:numPr>
        <w:rPr>
          <w:rFonts w:ascii="Arial" w:eastAsiaTheme="minorEastAsia" w:hAnsi="Arial" w:cs="Arial"/>
          <w:color w:val="FF0000"/>
          <w:sz w:val="24"/>
          <w:szCs w:val="24"/>
        </w:rPr>
      </w:pPr>
      <w:r w:rsidRPr="00247572">
        <w:rPr>
          <w:rFonts w:ascii="Arial" w:eastAsiaTheme="minorEastAsia" w:hAnsi="Arial" w:cs="Arial"/>
          <w:color w:val="FF0000"/>
          <w:sz w:val="24"/>
          <w:szCs w:val="24"/>
        </w:rPr>
        <w:t>This entire sub-unit has been completely rewritten</w:t>
      </w:r>
    </w:p>
    <w:p w14:paraId="5A4FEBD1" w14:textId="07566D70" w:rsidR="002E1D73" w:rsidRPr="00247572" w:rsidRDefault="002E1D73" w:rsidP="004636CB">
      <w:pPr>
        <w:pStyle w:val="ListParagraph"/>
        <w:numPr>
          <w:ilvl w:val="0"/>
          <w:numId w:val="10"/>
        </w:numPr>
        <w:rPr>
          <w:rFonts w:ascii="Arial" w:eastAsiaTheme="minorEastAsia" w:hAnsi="Arial" w:cs="Arial"/>
          <w:sz w:val="24"/>
          <w:szCs w:val="24"/>
        </w:rPr>
      </w:pPr>
      <w:r w:rsidRPr="00247572">
        <w:rPr>
          <w:rFonts w:ascii="Arial" w:eastAsiaTheme="minorEastAsia" w:hAnsi="Arial" w:cs="Arial"/>
          <w:sz w:val="24"/>
          <w:szCs w:val="24"/>
        </w:rPr>
        <w:t xml:space="preserve">Unit 2d (Page </w:t>
      </w:r>
      <w:r w:rsidR="00C44891" w:rsidRPr="00247572">
        <w:rPr>
          <w:rFonts w:ascii="Arial" w:eastAsiaTheme="minorEastAsia" w:hAnsi="Arial" w:cs="Arial"/>
          <w:sz w:val="24"/>
          <w:szCs w:val="24"/>
        </w:rPr>
        <w:t>64</w:t>
      </w:r>
      <w:r w:rsidRPr="00247572">
        <w:rPr>
          <w:rFonts w:ascii="Arial" w:eastAsiaTheme="minorEastAsia" w:hAnsi="Arial" w:cs="Arial"/>
          <w:sz w:val="24"/>
          <w:szCs w:val="24"/>
        </w:rPr>
        <w:t>)</w:t>
      </w:r>
    </w:p>
    <w:p w14:paraId="7E490CD4" w14:textId="77777777" w:rsidR="002E1D73" w:rsidRPr="00247572" w:rsidRDefault="00931C62" w:rsidP="004636CB">
      <w:pPr>
        <w:pStyle w:val="ListParagraph"/>
        <w:numPr>
          <w:ilvl w:val="1"/>
          <w:numId w:val="10"/>
        </w:numPr>
        <w:rPr>
          <w:rFonts w:ascii="Arial" w:eastAsiaTheme="minorEastAsia" w:hAnsi="Arial" w:cs="Arial"/>
          <w:sz w:val="24"/>
          <w:szCs w:val="24"/>
        </w:rPr>
      </w:pPr>
      <w:r w:rsidRPr="00247572">
        <w:rPr>
          <w:rFonts w:ascii="Arial" w:eastAsiaTheme="minorEastAsia" w:hAnsi="Arial" w:cs="Arial"/>
          <w:color w:val="FF0000"/>
          <w:sz w:val="24"/>
          <w:szCs w:val="24"/>
        </w:rPr>
        <w:t>“Bar charts and pie charts may be used if the quantitative data are treated as qualitative (e.g. age groups as opposed to ages)”</w:t>
      </w:r>
      <w:r w:rsidR="002E1D73" w:rsidRPr="00247572">
        <w:rPr>
          <w:rFonts w:ascii="Arial" w:eastAsiaTheme="minorEastAsia" w:hAnsi="Arial" w:cs="Arial"/>
          <w:sz w:val="24"/>
          <w:szCs w:val="24"/>
        </w:rPr>
        <w:br/>
        <w:t>Added</w:t>
      </w:r>
    </w:p>
    <w:p w14:paraId="685108C3" w14:textId="722C4495" w:rsidR="0018133A" w:rsidRPr="00247572" w:rsidRDefault="0012616E" w:rsidP="004636CB">
      <w:pPr>
        <w:pStyle w:val="ListParagraph"/>
        <w:numPr>
          <w:ilvl w:val="1"/>
          <w:numId w:val="10"/>
        </w:numPr>
        <w:rPr>
          <w:rFonts w:ascii="Arial" w:eastAsiaTheme="minorEastAsia" w:hAnsi="Arial" w:cs="Arial"/>
          <w:sz w:val="24"/>
          <w:szCs w:val="24"/>
        </w:rPr>
      </w:pPr>
      <w:r w:rsidRPr="00247572">
        <w:rPr>
          <w:rFonts w:ascii="Arial" w:eastAsiaTheme="minorEastAsia" w:hAnsi="Arial" w:cs="Arial"/>
          <w:color w:val="4EA72E" w:themeColor="accent6"/>
          <w:sz w:val="24"/>
          <w:szCs w:val="24"/>
        </w:rPr>
        <w:t>“Vertical line charts are the most appropriate diagram to represent a discrete probability distribution.</w:t>
      </w:r>
      <w:r w:rsidR="000115CB" w:rsidRPr="00247572">
        <w:rPr>
          <w:rFonts w:ascii="Arial" w:eastAsiaTheme="minorEastAsia" w:hAnsi="Arial" w:cs="Arial"/>
          <w:color w:val="4EA72E" w:themeColor="accent6"/>
          <w:sz w:val="24"/>
          <w:szCs w:val="24"/>
        </w:rPr>
        <w:t>”</w:t>
      </w:r>
      <w:r w:rsidR="002E1D73" w:rsidRPr="00247572">
        <w:rPr>
          <w:rFonts w:ascii="Arial" w:eastAsiaTheme="minorEastAsia" w:hAnsi="Arial" w:cs="Arial"/>
          <w:sz w:val="24"/>
          <w:szCs w:val="24"/>
        </w:rPr>
        <w:br/>
      </w:r>
      <w:r w:rsidR="002E1D73" w:rsidRPr="00247572">
        <w:rPr>
          <w:rFonts w:ascii="Arial" w:eastAsiaTheme="minorEastAsia" w:hAnsi="Arial" w:cs="Arial"/>
          <w:sz w:val="24"/>
          <w:szCs w:val="24"/>
        </w:rPr>
        <w:lastRenderedPageBreak/>
        <w:t xml:space="preserve">is replaced with </w:t>
      </w:r>
      <w:r w:rsidR="002E1D73" w:rsidRPr="00247572">
        <w:rPr>
          <w:rFonts w:ascii="Arial" w:eastAsiaTheme="minorEastAsia" w:hAnsi="Arial" w:cs="Arial"/>
          <w:sz w:val="24"/>
          <w:szCs w:val="24"/>
        </w:rPr>
        <w:br/>
      </w:r>
      <w:r w:rsidR="000115CB" w:rsidRPr="00247572">
        <w:rPr>
          <w:rFonts w:ascii="Arial" w:eastAsiaTheme="minorEastAsia" w:hAnsi="Arial" w:cs="Arial"/>
          <w:color w:val="FF0000"/>
          <w:sz w:val="24"/>
          <w:szCs w:val="24"/>
        </w:rPr>
        <w:t>“</w:t>
      </w:r>
      <w:r w:rsidR="00AB3402" w:rsidRPr="00247572">
        <w:rPr>
          <w:rFonts w:ascii="Arial" w:eastAsiaTheme="minorEastAsia" w:hAnsi="Arial" w:cs="Arial"/>
          <w:color w:val="FF0000"/>
          <w:sz w:val="24"/>
          <w:szCs w:val="24"/>
        </w:rPr>
        <w:t>Vertical line charts, bar charts or histograms may be used to represent a discrete probability distribution.”</w:t>
      </w:r>
    </w:p>
    <w:p w14:paraId="312F6AD6" w14:textId="2F44DBD8" w:rsidR="00091D55" w:rsidRPr="00063748" w:rsidRDefault="00091D55" w:rsidP="004636CB">
      <w:pPr>
        <w:pStyle w:val="ListParagraph"/>
        <w:numPr>
          <w:ilvl w:val="1"/>
          <w:numId w:val="10"/>
        </w:numPr>
        <w:rPr>
          <w:rFonts w:ascii="Arial" w:eastAsiaTheme="minorEastAsia" w:hAnsi="Arial" w:cs="Arial"/>
          <w:color w:val="FF0000"/>
          <w:sz w:val="24"/>
          <w:szCs w:val="24"/>
        </w:rPr>
      </w:pPr>
      <w:r w:rsidRPr="00063748">
        <w:rPr>
          <w:rFonts w:ascii="Arial" w:eastAsiaTheme="minorEastAsia" w:hAnsi="Arial" w:cs="Arial"/>
          <w:color w:val="4EA72E" w:themeColor="accent6"/>
          <w:sz w:val="24"/>
          <w:szCs w:val="24"/>
        </w:rPr>
        <w:t xml:space="preserve">“Plenty of studies” </w:t>
      </w:r>
      <w:r w:rsidRPr="00242586">
        <w:rPr>
          <w:rFonts w:ascii="Arial" w:eastAsiaTheme="minorEastAsia" w:hAnsi="Arial" w:cs="Arial"/>
          <w:sz w:val="24"/>
          <w:szCs w:val="24"/>
        </w:rPr>
        <w:t xml:space="preserve">replaced with </w:t>
      </w:r>
      <w:r w:rsidRPr="00063748">
        <w:rPr>
          <w:rFonts w:ascii="Arial" w:eastAsiaTheme="minorEastAsia" w:hAnsi="Arial" w:cs="Arial"/>
          <w:color w:val="FF0000"/>
          <w:sz w:val="24"/>
          <w:szCs w:val="24"/>
        </w:rPr>
        <w:t>“There are plenty of studies”</w:t>
      </w:r>
    </w:p>
    <w:p w14:paraId="1018FB97" w14:textId="77124E54" w:rsidR="004368D3" w:rsidRPr="00242586" w:rsidRDefault="004368D3" w:rsidP="004636CB">
      <w:pPr>
        <w:pStyle w:val="ListParagraph"/>
        <w:numPr>
          <w:ilvl w:val="1"/>
          <w:numId w:val="10"/>
        </w:numPr>
        <w:rPr>
          <w:rFonts w:ascii="Arial" w:eastAsiaTheme="minorEastAsia" w:hAnsi="Arial" w:cs="Arial"/>
          <w:sz w:val="24"/>
          <w:szCs w:val="24"/>
        </w:rPr>
      </w:pPr>
      <w:r w:rsidRPr="00063748">
        <w:rPr>
          <w:rFonts w:ascii="Arial" w:eastAsiaTheme="minorEastAsia" w:hAnsi="Arial" w:cs="Arial"/>
          <w:color w:val="4EA72E" w:themeColor="accent6"/>
          <w:sz w:val="24"/>
          <w:szCs w:val="24"/>
        </w:rPr>
        <w:t xml:space="preserve">“should be seen” </w:t>
      </w:r>
      <w:r w:rsidRPr="00242586">
        <w:rPr>
          <w:rFonts w:ascii="Arial" w:eastAsiaTheme="minorEastAsia" w:hAnsi="Arial" w:cs="Arial"/>
          <w:sz w:val="24"/>
          <w:szCs w:val="24"/>
        </w:rPr>
        <w:t xml:space="preserve">replaced with </w:t>
      </w:r>
      <w:r w:rsidRPr="00063748">
        <w:rPr>
          <w:rFonts w:ascii="Arial" w:eastAsiaTheme="minorEastAsia" w:hAnsi="Arial" w:cs="Arial"/>
          <w:color w:val="FF0000"/>
          <w:sz w:val="24"/>
          <w:szCs w:val="24"/>
        </w:rPr>
        <w:t>“that you could show students”</w:t>
      </w:r>
    </w:p>
    <w:p w14:paraId="7381D705" w14:textId="45EBCB49" w:rsidR="004368D3" w:rsidRPr="00242586" w:rsidRDefault="004368D3" w:rsidP="004636CB">
      <w:pPr>
        <w:pStyle w:val="ListParagraph"/>
        <w:numPr>
          <w:ilvl w:val="1"/>
          <w:numId w:val="10"/>
        </w:numPr>
        <w:rPr>
          <w:rFonts w:ascii="Arial" w:eastAsiaTheme="minorEastAsia" w:hAnsi="Arial" w:cs="Arial"/>
          <w:sz w:val="24"/>
          <w:szCs w:val="24"/>
        </w:rPr>
      </w:pPr>
      <w:r w:rsidRPr="00063748">
        <w:rPr>
          <w:rFonts w:ascii="Arial" w:eastAsiaTheme="minorEastAsia" w:hAnsi="Arial" w:cs="Arial"/>
          <w:color w:val="4EA72E" w:themeColor="accent6"/>
          <w:sz w:val="24"/>
          <w:szCs w:val="24"/>
        </w:rPr>
        <w:t xml:space="preserve">“must also” </w:t>
      </w:r>
      <w:r w:rsidRPr="00242586">
        <w:rPr>
          <w:rFonts w:ascii="Arial" w:eastAsiaTheme="minorEastAsia" w:hAnsi="Arial" w:cs="Arial"/>
          <w:sz w:val="24"/>
          <w:szCs w:val="24"/>
        </w:rPr>
        <w:t>replaced with “will need to”</w:t>
      </w:r>
    </w:p>
    <w:p w14:paraId="265F2649" w14:textId="77777777" w:rsidR="00DC224C" w:rsidRPr="00247572" w:rsidRDefault="002E1D73" w:rsidP="00022E5E">
      <w:pPr>
        <w:pStyle w:val="ListParagraph"/>
        <w:numPr>
          <w:ilvl w:val="0"/>
          <w:numId w:val="10"/>
        </w:numPr>
        <w:rPr>
          <w:rFonts w:ascii="Arial" w:eastAsiaTheme="minorEastAsia" w:hAnsi="Arial" w:cs="Arial"/>
          <w:sz w:val="24"/>
          <w:szCs w:val="24"/>
        </w:rPr>
      </w:pPr>
      <w:r w:rsidRPr="00247572">
        <w:rPr>
          <w:rFonts w:ascii="Arial" w:eastAsiaTheme="minorEastAsia" w:hAnsi="Arial" w:cs="Arial"/>
          <w:sz w:val="24"/>
          <w:szCs w:val="24"/>
        </w:rPr>
        <w:t xml:space="preserve">Unit 2d (Page </w:t>
      </w:r>
      <w:r w:rsidR="0071212E" w:rsidRPr="00247572">
        <w:rPr>
          <w:rFonts w:ascii="Arial" w:eastAsiaTheme="minorEastAsia" w:hAnsi="Arial" w:cs="Arial"/>
          <w:sz w:val="24"/>
          <w:szCs w:val="24"/>
        </w:rPr>
        <w:t>66</w:t>
      </w:r>
      <w:r w:rsidRPr="00247572">
        <w:rPr>
          <w:rFonts w:ascii="Arial" w:eastAsiaTheme="minorEastAsia" w:hAnsi="Arial" w:cs="Arial"/>
          <w:sz w:val="24"/>
          <w:szCs w:val="24"/>
        </w:rPr>
        <w:t xml:space="preserve">) </w:t>
      </w:r>
    </w:p>
    <w:p w14:paraId="2D4A8D7C" w14:textId="183B2E7D" w:rsidR="00F5252E" w:rsidRPr="00247572" w:rsidRDefault="00CD3632" w:rsidP="00DC224C">
      <w:pPr>
        <w:pStyle w:val="ListParagraph"/>
        <w:numPr>
          <w:ilvl w:val="1"/>
          <w:numId w:val="10"/>
        </w:numPr>
        <w:rPr>
          <w:rFonts w:ascii="Arial" w:eastAsiaTheme="minorEastAsia" w:hAnsi="Arial" w:cs="Arial"/>
          <w:sz w:val="24"/>
          <w:szCs w:val="24"/>
        </w:rPr>
      </w:pPr>
      <w:r w:rsidRPr="00247572">
        <w:rPr>
          <w:rFonts w:ascii="Arial" w:eastAsiaTheme="minorEastAsia" w:hAnsi="Arial" w:cs="Arial"/>
          <w:color w:val="4EA72E" w:themeColor="accent6"/>
          <w:sz w:val="24"/>
          <w:szCs w:val="24"/>
        </w:rPr>
        <w:t xml:space="preserve">“Students continually believe that a bar charts and pie charts are the appropriate diagrams to use for quantitative data. It does not help that they are often used in public (the internet is a good source).  Although they may be suitable, they are not appropriate.” </w:t>
      </w:r>
      <w:r w:rsidR="002E1D73" w:rsidRPr="00247572">
        <w:rPr>
          <w:rFonts w:ascii="Arial" w:eastAsiaTheme="minorEastAsia" w:hAnsi="Arial" w:cs="Arial"/>
          <w:sz w:val="24"/>
          <w:szCs w:val="24"/>
        </w:rPr>
        <w:t>Is replaced with</w:t>
      </w:r>
      <w:r w:rsidR="002E1D73" w:rsidRPr="00247572">
        <w:rPr>
          <w:rFonts w:ascii="Arial" w:eastAsiaTheme="minorEastAsia" w:hAnsi="Arial" w:cs="Arial"/>
          <w:sz w:val="24"/>
          <w:szCs w:val="24"/>
        </w:rPr>
        <w:br/>
      </w:r>
      <w:r w:rsidR="002A20B4" w:rsidRPr="00247572">
        <w:rPr>
          <w:rFonts w:ascii="Arial" w:eastAsiaTheme="minorEastAsia" w:hAnsi="Arial" w:cs="Arial"/>
          <w:color w:val="FF0000"/>
          <w:sz w:val="24"/>
          <w:szCs w:val="24"/>
        </w:rPr>
        <w:t>“Students may be presented with published diagrams and be expected to comment on them. If the question asks to “comment on” the data, then answers are expected to relate to the data being represented on the graph.  If the question asks to “criticise” the graph, then answers are expected to give (usually negative) criticisms of the graph and its intended use. A common mistake is students “criticise” when they should “comment” and vice versa.</w:t>
      </w:r>
      <w:r w:rsidR="002E1D73" w:rsidRPr="00247572">
        <w:rPr>
          <w:rFonts w:ascii="Arial" w:eastAsiaTheme="minorEastAsia" w:hAnsi="Arial" w:cs="Arial"/>
          <w:color w:val="FF0000"/>
          <w:sz w:val="24"/>
          <w:szCs w:val="24"/>
        </w:rPr>
        <w:br/>
      </w:r>
      <w:r w:rsidR="002E1D73" w:rsidRPr="00247572">
        <w:rPr>
          <w:rFonts w:ascii="Arial" w:eastAsiaTheme="minorEastAsia" w:hAnsi="Arial" w:cs="Arial"/>
          <w:color w:val="FF0000"/>
          <w:sz w:val="24"/>
          <w:szCs w:val="24"/>
        </w:rPr>
        <w:br/>
      </w:r>
      <w:r w:rsidR="002A20B4" w:rsidRPr="00247572">
        <w:rPr>
          <w:rFonts w:ascii="Arial" w:eastAsiaTheme="minorEastAsia" w:hAnsi="Arial" w:cs="Arial"/>
          <w:color w:val="FF0000"/>
          <w:sz w:val="24"/>
          <w:szCs w:val="24"/>
        </w:rPr>
        <w:t xml:space="preserve">A question may specify a number of points to make in a </w:t>
      </w:r>
      <w:r w:rsidR="0038422B" w:rsidRPr="00247572">
        <w:rPr>
          <w:rFonts w:ascii="Arial" w:eastAsiaTheme="minorEastAsia" w:hAnsi="Arial" w:cs="Arial"/>
          <w:color w:val="FF0000"/>
          <w:sz w:val="24"/>
          <w:szCs w:val="24"/>
        </w:rPr>
        <w:t>response</w:t>
      </w:r>
      <w:r w:rsidR="002A20B4" w:rsidRPr="00247572">
        <w:rPr>
          <w:rFonts w:ascii="Arial" w:eastAsiaTheme="minorEastAsia" w:hAnsi="Arial" w:cs="Arial"/>
          <w:color w:val="FF0000"/>
          <w:sz w:val="24"/>
          <w:szCs w:val="24"/>
        </w:rPr>
        <w:t xml:space="preserve"> (e.g. “make three comments”). Students are expected to adhere to this limit. </w:t>
      </w:r>
      <w:r w:rsidR="007E106A" w:rsidRPr="00247572">
        <w:rPr>
          <w:rFonts w:ascii="Arial" w:eastAsiaTheme="minorEastAsia" w:hAnsi="Arial" w:cs="Arial"/>
          <w:color w:val="FF0000"/>
          <w:sz w:val="24"/>
          <w:szCs w:val="24"/>
        </w:rPr>
        <w:t>If</w:t>
      </w:r>
      <w:r w:rsidR="002A20B4" w:rsidRPr="00247572">
        <w:rPr>
          <w:rFonts w:ascii="Arial" w:eastAsiaTheme="minorEastAsia" w:hAnsi="Arial" w:cs="Arial"/>
          <w:color w:val="FF0000"/>
          <w:sz w:val="24"/>
          <w:szCs w:val="24"/>
        </w:rPr>
        <w:t xml:space="preserve"> a </w:t>
      </w:r>
      <w:r w:rsidR="0031706B" w:rsidRPr="00247572">
        <w:rPr>
          <w:rFonts w:ascii="Arial" w:eastAsiaTheme="minorEastAsia" w:hAnsi="Arial" w:cs="Arial"/>
          <w:color w:val="FF0000"/>
          <w:sz w:val="24"/>
          <w:szCs w:val="24"/>
        </w:rPr>
        <w:t>student</w:t>
      </w:r>
      <w:r w:rsidR="002A20B4" w:rsidRPr="00247572">
        <w:rPr>
          <w:rFonts w:ascii="Arial" w:eastAsiaTheme="minorEastAsia" w:hAnsi="Arial" w:cs="Arial"/>
          <w:color w:val="FF0000"/>
          <w:sz w:val="24"/>
          <w:szCs w:val="24"/>
        </w:rPr>
        <w:t xml:space="preserve"> provide</w:t>
      </w:r>
      <w:r w:rsidR="007E106A" w:rsidRPr="00247572">
        <w:rPr>
          <w:rFonts w:ascii="Arial" w:eastAsiaTheme="minorEastAsia" w:hAnsi="Arial" w:cs="Arial"/>
          <w:color w:val="FF0000"/>
          <w:sz w:val="24"/>
          <w:szCs w:val="24"/>
        </w:rPr>
        <w:t>s</w:t>
      </w:r>
      <w:r w:rsidR="002A20B4" w:rsidRPr="00247572">
        <w:rPr>
          <w:rFonts w:ascii="Arial" w:eastAsiaTheme="minorEastAsia" w:hAnsi="Arial" w:cs="Arial"/>
          <w:color w:val="FF0000"/>
          <w:sz w:val="24"/>
          <w:szCs w:val="24"/>
        </w:rPr>
        <w:t xml:space="preserve"> more than the requested number of points then they may not achieve full marks</w:t>
      </w:r>
      <w:r w:rsidR="003C51A8" w:rsidRPr="00247572">
        <w:rPr>
          <w:rFonts w:ascii="Arial" w:eastAsiaTheme="minorEastAsia" w:hAnsi="Arial" w:cs="Arial"/>
          <w:color w:val="FF0000"/>
          <w:sz w:val="24"/>
          <w:szCs w:val="24"/>
        </w:rPr>
        <w:t xml:space="preserve"> (in line with the mark scheme)</w:t>
      </w:r>
      <w:r w:rsidR="002A20B4" w:rsidRPr="00247572">
        <w:rPr>
          <w:rFonts w:ascii="Arial" w:eastAsiaTheme="minorEastAsia" w:hAnsi="Arial" w:cs="Arial"/>
          <w:color w:val="FF0000"/>
          <w:sz w:val="24"/>
          <w:szCs w:val="24"/>
        </w:rPr>
        <w:t xml:space="preserve"> </w:t>
      </w:r>
      <w:r w:rsidR="005B40D6" w:rsidRPr="00247572">
        <w:rPr>
          <w:rFonts w:ascii="Arial" w:eastAsiaTheme="minorEastAsia" w:hAnsi="Arial" w:cs="Arial"/>
          <w:color w:val="FF0000"/>
          <w:sz w:val="24"/>
          <w:szCs w:val="24"/>
        </w:rPr>
        <w:t>if</w:t>
      </w:r>
      <w:r w:rsidR="002A20B4" w:rsidRPr="00247572">
        <w:rPr>
          <w:rFonts w:ascii="Arial" w:eastAsiaTheme="minorEastAsia" w:hAnsi="Arial" w:cs="Arial"/>
          <w:color w:val="FF0000"/>
          <w:sz w:val="24"/>
          <w:szCs w:val="24"/>
        </w:rPr>
        <w:t xml:space="preserve"> any of the points </w:t>
      </w:r>
      <w:r w:rsidR="002C567B" w:rsidRPr="00247572">
        <w:rPr>
          <w:rFonts w:ascii="Arial" w:eastAsiaTheme="minorEastAsia" w:hAnsi="Arial" w:cs="Arial"/>
          <w:color w:val="FF0000"/>
          <w:sz w:val="24"/>
          <w:szCs w:val="24"/>
        </w:rPr>
        <w:t>are</w:t>
      </w:r>
      <w:r w:rsidR="002A20B4" w:rsidRPr="00247572">
        <w:rPr>
          <w:rFonts w:ascii="Arial" w:eastAsiaTheme="minorEastAsia" w:hAnsi="Arial" w:cs="Arial"/>
          <w:color w:val="FF0000"/>
          <w:sz w:val="24"/>
          <w:szCs w:val="24"/>
        </w:rPr>
        <w:t xml:space="preserve"> incorrect.”</w:t>
      </w:r>
      <w:r w:rsidR="00F5252E" w:rsidRPr="00247572">
        <w:rPr>
          <w:rFonts w:ascii="Arial" w:eastAsiaTheme="minorEastAsia" w:hAnsi="Arial" w:cs="Arial"/>
          <w:sz w:val="24"/>
          <w:szCs w:val="24"/>
        </w:rPr>
        <w:br w:type="page"/>
      </w:r>
    </w:p>
    <w:p w14:paraId="0A60AD22" w14:textId="6A9C867E" w:rsidR="002E1D73" w:rsidRPr="00247572" w:rsidRDefault="002E1D73" w:rsidP="004C51EB">
      <w:pPr>
        <w:pStyle w:val="Heading2"/>
        <w:rPr>
          <w:rFonts w:eastAsiaTheme="minorEastAsia"/>
        </w:rPr>
      </w:pPr>
      <w:bookmarkStart w:id="7" w:name="_Toc193969190"/>
      <w:r w:rsidRPr="00247572">
        <w:rPr>
          <w:rFonts w:eastAsiaTheme="minorEastAsia"/>
        </w:rPr>
        <w:lastRenderedPageBreak/>
        <w:t xml:space="preserve">Unit 3 (Pages </w:t>
      </w:r>
      <w:r w:rsidR="0071212E" w:rsidRPr="00247572">
        <w:rPr>
          <w:rFonts w:eastAsiaTheme="minorEastAsia"/>
        </w:rPr>
        <w:t>67</w:t>
      </w:r>
      <w:r w:rsidRPr="00247572">
        <w:rPr>
          <w:rFonts w:eastAsiaTheme="minorEastAsia"/>
        </w:rPr>
        <w:t xml:space="preserve"> </w:t>
      </w:r>
      <w:r w:rsidR="008C63B4" w:rsidRPr="00247572">
        <w:rPr>
          <w:rFonts w:eastAsiaTheme="minorEastAsia"/>
        </w:rPr>
        <w:t>–</w:t>
      </w:r>
      <w:r w:rsidRPr="00247572">
        <w:rPr>
          <w:rFonts w:eastAsiaTheme="minorEastAsia"/>
        </w:rPr>
        <w:t xml:space="preserve"> </w:t>
      </w:r>
      <w:r w:rsidR="008C63B4" w:rsidRPr="00247572">
        <w:rPr>
          <w:rFonts w:eastAsiaTheme="minorEastAsia"/>
        </w:rPr>
        <w:t>7</w:t>
      </w:r>
      <w:r w:rsidR="00F06165" w:rsidRPr="00247572">
        <w:rPr>
          <w:rFonts w:eastAsiaTheme="minorEastAsia"/>
        </w:rPr>
        <w:t>8</w:t>
      </w:r>
      <w:r w:rsidR="008C63B4" w:rsidRPr="00247572">
        <w:rPr>
          <w:rFonts w:eastAsiaTheme="minorEastAsia"/>
        </w:rPr>
        <w:t>)</w:t>
      </w:r>
      <w:bookmarkEnd w:id="7"/>
    </w:p>
    <w:p w14:paraId="762DEF48" w14:textId="77777777" w:rsidR="00DC224C" w:rsidRPr="00247572" w:rsidRDefault="002E1D73" w:rsidP="004636CB">
      <w:pPr>
        <w:pStyle w:val="ListParagraph"/>
        <w:numPr>
          <w:ilvl w:val="0"/>
          <w:numId w:val="10"/>
        </w:numPr>
        <w:rPr>
          <w:rFonts w:ascii="Arial" w:eastAsiaTheme="minorEastAsia" w:hAnsi="Arial" w:cs="Arial"/>
          <w:sz w:val="24"/>
          <w:szCs w:val="24"/>
        </w:rPr>
      </w:pPr>
      <w:r w:rsidRPr="00247572">
        <w:rPr>
          <w:rFonts w:ascii="Arial" w:eastAsiaTheme="minorEastAsia" w:hAnsi="Arial" w:cs="Arial"/>
          <w:sz w:val="24"/>
          <w:szCs w:val="24"/>
        </w:rPr>
        <w:t>Unit summary (Page 6</w:t>
      </w:r>
      <w:r w:rsidR="008B3A71" w:rsidRPr="00247572">
        <w:rPr>
          <w:rFonts w:ascii="Arial" w:eastAsiaTheme="minorEastAsia" w:hAnsi="Arial" w:cs="Arial"/>
          <w:sz w:val="24"/>
          <w:szCs w:val="24"/>
        </w:rPr>
        <w:t>8</w:t>
      </w:r>
      <w:r w:rsidRPr="00247572">
        <w:rPr>
          <w:rFonts w:ascii="Arial" w:eastAsiaTheme="minorEastAsia" w:hAnsi="Arial" w:cs="Arial"/>
          <w:sz w:val="24"/>
          <w:szCs w:val="24"/>
        </w:rPr>
        <w:t>)</w:t>
      </w:r>
    </w:p>
    <w:p w14:paraId="276C1235" w14:textId="251FA40C" w:rsidR="002E1A02" w:rsidRPr="00247572" w:rsidRDefault="005A3260" w:rsidP="00DC224C">
      <w:pPr>
        <w:pStyle w:val="ListParagraph"/>
        <w:numPr>
          <w:ilvl w:val="1"/>
          <w:numId w:val="10"/>
        </w:numPr>
        <w:rPr>
          <w:rFonts w:ascii="Arial" w:eastAsiaTheme="minorEastAsia" w:hAnsi="Arial" w:cs="Arial"/>
          <w:sz w:val="24"/>
          <w:szCs w:val="24"/>
        </w:rPr>
      </w:pPr>
      <w:r w:rsidRPr="00247572">
        <w:rPr>
          <w:rFonts w:ascii="Arial" w:eastAsiaTheme="minorEastAsia" w:hAnsi="Arial" w:cs="Arial"/>
          <w:color w:val="4EA72E" w:themeColor="accent6"/>
          <w:sz w:val="24"/>
          <w:szCs w:val="24"/>
        </w:rPr>
        <w:t>“</w:t>
      </w:r>
      <w:r w:rsidR="00790408" w:rsidRPr="00247572">
        <w:rPr>
          <w:rFonts w:ascii="Arial" w:eastAsiaTheme="minorEastAsia" w:hAnsi="Arial" w:cs="Arial"/>
          <w:color w:val="4EA72E" w:themeColor="accent6"/>
          <w:sz w:val="24"/>
          <w:szCs w:val="24"/>
        </w:rPr>
        <w:t xml:space="preserve">This unit is very similar to the probability unit in the new GCE AS Mathematics, and very little has changed since legacy specifications.  The only change since legacy specifications of A Level Statistics is the use of Venn diagrams. </w:t>
      </w:r>
      <w:r w:rsidRPr="00247572">
        <w:rPr>
          <w:rFonts w:ascii="Arial" w:eastAsiaTheme="minorEastAsia" w:hAnsi="Arial" w:cs="Arial"/>
          <w:color w:val="4EA72E" w:themeColor="accent6"/>
          <w:sz w:val="24"/>
          <w:szCs w:val="24"/>
        </w:rPr>
        <w:t>However, this should be taught in the same way as in GCE AS Mathematics.”</w:t>
      </w:r>
      <w:r w:rsidR="002E1D73" w:rsidRPr="00247572">
        <w:rPr>
          <w:rFonts w:ascii="Arial" w:eastAsiaTheme="minorEastAsia" w:hAnsi="Arial" w:cs="Arial"/>
          <w:sz w:val="24"/>
          <w:szCs w:val="24"/>
        </w:rPr>
        <w:br/>
        <w:t>is r</w:t>
      </w:r>
      <w:r w:rsidR="00790408" w:rsidRPr="00247572">
        <w:rPr>
          <w:rFonts w:ascii="Arial" w:eastAsiaTheme="minorEastAsia" w:hAnsi="Arial" w:cs="Arial"/>
          <w:sz w:val="24"/>
          <w:szCs w:val="24"/>
        </w:rPr>
        <w:t>eplaced with</w:t>
      </w:r>
    </w:p>
    <w:p w14:paraId="526C616A" w14:textId="17EEDAF7" w:rsidR="00E62ED2" w:rsidRPr="00247572" w:rsidRDefault="00E62ED2" w:rsidP="00E62ED2">
      <w:pPr>
        <w:pStyle w:val="ListParagraph"/>
        <w:ind w:left="1440"/>
        <w:rPr>
          <w:rFonts w:ascii="Arial" w:eastAsiaTheme="minorEastAsia" w:hAnsi="Arial" w:cs="Arial"/>
          <w:color w:val="FF0000"/>
          <w:sz w:val="24"/>
          <w:szCs w:val="24"/>
        </w:rPr>
      </w:pPr>
      <w:r w:rsidRPr="00247572">
        <w:rPr>
          <w:rFonts w:ascii="Arial" w:eastAsiaTheme="minorEastAsia" w:hAnsi="Arial" w:cs="Arial"/>
          <w:color w:val="FF0000"/>
          <w:sz w:val="24"/>
          <w:szCs w:val="24"/>
        </w:rPr>
        <w:t>“This unit is focussed primarily on numerical contexts and their interpretation, rather than algebraic exercises.”</w:t>
      </w:r>
    </w:p>
    <w:p w14:paraId="363038F7" w14:textId="33E1BDF7" w:rsidR="00466495" w:rsidRPr="00247572" w:rsidRDefault="00466495" w:rsidP="004636CB">
      <w:pPr>
        <w:pStyle w:val="ListParagraph"/>
        <w:numPr>
          <w:ilvl w:val="0"/>
          <w:numId w:val="10"/>
        </w:numPr>
        <w:rPr>
          <w:rFonts w:ascii="Arial" w:eastAsiaTheme="minorEastAsia" w:hAnsi="Arial" w:cs="Arial"/>
          <w:sz w:val="24"/>
          <w:szCs w:val="24"/>
        </w:rPr>
      </w:pPr>
      <w:r w:rsidRPr="00247572">
        <w:rPr>
          <w:rFonts w:ascii="Arial" w:eastAsiaTheme="minorEastAsia" w:hAnsi="Arial" w:cs="Arial"/>
          <w:sz w:val="24"/>
          <w:szCs w:val="24"/>
        </w:rPr>
        <w:t>Unit 3a (Page 69)</w:t>
      </w:r>
    </w:p>
    <w:p w14:paraId="46B8500B" w14:textId="6AECEB48" w:rsidR="00466495" w:rsidRPr="00242586" w:rsidRDefault="00466495" w:rsidP="00466495">
      <w:pPr>
        <w:pStyle w:val="ListParagraph"/>
        <w:numPr>
          <w:ilvl w:val="1"/>
          <w:numId w:val="10"/>
        </w:numPr>
        <w:rPr>
          <w:rFonts w:ascii="Arial" w:eastAsiaTheme="minorEastAsia" w:hAnsi="Arial" w:cs="Arial"/>
          <w:sz w:val="24"/>
          <w:szCs w:val="24"/>
        </w:rPr>
      </w:pPr>
      <w:r w:rsidRPr="005107D4">
        <w:rPr>
          <w:rFonts w:ascii="Arial" w:eastAsiaTheme="minorEastAsia" w:hAnsi="Arial" w:cs="Arial"/>
          <w:color w:val="4EA72E" w:themeColor="accent6"/>
          <w:sz w:val="24"/>
          <w:szCs w:val="24"/>
        </w:rPr>
        <w:t xml:space="preserve">“students should be introduced to, and encouraged to use,” </w:t>
      </w:r>
      <w:r w:rsidRPr="00242586">
        <w:rPr>
          <w:rFonts w:ascii="Arial" w:eastAsiaTheme="minorEastAsia" w:hAnsi="Arial" w:cs="Arial"/>
          <w:sz w:val="24"/>
          <w:szCs w:val="24"/>
        </w:rPr>
        <w:t xml:space="preserve">replaced with </w:t>
      </w:r>
      <w:r w:rsidRPr="005107D4">
        <w:rPr>
          <w:rFonts w:ascii="Arial" w:eastAsiaTheme="minorEastAsia" w:hAnsi="Arial" w:cs="Arial"/>
          <w:color w:val="FF0000"/>
          <w:sz w:val="24"/>
          <w:szCs w:val="24"/>
        </w:rPr>
        <w:t>“introduce students to, and encourage them to use,”</w:t>
      </w:r>
    </w:p>
    <w:p w14:paraId="55993384" w14:textId="1261F066" w:rsidR="00CD770D" w:rsidRPr="00242586" w:rsidRDefault="008C63B4" w:rsidP="004636CB">
      <w:pPr>
        <w:pStyle w:val="ListParagraph"/>
        <w:numPr>
          <w:ilvl w:val="0"/>
          <w:numId w:val="10"/>
        </w:numPr>
        <w:rPr>
          <w:rFonts w:ascii="Arial" w:eastAsiaTheme="minorEastAsia" w:hAnsi="Arial" w:cs="Arial"/>
          <w:sz w:val="24"/>
          <w:szCs w:val="24"/>
        </w:rPr>
      </w:pPr>
      <w:r w:rsidRPr="00242586">
        <w:rPr>
          <w:rFonts w:ascii="Arial" w:eastAsiaTheme="minorEastAsia" w:hAnsi="Arial" w:cs="Arial"/>
          <w:sz w:val="24"/>
          <w:szCs w:val="24"/>
        </w:rPr>
        <w:t>Unit 3a (</w:t>
      </w:r>
      <w:r w:rsidR="002E1A02" w:rsidRPr="00242586">
        <w:rPr>
          <w:rFonts w:ascii="Arial" w:eastAsiaTheme="minorEastAsia" w:hAnsi="Arial" w:cs="Arial"/>
          <w:sz w:val="24"/>
          <w:szCs w:val="24"/>
        </w:rPr>
        <w:t xml:space="preserve">Page </w:t>
      </w:r>
      <w:r w:rsidR="008B3A71" w:rsidRPr="00242586">
        <w:rPr>
          <w:rFonts w:ascii="Arial" w:eastAsiaTheme="minorEastAsia" w:hAnsi="Arial" w:cs="Arial"/>
          <w:sz w:val="24"/>
          <w:szCs w:val="24"/>
        </w:rPr>
        <w:t>70</w:t>
      </w:r>
      <w:r w:rsidRPr="00242586">
        <w:rPr>
          <w:rFonts w:ascii="Arial" w:eastAsiaTheme="minorEastAsia" w:hAnsi="Arial" w:cs="Arial"/>
          <w:sz w:val="24"/>
          <w:szCs w:val="24"/>
        </w:rPr>
        <w:t>)</w:t>
      </w:r>
    </w:p>
    <w:p w14:paraId="0F2FC006" w14:textId="5F60E6D7" w:rsidR="00CD770D" w:rsidRPr="00242586" w:rsidRDefault="00CD770D" w:rsidP="00CD770D">
      <w:pPr>
        <w:pStyle w:val="ListParagraph"/>
        <w:numPr>
          <w:ilvl w:val="1"/>
          <w:numId w:val="10"/>
        </w:numPr>
        <w:rPr>
          <w:rFonts w:ascii="Arial" w:eastAsiaTheme="minorEastAsia" w:hAnsi="Arial" w:cs="Arial"/>
          <w:sz w:val="24"/>
          <w:szCs w:val="24"/>
        </w:rPr>
      </w:pPr>
      <w:r w:rsidRPr="00242586">
        <w:rPr>
          <w:rFonts w:ascii="Arial" w:eastAsiaTheme="minorEastAsia" w:hAnsi="Arial" w:cs="Arial"/>
          <w:sz w:val="24"/>
          <w:szCs w:val="24"/>
        </w:rPr>
        <w:t>“This example of complementary events must be seen:” – removed</w:t>
      </w:r>
    </w:p>
    <w:p w14:paraId="6E2689F3" w14:textId="7FFC5AAE" w:rsidR="00247359" w:rsidRPr="00247572" w:rsidRDefault="00353AB8" w:rsidP="00CD770D">
      <w:pPr>
        <w:pStyle w:val="ListParagraph"/>
        <w:numPr>
          <w:ilvl w:val="1"/>
          <w:numId w:val="10"/>
        </w:numPr>
        <w:rPr>
          <w:rFonts w:ascii="Arial" w:eastAsiaTheme="minorEastAsia" w:hAnsi="Arial" w:cs="Arial"/>
          <w:sz w:val="24"/>
          <w:szCs w:val="24"/>
        </w:rPr>
      </w:pPr>
      <w:r w:rsidRPr="00247572">
        <w:rPr>
          <w:rFonts w:ascii="Arial" w:eastAsiaTheme="minorEastAsia" w:hAnsi="Arial" w:cs="Arial"/>
          <w:color w:val="FF0000"/>
          <w:sz w:val="24"/>
          <w:szCs w:val="24"/>
        </w:rPr>
        <w:t>“A valid alternative to using the addition rule would be to use a two-way table.”</w:t>
      </w:r>
      <w:r w:rsidR="008C63B4" w:rsidRPr="00247572">
        <w:rPr>
          <w:rFonts w:ascii="Arial" w:eastAsiaTheme="minorEastAsia" w:hAnsi="Arial" w:cs="Arial"/>
          <w:sz w:val="24"/>
          <w:szCs w:val="24"/>
        </w:rPr>
        <w:br/>
      </w:r>
      <w:r w:rsidR="00247359" w:rsidRPr="00247572">
        <w:rPr>
          <w:rFonts w:ascii="Arial" w:eastAsiaTheme="minorEastAsia" w:hAnsi="Arial" w:cs="Arial"/>
          <w:sz w:val="24"/>
          <w:szCs w:val="24"/>
        </w:rPr>
        <w:t>A</w:t>
      </w:r>
      <w:r w:rsidRPr="00247572">
        <w:rPr>
          <w:rFonts w:ascii="Arial" w:eastAsiaTheme="minorEastAsia" w:hAnsi="Arial" w:cs="Arial"/>
          <w:sz w:val="24"/>
          <w:szCs w:val="24"/>
        </w:rPr>
        <w:t>dded</w:t>
      </w:r>
    </w:p>
    <w:p w14:paraId="3BD0798A" w14:textId="27A2FF4C" w:rsidR="00DB3F32" w:rsidRPr="005107D4" w:rsidRDefault="00DB3F32" w:rsidP="00CD770D">
      <w:pPr>
        <w:pStyle w:val="ListParagraph"/>
        <w:numPr>
          <w:ilvl w:val="1"/>
          <w:numId w:val="10"/>
        </w:numPr>
        <w:rPr>
          <w:rFonts w:ascii="Arial" w:eastAsiaTheme="minorEastAsia" w:hAnsi="Arial" w:cs="Arial"/>
          <w:color w:val="FF0000"/>
          <w:sz w:val="24"/>
          <w:szCs w:val="24"/>
        </w:rPr>
      </w:pPr>
      <w:r w:rsidRPr="005107D4">
        <w:rPr>
          <w:rFonts w:ascii="Arial" w:eastAsiaTheme="minorEastAsia" w:hAnsi="Arial" w:cs="Arial"/>
          <w:color w:val="4EA72E" w:themeColor="accent6"/>
          <w:sz w:val="24"/>
          <w:szCs w:val="24"/>
        </w:rPr>
        <w:t xml:space="preserve">“Students should see” </w:t>
      </w:r>
      <w:r w:rsidRPr="00242586">
        <w:rPr>
          <w:rFonts w:ascii="Arial" w:eastAsiaTheme="minorEastAsia" w:hAnsi="Arial" w:cs="Arial"/>
          <w:sz w:val="24"/>
          <w:szCs w:val="24"/>
        </w:rPr>
        <w:t xml:space="preserve">replaced with </w:t>
      </w:r>
      <w:r w:rsidRPr="005107D4">
        <w:rPr>
          <w:rFonts w:ascii="Arial" w:eastAsiaTheme="minorEastAsia" w:hAnsi="Arial" w:cs="Arial"/>
          <w:color w:val="FF0000"/>
          <w:sz w:val="24"/>
          <w:szCs w:val="24"/>
        </w:rPr>
        <w:t>“It is advisable for students to see”</w:t>
      </w:r>
    </w:p>
    <w:p w14:paraId="41CFF21B" w14:textId="5BE50FCA" w:rsidR="00E97E50" w:rsidRPr="00242586" w:rsidRDefault="00E97E50" w:rsidP="00CD770D">
      <w:pPr>
        <w:pStyle w:val="ListParagraph"/>
        <w:numPr>
          <w:ilvl w:val="1"/>
          <w:numId w:val="10"/>
        </w:numPr>
        <w:rPr>
          <w:rFonts w:ascii="Arial" w:eastAsiaTheme="minorEastAsia" w:hAnsi="Arial" w:cs="Arial"/>
          <w:sz w:val="24"/>
          <w:szCs w:val="24"/>
        </w:rPr>
      </w:pPr>
      <w:r w:rsidRPr="005107D4">
        <w:rPr>
          <w:rFonts w:ascii="Arial" w:eastAsiaTheme="minorEastAsia" w:hAnsi="Arial" w:cs="Arial"/>
          <w:color w:val="4EA72E" w:themeColor="accent6"/>
          <w:sz w:val="24"/>
          <w:szCs w:val="24"/>
        </w:rPr>
        <w:t>“Should</w:t>
      </w:r>
      <w:r w:rsidR="00E90690" w:rsidRPr="005107D4">
        <w:rPr>
          <w:rFonts w:ascii="Arial" w:eastAsiaTheme="minorEastAsia" w:hAnsi="Arial" w:cs="Arial"/>
          <w:color w:val="4EA72E" w:themeColor="accent6"/>
          <w:sz w:val="24"/>
          <w:szCs w:val="24"/>
        </w:rPr>
        <w:t>”</w:t>
      </w:r>
      <w:r w:rsidRPr="005107D4">
        <w:rPr>
          <w:rFonts w:ascii="Arial" w:eastAsiaTheme="minorEastAsia" w:hAnsi="Arial" w:cs="Arial"/>
          <w:color w:val="4EA72E" w:themeColor="accent6"/>
          <w:sz w:val="24"/>
          <w:szCs w:val="24"/>
        </w:rPr>
        <w:t xml:space="preserve"> </w:t>
      </w:r>
      <w:r w:rsidRPr="00242586">
        <w:rPr>
          <w:rFonts w:ascii="Arial" w:eastAsiaTheme="minorEastAsia" w:hAnsi="Arial" w:cs="Arial"/>
          <w:sz w:val="24"/>
          <w:szCs w:val="24"/>
        </w:rPr>
        <w:t xml:space="preserve">replaced with </w:t>
      </w:r>
      <w:r w:rsidRPr="005107D4">
        <w:rPr>
          <w:rFonts w:ascii="Arial" w:eastAsiaTheme="minorEastAsia" w:hAnsi="Arial" w:cs="Arial"/>
          <w:color w:val="FF0000"/>
          <w:sz w:val="24"/>
          <w:szCs w:val="24"/>
        </w:rPr>
        <w:t>“Could”</w:t>
      </w:r>
    </w:p>
    <w:p w14:paraId="0F707001" w14:textId="77777777" w:rsidR="00DC224C" w:rsidRPr="00247572" w:rsidRDefault="008C63B4" w:rsidP="004636CB">
      <w:pPr>
        <w:pStyle w:val="ListParagraph"/>
        <w:numPr>
          <w:ilvl w:val="0"/>
          <w:numId w:val="10"/>
        </w:numPr>
        <w:rPr>
          <w:rFonts w:ascii="Arial" w:eastAsiaTheme="minorEastAsia" w:hAnsi="Arial" w:cs="Arial"/>
          <w:sz w:val="24"/>
          <w:szCs w:val="24"/>
        </w:rPr>
      </w:pPr>
      <w:r w:rsidRPr="00247572">
        <w:rPr>
          <w:rFonts w:ascii="Arial" w:eastAsiaTheme="minorEastAsia" w:hAnsi="Arial" w:cs="Arial"/>
          <w:sz w:val="24"/>
          <w:szCs w:val="24"/>
        </w:rPr>
        <w:t xml:space="preserve">Unit 3a (Page </w:t>
      </w:r>
      <w:r w:rsidR="008B3A71" w:rsidRPr="00247572">
        <w:rPr>
          <w:rFonts w:ascii="Arial" w:eastAsiaTheme="minorEastAsia" w:hAnsi="Arial" w:cs="Arial"/>
          <w:sz w:val="24"/>
          <w:szCs w:val="24"/>
        </w:rPr>
        <w:t>71</w:t>
      </w:r>
      <w:r w:rsidRPr="00247572">
        <w:rPr>
          <w:rFonts w:ascii="Arial" w:eastAsiaTheme="minorEastAsia" w:hAnsi="Arial" w:cs="Arial"/>
          <w:sz w:val="24"/>
          <w:szCs w:val="24"/>
        </w:rPr>
        <w:t xml:space="preserve">) </w:t>
      </w:r>
    </w:p>
    <w:p w14:paraId="17FE5503" w14:textId="7F4183F6" w:rsidR="001B1949" w:rsidRPr="00247572" w:rsidRDefault="001B1949" w:rsidP="00DC224C">
      <w:pPr>
        <w:pStyle w:val="ListParagraph"/>
        <w:numPr>
          <w:ilvl w:val="1"/>
          <w:numId w:val="10"/>
        </w:numPr>
        <w:rPr>
          <w:rFonts w:ascii="Arial" w:eastAsiaTheme="minorEastAsia" w:hAnsi="Arial" w:cs="Arial"/>
          <w:sz w:val="24"/>
          <w:szCs w:val="24"/>
        </w:rPr>
      </w:pPr>
      <w:r w:rsidRPr="00247572">
        <w:rPr>
          <w:rFonts w:ascii="Arial" w:eastAsiaTheme="minorEastAsia" w:hAnsi="Arial" w:cs="Arial"/>
          <w:color w:val="FF0000"/>
          <w:sz w:val="24"/>
          <w:szCs w:val="24"/>
        </w:rPr>
        <w:t xml:space="preserve">Alternative method using a two-way </w:t>
      </w:r>
      <w:r w:rsidRPr="00247572">
        <w:rPr>
          <w:rFonts w:ascii="Arial" w:eastAsiaTheme="minorEastAsia" w:hAnsi="Arial" w:cs="Arial"/>
          <w:sz w:val="24"/>
          <w:szCs w:val="24"/>
        </w:rPr>
        <w:t>table added in exemplar</w:t>
      </w:r>
    </w:p>
    <w:p w14:paraId="7E2549DC" w14:textId="77777777" w:rsidR="00DC224C" w:rsidRPr="00247572" w:rsidRDefault="008C63B4" w:rsidP="004636CB">
      <w:pPr>
        <w:pStyle w:val="ListParagraph"/>
        <w:numPr>
          <w:ilvl w:val="0"/>
          <w:numId w:val="10"/>
        </w:numPr>
        <w:rPr>
          <w:rFonts w:ascii="Arial" w:eastAsiaTheme="minorEastAsia" w:hAnsi="Arial" w:cs="Arial"/>
          <w:sz w:val="24"/>
          <w:szCs w:val="24"/>
        </w:rPr>
      </w:pPr>
      <w:r w:rsidRPr="00247572">
        <w:rPr>
          <w:rFonts w:ascii="Arial" w:eastAsiaTheme="minorEastAsia" w:hAnsi="Arial" w:cs="Arial"/>
          <w:sz w:val="24"/>
          <w:szCs w:val="24"/>
        </w:rPr>
        <w:t xml:space="preserve">Unit 3a (Page </w:t>
      </w:r>
      <w:r w:rsidR="008B3A71" w:rsidRPr="00247572">
        <w:rPr>
          <w:rFonts w:ascii="Arial" w:eastAsiaTheme="minorEastAsia" w:hAnsi="Arial" w:cs="Arial"/>
          <w:sz w:val="24"/>
          <w:szCs w:val="24"/>
        </w:rPr>
        <w:t>72</w:t>
      </w:r>
      <w:r w:rsidRPr="00247572">
        <w:rPr>
          <w:rFonts w:ascii="Arial" w:eastAsiaTheme="minorEastAsia" w:hAnsi="Arial" w:cs="Arial"/>
          <w:sz w:val="24"/>
          <w:szCs w:val="24"/>
        </w:rPr>
        <w:t xml:space="preserve">) </w:t>
      </w:r>
    </w:p>
    <w:p w14:paraId="0152DBF0" w14:textId="075C61EC" w:rsidR="00E8215F" w:rsidRPr="00247572" w:rsidRDefault="00DA6288" w:rsidP="00DC224C">
      <w:pPr>
        <w:pStyle w:val="ListParagraph"/>
        <w:numPr>
          <w:ilvl w:val="1"/>
          <w:numId w:val="10"/>
        </w:numPr>
        <w:rPr>
          <w:rFonts w:ascii="Arial" w:eastAsiaTheme="minorEastAsia" w:hAnsi="Arial" w:cs="Arial"/>
          <w:sz w:val="24"/>
          <w:szCs w:val="24"/>
        </w:rPr>
      </w:pPr>
      <w:r w:rsidRPr="00247572">
        <w:rPr>
          <w:rFonts w:ascii="Arial" w:eastAsiaTheme="minorEastAsia" w:hAnsi="Arial" w:cs="Arial"/>
          <w:color w:val="FF0000"/>
          <w:sz w:val="24"/>
          <w:szCs w:val="24"/>
        </w:rPr>
        <w:t>Alternative method using a two-way</w:t>
      </w:r>
      <w:r w:rsidR="00E93909" w:rsidRPr="00247572">
        <w:rPr>
          <w:rFonts w:ascii="Arial" w:eastAsiaTheme="minorEastAsia" w:hAnsi="Arial" w:cs="Arial"/>
          <w:color w:val="FF0000"/>
          <w:sz w:val="24"/>
          <w:szCs w:val="24"/>
        </w:rPr>
        <w:t xml:space="preserve"> table </w:t>
      </w:r>
      <w:r w:rsidR="00E93909" w:rsidRPr="00247572">
        <w:rPr>
          <w:rFonts w:ascii="Arial" w:eastAsiaTheme="minorEastAsia" w:hAnsi="Arial" w:cs="Arial"/>
          <w:sz w:val="24"/>
          <w:szCs w:val="24"/>
        </w:rPr>
        <w:t>added to exemplar</w:t>
      </w:r>
    </w:p>
    <w:p w14:paraId="1A276ADA" w14:textId="5A76F93C" w:rsidR="008B3A71" w:rsidRPr="00247572" w:rsidRDefault="008C63B4" w:rsidP="004636CB">
      <w:pPr>
        <w:pStyle w:val="ListParagraph"/>
        <w:numPr>
          <w:ilvl w:val="0"/>
          <w:numId w:val="10"/>
        </w:numPr>
        <w:rPr>
          <w:rFonts w:ascii="Arial" w:eastAsiaTheme="minorEastAsia" w:hAnsi="Arial" w:cs="Arial"/>
          <w:sz w:val="24"/>
          <w:szCs w:val="24"/>
        </w:rPr>
      </w:pPr>
      <w:r w:rsidRPr="00247572">
        <w:rPr>
          <w:rFonts w:ascii="Arial" w:eastAsiaTheme="minorEastAsia" w:hAnsi="Arial" w:cs="Arial"/>
          <w:sz w:val="24"/>
          <w:szCs w:val="24"/>
        </w:rPr>
        <w:t xml:space="preserve">Unit 3a (Page </w:t>
      </w:r>
      <w:r w:rsidR="008B3A71" w:rsidRPr="00247572">
        <w:rPr>
          <w:rFonts w:ascii="Arial" w:eastAsiaTheme="minorEastAsia" w:hAnsi="Arial" w:cs="Arial"/>
          <w:sz w:val="24"/>
          <w:szCs w:val="24"/>
        </w:rPr>
        <w:t>73</w:t>
      </w:r>
      <w:r w:rsidRPr="00247572">
        <w:rPr>
          <w:rFonts w:ascii="Arial" w:eastAsiaTheme="minorEastAsia" w:hAnsi="Arial" w:cs="Arial"/>
          <w:sz w:val="24"/>
          <w:szCs w:val="24"/>
        </w:rPr>
        <w:t>)</w:t>
      </w:r>
    </w:p>
    <w:p w14:paraId="2346BD10" w14:textId="77777777" w:rsidR="008B3A71" w:rsidRPr="00247572" w:rsidRDefault="008B3A71" w:rsidP="008B3A71">
      <w:pPr>
        <w:pStyle w:val="ListParagraph"/>
        <w:numPr>
          <w:ilvl w:val="1"/>
          <w:numId w:val="10"/>
        </w:numPr>
        <w:rPr>
          <w:rFonts w:ascii="Arial" w:eastAsiaTheme="minorEastAsia" w:hAnsi="Arial" w:cs="Arial"/>
          <w:sz w:val="24"/>
          <w:szCs w:val="24"/>
        </w:rPr>
      </w:pPr>
      <w:r w:rsidRPr="00247572">
        <w:rPr>
          <w:rFonts w:ascii="Arial" w:eastAsiaTheme="minorEastAsia" w:hAnsi="Arial" w:cs="Arial"/>
          <w:sz w:val="24"/>
          <w:szCs w:val="24"/>
        </w:rPr>
        <w:t>Alternative method using a two-way table added to exemplar</w:t>
      </w:r>
    </w:p>
    <w:p w14:paraId="17A1ED30" w14:textId="09552A5C" w:rsidR="008C63B4" w:rsidRPr="00247572" w:rsidRDefault="00E8215F" w:rsidP="008B3A71">
      <w:pPr>
        <w:pStyle w:val="ListParagraph"/>
        <w:numPr>
          <w:ilvl w:val="1"/>
          <w:numId w:val="10"/>
        </w:numPr>
        <w:rPr>
          <w:rFonts w:ascii="Arial" w:eastAsiaTheme="minorEastAsia" w:hAnsi="Arial" w:cs="Arial"/>
          <w:sz w:val="24"/>
          <w:szCs w:val="24"/>
        </w:rPr>
      </w:pPr>
      <w:r w:rsidRPr="00247572">
        <w:rPr>
          <w:rFonts w:ascii="Arial" w:eastAsiaTheme="minorEastAsia" w:hAnsi="Arial" w:cs="Arial"/>
          <w:color w:val="FF0000"/>
          <w:sz w:val="24"/>
          <w:szCs w:val="24"/>
        </w:rPr>
        <w:t>“</w:t>
      </w:r>
      <w:r w:rsidR="008C63B4" w:rsidRPr="00247572">
        <w:rPr>
          <w:rFonts w:ascii="Arial" w:eastAsiaTheme="minorEastAsia" w:hAnsi="Arial" w:cs="Arial"/>
          <w:color w:val="FF0000"/>
          <w:sz w:val="24"/>
          <w:szCs w:val="24"/>
        </w:rPr>
        <w:t>M</w:t>
      </w:r>
      <w:r w:rsidRPr="00247572">
        <w:rPr>
          <w:rFonts w:ascii="Arial" w:eastAsiaTheme="minorEastAsia" w:hAnsi="Arial" w:cs="Arial"/>
          <w:color w:val="FF0000"/>
          <w:sz w:val="24"/>
          <w:szCs w:val="24"/>
        </w:rPr>
        <w:t>ixing up unions and intersections”</w:t>
      </w:r>
      <w:r w:rsidR="008C63B4" w:rsidRPr="00247572">
        <w:rPr>
          <w:rFonts w:ascii="Arial" w:eastAsiaTheme="minorEastAsia" w:hAnsi="Arial" w:cs="Arial"/>
          <w:sz w:val="24"/>
          <w:szCs w:val="24"/>
        </w:rPr>
        <w:br/>
        <w:t>Added</w:t>
      </w:r>
    </w:p>
    <w:p w14:paraId="3139C6F8" w14:textId="77777777" w:rsidR="00DC224C" w:rsidRPr="00247572" w:rsidRDefault="008C63B4" w:rsidP="004636CB">
      <w:pPr>
        <w:pStyle w:val="ListParagraph"/>
        <w:numPr>
          <w:ilvl w:val="0"/>
          <w:numId w:val="10"/>
        </w:numPr>
        <w:rPr>
          <w:rFonts w:ascii="Arial" w:eastAsiaTheme="minorEastAsia" w:hAnsi="Arial" w:cs="Arial"/>
          <w:sz w:val="24"/>
          <w:szCs w:val="24"/>
        </w:rPr>
      </w:pPr>
      <w:r w:rsidRPr="00247572">
        <w:rPr>
          <w:rFonts w:ascii="Arial" w:eastAsiaTheme="minorEastAsia" w:hAnsi="Arial" w:cs="Arial"/>
          <w:sz w:val="24"/>
          <w:szCs w:val="24"/>
        </w:rPr>
        <w:t xml:space="preserve">Unit 3b (Page </w:t>
      </w:r>
      <w:r w:rsidR="008B3A71" w:rsidRPr="00247572">
        <w:rPr>
          <w:rFonts w:ascii="Arial" w:eastAsiaTheme="minorEastAsia" w:hAnsi="Arial" w:cs="Arial"/>
          <w:sz w:val="24"/>
          <w:szCs w:val="24"/>
        </w:rPr>
        <w:t>75</w:t>
      </w:r>
      <w:r w:rsidRPr="00247572">
        <w:rPr>
          <w:rFonts w:ascii="Arial" w:eastAsiaTheme="minorEastAsia" w:hAnsi="Arial" w:cs="Arial"/>
          <w:sz w:val="24"/>
          <w:szCs w:val="24"/>
        </w:rPr>
        <w:t>)</w:t>
      </w:r>
    </w:p>
    <w:p w14:paraId="3FB1FB64" w14:textId="5832D59D" w:rsidR="00D271AD" w:rsidRPr="00247572" w:rsidRDefault="00886974" w:rsidP="00DC224C">
      <w:pPr>
        <w:pStyle w:val="ListParagraph"/>
        <w:numPr>
          <w:ilvl w:val="1"/>
          <w:numId w:val="10"/>
        </w:numPr>
        <w:rPr>
          <w:rFonts w:ascii="Arial" w:eastAsiaTheme="minorEastAsia" w:hAnsi="Arial" w:cs="Arial"/>
          <w:sz w:val="24"/>
          <w:szCs w:val="24"/>
        </w:rPr>
      </w:pPr>
      <w:r w:rsidRPr="00247572">
        <w:rPr>
          <w:rFonts w:ascii="Arial" w:eastAsiaTheme="minorEastAsia" w:hAnsi="Arial" w:cs="Arial"/>
          <w:color w:val="4EA72E" w:themeColor="accent6"/>
          <w:sz w:val="24"/>
          <w:szCs w:val="24"/>
        </w:rPr>
        <w:t>“Students should be encouraged to use the multiplication law in settings not easily represented on a Venn diagram or a two-way table.”</w:t>
      </w:r>
      <w:r w:rsidR="008C63B4" w:rsidRPr="00247572">
        <w:rPr>
          <w:rFonts w:ascii="Arial" w:eastAsiaTheme="minorEastAsia" w:hAnsi="Arial" w:cs="Arial"/>
          <w:sz w:val="24"/>
          <w:szCs w:val="24"/>
        </w:rPr>
        <w:br/>
        <w:t>is r</w:t>
      </w:r>
      <w:r w:rsidRPr="00247572">
        <w:rPr>
          <w:rFonts w:ascii="Arial" w:eastAsiaTheme="minorEastAsia" w:hAnsi="Arial" w:cs="Arial"/>
          <w:sz w:val="24"/>
          <w:szCs w:val="24"/>
        </w:rPr>
        <w:t xml:space="preserve">eplaced with </w:t>
      </w:r>
      <w:r w:rsidR="00AE1481" w:rsidRPr="00247572">
        <w:rPr>
          <w:rFonts w:ascii="Arial" w:eastAsiaTheme="minorEastAsia" w:hAnsi="Arial" w:cs="Arial"/>
          <w:sz w:val="24"/>
          <w:szCs w:val="24"/>
        </w:rPr>
        <w:br/>
      </w:r>
      <w:r w:rsidR="00AE1481" w:rsidRPr="00247572">
        <w:rPr>
          <w:rFonts w:ascii="Arial" w:eastAsiaTheme="minorEastAsia" w:hAnsi="Arial" w:cs="Arial"/>
          <w:color w:val="FF0000"/>
          <w:sz w:val="24"/>
          <w:szCs w:val="24"/>
        </w:rPr>
        <w:t>“Conditional probabilities can also be found using diagrams by restricting the sample space.</w:t>
      </w:r>
      <w:r w:rsidR="008C63B4" w:rsidRPr="00247572">
        <w:rPr>
          <w:rFonts w:ascii="Arial" w:eastAsiaTheme="minorEastAsia" w:hAnsi="Arial" w:cs="Arial"/>
          <w:color w:val="FF0000"/>
          <w:sz w:val="24"/>
          <w:szCs w:val="24"/>
        </w:rPr>
        <w:t xml:space="preserve">  </w:t>
      </w:r>
      <w:r w:rsidR="00AE1481" w:rsidRPr="00247572">
        <w:rPr>
          <w:rFonts w:ascii="Arial" w:eastAsiaTheme="minorEastAsia" w:hAnsi="Arial" w:cs="Arial"/>
          <w:color w:val="FF0000"/>
          <w:sz w:val="24"/>
          <w:szCs w:val="24"/>
        </w:rPr>
        <w:t xml:space="preserve">Either method </w:t>
      </w:r>
      <w:r w:rsidR="00CD770D" w:rsidRPr="00247572">
        <w:rPr>
          <w:rFonts w:ascii="Arial" w:eastAsiaTheme="minorEastAsia" w:hAnsi="Arial" w:cs="Arial"/>
          <w:color w:val="FF0000"/>
          <w:sz w:val="24"/>
          <w:szCs w:val="24"/>
        </w:rPr>
        <w:t xml:space="preserve">could </w:t>
      </w:r>
      <w:r w:rsidR="00AE1481" w:rsidRPr="00247572">
        <w:rPr>
          <w:rFonts w:ascii="Arial" w:eastAsiaTheme="minorEastAsia" w:hAnsi="Arial" w:cs="Arial"/>
          <w:color w:val="FF0000"/>
          <w:sz w:val="24"/>
          <w:szCs w:val="24"/>
        </w:rPr>
        <w:t>gain full marks in an exam</w:t>
      </w:r>
      <w:r w:rsidR="00CD770D" w:rsidRPr="00247572">
        <w:rPr>
          <w:rFonts w:ascii="Arial" w:eastAsiaTheme="minorEastAsia" w:hAnsi="Arial" w:cs="Arial"/>
          <w:color w:val="FF0000"/>
          <w:sz w:val="24"/>
          <w:szCs w:val="24"/>
        </w:rPr>
        <w:t xml:space="preserve"> (in line with the mark scheme)</w:t>
      </w:r>
      <w:r w:rsidR="00AE1481" w:rsidRPr="00247572">
        <w:rPr>
          <w:rFonts w:ascii="Arial" w:eastAsiaTheme="minorEastAsia" w:hAnsi="Arial" w:cs="Arial"/>
          <w:color w:val="FF0000"/>
          <w:sz w:val="24"/>
          <w:szCs w:val="24"/>
        </w:rPr>
        <w:t>.”</w:t>
      </w:r>
    </w:p>
    <w:p w14:paraId="3AC35101" w14:textId="4A5FA01C" w:rsidR="008C63B4" w:rsidRPr="00247572" w:rsidRDefault="008C63B4" w:rsidP="004636CB">
      <w:pPr>
        <w:pStyle w:val="ListParagraph"/>
        <w:numPr>
          <w:ilvl w:val="0"/>
          <w:numId w:val="10"/>
        </w:numPr>
        <w:rPr>
          <w:rFonts w:ascii="Arial" w:eastAsiaTheme="minorEastAsia" w:hAnsi="Arial" w:cs="Arial"/>
          <w:sz w:val="24"/>
          <w:szCs w:val="24"/>
        </w:rPr>
      </w:pPr>
      <w:r w:rsidRPr="00247572">
        <w:rPr>
          <w:rFonts w:ascii="Arial" w:eastAsiaTheme="minorEastAsia" w:hAnsi="Arial" w:cs="Arial"/>
          <w:sz w:val="24"/>
          <w:szCs w:val="24"/>
        </w:rPr>
        <w:t xml:space="preserve">Unit 3b (Page </w:t>
      </w:r>
      <w:r w:rsidR="003A7F03" w:rsidRPr="00247572">
        <w:rPr>
          <w:rFonts w:ascii="Arial" w:eastAsiaTheme="minorEastAsia" w:hAnsi="Arial" w:cs="Arial"/>
          <w:sz w:val="24"/>
          <w:szCs w:val="24"/>
        </w:rPr>
        <w:t>76</w:t>
      </w:r>
      <w:r w:rsidRPr="00247572">
        <w:rPr>
          <w:rFonts w:ascii="Arial" w:eastAsiaTheme="minorEastAsia" w:hAnsi="Arial" w:cs="Arial"/>
          <w:sz w:val="24"/>
          <w:szCs w:val="24"/>
        </w:rPr>
        <w:t>)</w:t>
      </w:r>
    </w:p>
    <w:p w14:paraId="09F807D0" w14:textId="5846DFFF" w:rsidR="008C63B4" w:rsidRPr="00247572" w:rsidRDefault="00E4492B" w:rsidP="004636CB">
      <w:pPr>
        <w:pStyle w:val="ListParagraph"/>
        <w:numPr>
          <w:ilvl w:val="1"/>
          <w:numId w:val="10"/>
        </w:numPr>
        <w:rPr>
          <w:rFonts w:ascii="Arial" w:eastAsiaTheme="minorEastAsia" w:hAnsi="Arial" w:cs="Arial"/>
          <w:sz w:val="24"/>
          <w:szCs w:val="24"/>
        </w:rPr>
      </w:pPr>
      <w:r w:rsidRPr="00247572">
        <w:rPr>
          <w:rFonts w:ascii="Arial" w:eastAsiaTheme="minorEastAsia" w:hAnsi="Arial" w:cs="Arial"/>
          <w:sz w:val="24"/>
          <w:szCs w:val="24"/>
        </w:rPr>
        <w:t xml:space="preserve">Exemplar </w:t>
      </w:r>
      <w:r w:rsidR="00F410B6" w:rsidRPr="00247572">
        <w:rPr>
          <w:rFonts w:ascii="Arial" w:eastAsiaTheme="minorEastAsia" w:hAnsi="Arial" w:cs="Arial"/>
          <w:sz w:val="24"/>
          <w:szCs w:val="24"/>
        </w:rPr>
        <w:t xml:space="preserve">- </w:t>
      </w:r>
      <w:r w:rsidRPr="00247572">
        <w:rPr>
          <w:rFonts w:ascii="Arial" w:eastAsiaTheme="minorEastAsia" w:hAnsi="Arial" w:cs="Arial"/>
          <w:color w:val="FF0000"/>
          <w:sz w:val="24"/>
          <w:szCs w:val="24"/>
        </w:rPr>
        <w:t xml:space="preserve">alternative method using two-way table </w:t>
      </w:r>
      <w:r w:rsidRPr="00247572">
        <w:rPr>
          <w:rFonts w:ascii="Arial" w:eastAsiaTheme="minorEastAsia" w:hAnsi="Arial" w:cs="Arial"/>
          <w:sz w:val="24"/>
          <w:szCs w:val="24"/>
        </w:rPr>
        <w:t>given.</w:t>
      </w:r>
    </w:p>
    <w:p w14:paraId="4B64FD5D" w14:textId="77777777" w:rsidR="008C63B4" w:rsidRPr="00247572" w:rsidRDefault="00BF4F62" w:rsidP="004636CB">
      <w:pPr>
        <w:pStyle w:val="ListParagraph"/>
        <w:numPr>
          <w:ilvl w:val="1"/>
          <w:numId w:val="10"/>
        </w:numPr>
        <w:rPr>
          <w:rFonts w:ascii="Arial" w:eastAsiaTheme="minorEastAsia" w:hAnsi="Arial" w:cs="Arial"/>
          <w:sz w:val="24"/>
          <w:szCs w:val="24"/>
        </w:rPr>
      </w:pPr>
      <w:r w:rsidRPr="00247572">
        <w:rPr>
          <w:rFonts w:ascii="Arial" w:eastAsiaTheme="minorEastAsia" w:hAnsi="Arial" w:cs="Arial"/>
          <w:color w:val="4EA72E" w:themeColor="accent6"/>
          <w:sz w:val="24"/>
          <w:szCs w:val="24"/>
        </w:rPr>
        <w:t>“</w:t>
      </w:r>
      <w:r w:rsidRPr="00247572">
        <w:rPr>
          <w:rFonts w:ascii="Arial" w:hAnsi="Arial" w:cs="Arial"/>
          <w:color w:val="4EA72E" w:themeColor="accent6"/>
          <w:sz w:val="24"/>
          <w:szCs w:val="24"/>
        </w:rPr>
        <w:t>is not in the Year 1 of the A Level Statistics course”</w:t>
      </w:r>
      <w:r w:rsidR="008C63B4" w:rsidRPr="00247572">
        <w:rPr>
          <w:rFonts w:ascii="Arial" w:hAnsi="Arial" w:cs="Arial"/>
          <w:sz w:val="24"/>
          <w:szCs w:val="24"/>
        </w:rPr>
        <w:br/>
        <w:t xml:space="preserve">is </w:t>
      </w:r>
      <w:r w:rsidRPr="00247572">
        <w:rPr>
          <w:rFonts w:ascii="Arial" w:hAnsi="Arial" w:cs="Arial"/>
          <w:sz w:val="24"/>
          <w:szCs w:val="24"/>
        </w:rPr>
        <w:t>replaced with</w:t>
      </w:r>
      <w:r w:rsidR="008C63B4" w:rsidRPr="00247572">
        <w:rPr>
          <w:rFonts w:ascii="Arial" w:hAnsi="Arial" w:cs="Arial"/>
          <w:sz w:val="24"/>
          <w:szCs w:val="24"/>
        </w:rPr>
        <w:br/>
      </w:r>
      <w:r w:rsidRPr="00247572">
        <w:rPr>
          <w:rFonts w:ascii="Arial" w:hAnsi="Arial" w:cs="Arial"/>
          <w:color w:val="FF0000"/>
          <w:sz w:val="24"/>
          <w:szCs w:val="24"/>
        </w:rPr>
        <w:t>“will be seen later in the course”.</w:t>
      </w:r>
    </w:p>
    <w:p w14:paraId="5C8AB020" w14:textId="77777777" w:rsidR="008C63B4" w:rsidRPr="00247572" w:rsidRDefault="00FA0AB3" w:rsidP="004636CB">
      <w:pPr>
        <w:pStyle w:val="ListParagraph"/>
        <w:numPr>
          <w:ilvl w:val="1"/>
          <w:numId w:val="10"/>
        </w:numPr>
        <w:rPr>
          <w:rFonts w:ascii="Arial" w:eastAsiaTheme="minorEastAsia" w:hAnsi="Arial" w:cs="Arial"/>
          <w:sz w:val="24"/>
          <w:szCs w:val="24"/>
        </w:rPr>
      </w:pPr>
      <w:r w:rsidRPr="00247572">
        <w:rPr>
          <w:rFonts w:ascii="Arial" w:eastAsiaTheme="minorEastAsia" w:hAnsi="Arial" w:cs="Arial"/>
          <w:color w:val="4EA72E" w:themeColor="accent6"/>
          <w:sz w:val="24"/>
          <w:szCs w:val="24"/>
        </w:rPr>
        <w:t>“The big mistake”</w:t>
      </w:r>
      <w:r w:rsidR="008C63B4" w:rsidRPr="00247572">
        <w:rPr>
          <w:rFonts w:ascii="Arial" w:eastAsiaTheme="minorEastAsia" w:hAnsi="Arial" w:cs="Arial"/>
          <w:sz w:val="24"/>
          <w:szCs w:val="24"/>
        </w:rPr>
        <w:br/>
      </w:r>
      <w:r w:rsidRPr="00247572">
        <w:rPr>
          <w:rFonts w:ascii="Arial" w:eastAsiaTheme="minorEastAsia" w:hAnsi="Arial" w:cs="Arial"/>
          <w:sz w:val="24"/>
          <w:szCs w:val="24"/>
        </w:rPr>
        <w:t>removed</w:t>
      </w:r>
    </w:p>
    <w:p w14:paraId="3C232F17" w14:textId="0D089737" w:rsidR="00FA0AB3" w:rsidRPr="00247572" w:rsidRDefault="008C0302" w:rsidP="004636CB">
      <w:pPr>
        <w:pStyle w:val="ListParagraph"/>
        <w:numPr>
          <w:ilvl w:val="1"/>
          <w:numId w:val="10"/>
        </w:numPr>
        <w:rPr>
          <w:rFonts w:ascii="Arial" w:eastAsiaTheme="minorEastAsia" w:hAnsi="Arial" w:cs="Arial"/>
          <w:sz w:val="24"/>
          <w:szCs w:val="24"/>
        </w:rPr>
      </w:pPr>
      <w:r w:rsidRPr="00247572">
        <w:rPr>
          <w:rFonts w:ascii="Arial" w:eastAsiaTheme="minorEastAsia" w:hAnsi="Arial" w:cs="Arial"/>
          <w:color w:val="FF0000"/>
          <w:sz w:val="24"/>
          <w:szCs w:val="24"/>
        </w:rPr>
        <w:lastRenderedPageBreak/>
        <w:t xml:space="preserve"> “Interpreting P(A│B) as P(B|A).”</w:t>
      </w:r>
      <w:r w:rsidR="008C63B4" w:rsidRPr="00247572">
        <w:rPr>
          <w:rFonts w:ascii="Arial" w:eastAsiaTheme="minorEastAsia" w:hAnsi="Arial" w:cs="Arial"/>
          <w:sz w:val="24"/>
          <w:szCs w:val="24"/>
        </w:rPr>
        <w:br/>
        <w:t>Added</w:t>
      </w:r>
    </w:p>
    <w:p w14:paraId="1F5D3E17" w14:textId="3CC78731" w:rsidR="00261281" w:rsidRPr="00242586" w:rsidRDefault="00261281" w:rsidP="004636CB">
      <w:pPr>
        <w:pStyle w:val="ListParagraph"/>
        <w:numPr>
          <w:ilvl w:val="1"/>
          <w:numId w:val="10"/>
        </w:numPr>
        <w:rPr>
          <w:rFonts w:ascii="Arial" w:eastAsiaTheme="minorEastAsia" w:hAnsi="Arial" w:cs="Arial"/>
          <w:sz w:val="24"/>
          <w:szCs w:val="24"/>
        </w:rPr>
      </w:pPr>
      <w:r w:rsidRPr="0008175E">
        <w:rPr>
          <w:rFonts w:ascii="Arial" w:eastAsiaTheme="minorEastAsia" w:hAnsi="Arial" w:cs="Arial"/>
          <w:color w:val="4EA72E" w:themeColor="accent6"/>
          <w:sz w:val="24"/>
          <w:szCs w:val="24"/>
        </w:rPr>
        <w:t xml:space="preserve">“Should” </w:t>
      </w:r>
      <w:r w:rsidRPr="00242586">
        <w:rPr>
          <w:rFonts w:ascii="Arial" w:eastAsiaTheme="minorEastAsia" w:hAnsi="Arial" w:cs="Arial"/>
          <w:sz w:val="24"/>
          <w:szCs w:val="24"/>
        </w:rPr>
        <w:t xml:space="preserve">replaced with </w:t>
      </w:r>
      <w:r w:rsidRPr="0008175E">
        <w:rPr>
          <w:rFonts w:ascii="Arial" w:eastAsiaTheme="minorEastAsia" w:hAnsi="Arial" w:cs="Arial"/>
          <w:color w:val="FF0000"/>
          <w:sz w:val="24"/>
          <w:szCs w:val="24"/>
        </w:rPr>
        <w:t>“could”</w:t>
      </w:r>
    </w:p>
    <w:p w14:paraId="6490259A" w14:textId="74F1EBC1" w:rsidR="00F2533C" w:rsidRPr="00242586" w:rsidRDefault="00F2533C" w:rsidP="00F2533C">
      <w:pPr>
        <w:pStyle w:val="ListParagraph"/>
        <w:numPr>
          <w:ilvl w:val="0"/>
          <w:numId w:val="10"/>
        </w:numPr>
        <w:rPr>
          <w:rFonts w:ascii="Arial" w:eastAsiaTheme="minorEastAsia" w:hAnsi="Arial" w:cs="Arial"/>
          <w:sz w:val="24"/>
          <w:szCs w:val="24"/>
        </w:rPr>
      </w:pPr>
      <w:r w:rsidRPr="00242586">
        <w:rPr>
          <w:rFonts w:ascii="Arial" w:eastAsiaTheme="minorEastAsia" w:hAnsi="Arial" w:cs="Arial"/>
          <w:sz w:val="24"/>
          <w:szCs w:val="24"/>
        </w:rPr>
        <w:t>Unit 3c</w:t>
      </w:r>
      <w:r w:rsidR="001962E8" w:rsidRPr="00242586">
        <w:rPr>
          <w:rFonts w:ascii="Arial" w:eastAsiaTheme="minorEastAsia" w:hAnsi="Arial" w:cs="Arial"/>
          <w:sz w:val="24"/>
          <w:szCs w:val="24"/>
        </w:rPr>
        <w:t xml:space="preserve"> (Page 77)</w:t>
      </w:r>
    </w:p>
    <w:p w14:paraId="3AED5E05" w14:textId="6E7CB771" w:rsidR="00441941" w:rsidRPr="0008175E" w:rsidRDefault="00441941" w:rsidP="00441941">
      <w:pPr>
        <w:pStyle w:val="ListParagraph"/>
        <w:numPr>
          <w:ilvl w:val="1"/>
          <w:numId w:val="10"/>
        </w:numPr>
        <w:rPr>
          <w:rFonts w:ascii="Arial" w:eastAsiaTheme="minorEastAsia" w:hAnsi="Arial" w:cs="Arial"/>
          <w:color w:val="FF0000"/>
          <w:sz w:val="24"/>
          <w:szCs w:val="24"/>
        </w:rPr>
      </w:pPr>
      <w:r w:rsidRPr="0008175E">
        <w:rPr>
          <w:rFonts w:ascii="Arial" w:eastAsiaTheme="minorEastAsia" w:hAnsi="Arial" w:cs="Arial"/>
          <w:color w:val="4EA72E" w:themeColor="accent6"/>
          <w:sz w:val="24"/>
          <w:szCs w:val="24"/>
        </w:rPr>
        <w:t xml:space="preserve">“The terms “mutually exclusive” and “independent” should be defined and these definitions translated directly to the formulae” </w:t>
      </w:r>
      <w:r w:rsidRPr="00242586">
        <w:rPr>
          <w:rFonts w:ascii="Arial" w:eastAsiaTheme="minorEastAsia" w:hAnsi="Arial" w:cs="Arial"/>
          <w:sz w:val="24"/>
          <w:szCs w:val="24"/>
        </w:rPr>
        <w:t xml:space="preserve">replaced with </w:t>
      </w:r>
      <w:r w:rsidRPr="0008175E">
        <w:rPr>
          <w:rFonts w:ascii="Arial" w:eastAsiaTheme="minorEastAsia" w:hAnsi="Arial" w:cs="Arial"/>
          <w:color w:val="FF0000"/>
          <w:sz w:val="24"/>
          <w:szCs w:val="24"/>
        </w:rPr>
        <w:t>“</w:t>
      </w:r>
      <w:r w:rsidR="002E4071" w:rsidRPr="0008175E">
        <w:rPr>
          <w:rFonts w:ascii="Arial" w:eastAsiaTheme="minorEastAsia" w:hAnsi="Arial" w:cs="Arial"/>
          <w:color w:val="FF0000"/>
          <w:sz w:val="24"/>
          <w:szCs w:val="24"/>
        </w:rPr>
        <w:t>Define the terms “mutually exclusive” and “independent” and translate these into formulae”.</w:t>
      </w:r>
    </w:p>
    <w:p w14:paraId="6A1AE8BE" w14:textId="69018E01" w:rsidR="00F2533C" w:rsidRPr="00242586" w:rsidRDefault="00F2533C" w:rsidP="00F2533C">
      <w:pPr>
        <w:pStyle w:val="ListParagraph"/>
        <w:numPr>
          <w:ilvl w:val="1"/>
          <w:numId w:val="10"/>
        </w:numPr>
        <w:rPr>
          <w:rFonts w:ascii="Arial" w:eastAsiaTheme="minorEastAsia" w:hAnsi="Arial" w:cs="Arial"/>
          <w:sz w:val="24"/>
          <w:szCs w:val="24"/>
        </w:rPr>
      </w:pPr>
      <w:r w:rsidRPr="0008175E">
        <w:rPr>
          <w:rFonts w:ascii="Arial" w:eastAsiaTheme="minorEastAsia" w:hAnsi="Arial" w:cs="Arial"/>
          <w:color w:val="4EA72E" w:themeColor="accent6"/>
          <w:sz w:val="24"/>
          <w:szCs w:val="24"/>
        </w:rPr>
        <w:t xml:space="preserve">“should be” </w:t>
      </w:r>
      <w:r w:rsidRPr="00242586">
        <w:rPr>
          <w:rFonts w:ascii="Arial" w:eastAsiaTheme="minorEastAsia" w:hAnsi="Arial" w:cs="Arial"/>
          <w:sz w:val="24"/>
          <w:szCs w:val="24"/>
        </w:rPr>
        <w:t>removed</w:t>
      </w:r>
    </w:p>
    <w:p w14:paraId="6BEF601B" w14:textId="216294EE" w:rsidR="00F2533C" w:rsidRPr="00242586" w:rsidRDefault="00F2533C" w:rsidP="00F2533C">
      <w:pPr>
        <w:pStyle w:val="ListParagraph"/>
        <w:numPr>
          <w:ilvl w:val="1"/>
          <w:numId w:val="10"/>
        </w:numPr>
        <w:rPr>
          <w:rFonts w:ascii="Arial" w:eastAsiaTheme="minorEastAsia" w:hAnsi="Arial" w:cs="Arial"/>
          <w:sz w:val="24"/>
          <w:szCs w:val="24"/>
        </w:rPr>
      </w:pPr>
      <w:r w:rsidRPr="0008175E">
        <w:rPr>
          <w:rFonts w:ascii="Arial" w:eastAsiaTheme="minorEastAsia" w:hAnsi="Arial" w:cs="Arial"/>
          <w:color w:val="4EA72E" w:themeColor="accent6"/>
          <w:sz w:val="24"/>
          <w:szCs w:val="24"/>
        </w:rPr>
        <w:t xml:space="preserve">“should be seen” </w:t>
      </w:r>
      <w:r w:rsidRPr="00242586">
        <w:rPr>
          <w:rFonts w:ascii="Arial" w:eastAsiaTheme="minorEastAsia" w:hAnsi="Arial" w:cs="Arial"/>
          <w:sz w:val="24"/>
          <w:szCs w:val="24"/>
        </w:rPr>
        <w:t xml:space="preserve">replace with </w:t>
      </w:r>
      <w:r w:rsidRPr="0008175E">
        <w:rPr>
          <w:rFonts w:ascii="Arial" w:eastAsiaTheme="minorEastAsia" w:hAnsi="Arial" w:cs="Arial"/>
          <w:color w:val="FF0000"/>
          <w:sz w:val="24"/>
          <w:szCs w:val="24"/>
        </w:rPr>
        <w:t>“could be shown”</w:t>
      </w:r>
    </w:p>
    <w:p w14:paraId="54540F26" w14:textId="17F35AB7" w:rsidR="00FE20A3" w:rsidRPr="00242586" w:rsidRDefault="00FE20A3" w:rsidP="00F2533C">
      <w:pPr>
        <w:pStyle w:val="ListParagraph"/>
        <w:numPr>
          <w:ilvl w:val="1"/>
          <w:numId w:val="10"/>
        </w:numPr>
        <w:rPr>
          <w:rFonts w:ascii="Arial" w:eastAsiaTheme="minorEastAsia" w:hAnsi="Arial" w:cs="Arial"/>
          <w:sz w:val="24"/>
          <w:szCs w:val="24"/>
        </w:rPr>
      </w:pPr>
      <w:r w:rsidRPr="0008175E">
        <w:rPr>
          <w:rFonts w:ascii="Arial" w:eastAsiaTheme="minorEastAsia" w:hAnsi="Arial" w:cs="Arial"/>
          <w:color w:val="FF0000"/>
          <w:sz w:val="24"/>
          <w:szCs w:val="24"/>
        </w:rPr>
        <w:t xml:space="preserve">“It is suggested that” </w:t>
      </w:r>
      <w:r w:rsidRPr="00242586">
        <w:rPr>
          <w:rFonts w:ascii="Arial" w:eastAsiaTheme="minorEastAsia" w:hAnsi="Arial" w:cs="Arial"/>
          <w:sz w:val="24"/>
          <w:szCs w:val="24"/>
        </w:rPr>
        <w:t>added</w:t>
      </w:r>
    </w:p>
    <w:p w14:paraId="0A7DDA35" w14:textId="2935C055" w:rsidR="00FE20A3" w:rsidRPr="00242586" w:rsidRDefault="00FE20A3" w:rsidP="00F2533C">
      <w:pPr>
        <w:pStyle w:val="ListParagraph"/>
        <w:numPr>
          <w:ilvl w:val="1"/>
          <w:numId w:val="10"/>
        </w:numPr>
        <w:rPr>
          <w:rFonts w:ascii="Arial" w:eastAsiaTheme="minorEastAsia" w:hAnsi="Arial" w:cs="Arial"/>
          <w:sz w:val="24"/>
          <w:szCs w:val="24"/>
        </w:rPr>
      </w:pPr>
      <w:r w:rsidRPr="0008175E">
        <w:rPr>
          <w:rFonts w:ascii="Arial" w:eastAsiaTheme="minorEastAsia" w:hAnsi="Arial" w:cs="Arial"/>
          <w:color w:val="4EA72E" w:themeColor="accent6"/>
          <w:sz w:val="24"/>
          <w:szCs w:val="24"/>
        </w:rPr>
        <w:t xml:space="preserve">“should be” </w:t>
      </w:r>
      <w:r w:rsidRPr="00242586">
        <w:rPr>
          <w:rFonts w:ascii="Arial" w:eastAsiaTheme="minorEastAsia" w:hAnsi="Arial" w:cs="Arial"/>
          <w:sz w:val="24"/>
          <w:szCs w:val="24"/>
        </w:rPr>
        <w:t xml:space="preserve">replaced with </w:t>
      </w:r>
      <w:r w:rsidRPr="0008175E">
        <w:rPr>
          <w:rFonts w:ascii="Arial" w:eastAsiaTheme="minorEastAsia" w:hAnsi="Arial" w:cs="Arial"/>
          <w:color w:val="FF0000"/>
          <w:sz w:val="24"/>
          <w:szCs w:val="24"/>
        </w:rPr>
        <w:t>“is”</w:t>
      </w:r>
    </w:p>
    <w:p w14:paraId="693CA76A" w14:textId="77777777" w:rsidR="00F5252E" w:rsidRPr="00242586" w:rsidRDefault="00F5252E">
      <w:pPr>
        <w:rPr>
          <w:rFonts w:ascii="Arial" w:eastAsiaTheme="minorEastAsia" w:hAnsi="Arial" w:cs="Arial"/>
          <w:sz w:val="24"/>
          <w:szCs w:val="24"/>
        </w:rPr>
      </w:pPr>
      <w:r w:rsidRPr="00242586">
        <w:rPr>
          <w:rFonts w:ascii="Arial" w:eastAsiaTheme="minorEastAsia" w:hAnsi="Arial" w:cs="Arial"/>
          <w:sz w:val="24"/>
          <w:szCs w:val="24"/>
        </w:rPr>
        <w:br w:type="page"/>
      </w:r>
    </w:p>
    <w:p w14:paraId="2B775473" w14:textId="3C4CDEB5" w:rsidR="008C63B4" w:rsidRPr="00247572" w:rsidRDefault="008C63B4" w:rsidP="00A6179E">
      <w:pPr>
        <w:pStyle w:val="Heading2"/>
        <w:rPr>
          <w:rFonts w:eastAsiaTheme="minorEastAsia"/>
        </w:rPr>
      </w:pPr>
      <w:bookmarkStart w:id="8" w:name="_Toc193969191"/>
      <w:r w:rsidRPr="00247572">
        <w:rPr>
          <w:rFonts w:eastAsiaTheme="minorEastAsia"/>
        </w:rPr>
        <w:lastRenderedPageBreak/>
        <w:t>Unit 4 (Pages 7</w:t>
      </w:r>
      <w:r w:rsidR="00F40285" w:rsidRPr="00247572">
        <w:rPr>
          <w:rFonts w:eastAsiaTheme="minorEastAsia"/>
        </w:rPr>
        <w:t>9</w:t>
      </w:r>
      <w:r w:rsidRPr="00247572">
        <w:rPr>
          <w:rFonts w:eastAsiaTheme="minorEastAsia"/>
        </w:rPr>
        <w:t xml:space="preserve"> – </w:t>
      </w:r>
      <w:r w:rsidR="00DB7E88" w:rsidRPr="00247572">
        <w:rPr>
          <w:rFonts w:eastAsiaTheme="minorEastAsia"/>
        </w:rPr>
        <w:t>85</w:t>
      </w:r>
      <w:r w:rsidR="001E2A16" w:rsidRPr="00247572">
        <w:rPr>
          <w:rFonts w:eastAsiaTheme="minorEastAsia"/>
        </w:rPr>
        <w:t>)</w:t>
      </w:r>
      <w:bookmarkEnd w:id="8"/>
    </w:p>
    <w:p w14:paraId="17AA52C4" w14:textId="77777777" w:rsidR="00DC224C" w:rsidRPr="00247572" w:rsidRDefault="008C63B4" w:rsidP="004636CB">
      <w:pPr>
        <w:pStyle w:val="ListParagraph"/>
        <w:numPr>
          <w:ilvl w:val="0"/>
          <w:numId w:val="11"/>
        </w:numPr>
        <w:rPr>
          <w:rFonts w:ascii="Arial" w:eastAsiaTheme="minorEastAsia" w:hAnsi="Arial" w:cs="Arial"/>
          <w:color w:val="FF0000"/>
          <w:sz w:val="24"/>
          <w:szCs w:val="24"/>
        </w:rPr>
      </w:pPr>
      <w:r w:rsidRPr="00247572">
        <w:rPr>
          <w:rFonts w:ascii="Arial" w:eastAsiaTheme="minorEastAsia" w:hAnsi="Arial" w:cs="Arial"/>
          <w:sz w:val="24"/>
          <w:szCs w:val="24"/>
        </w:rPr>
        <w:t>Unit summary (Page 7</w:t>
      </w:r>
      <w:r w:rsidR="00DB7E88" w:rsidRPr="00247572">
        <w:rPr>
          <w:rFonts w:ascii="Arial" w:eastAsiaTheme="minorEastAsia" w:hAnsi="Arial" w:cs="Arial"/>
          <w:sz w:val="24"/>
          <w:szCs w:val="24"/>
        </w:rPr>
        <w:t>9</w:t>
      </w:r>
      <w:r w:rsidRPr="00247572">
        <w:rPr>
          <w:rFonts w:ascii="Arial" w:eastAsiaTheme="minorEastAsia" w:hAnsi="Arial" w:cs="Arial"/>
          <w:sz w:val="24"/>
          <w:szCs w:val="24"/>
        </w:rPr>
        <w:t>)</w:t>
      </w:r>
    </w:p>
    <w:p w14:paraId="315BE71A" w14:textId="71244650" w:rsidR="00646B69" w:rsidRPr="00247572" w:rsidRDefault="00646B69" w:rsidP="00DC224C">
      <w:pPr>
        <w:pStyle w:val="ListParagraph"/>
        <w:numPr>
          <w:ilvl w:val="1"/>
          <w:numId w:val="11"/>
        </w:numPr>
        <w:rPr>
          <w:rFonts w:ascii="Arial" w:eastAsiaTheme="minorEastAsia" w:hAnsi="Arial" w:cs="Arial"/>
          <w:color w:val="FF0000"/>
          <w:sz w:val="24"/>
          <w:szCs w:val="24"/>
        </w:rPr>
      </w:pPr>
      <w:r w:rsidRPr="00247572">
        <w:rPr>
          <w:rFonts w:ascii="Arial" w:eastAsiaTheme="minorEastAsia" w:hAnsi="Arial" w:cs="Arial"/>
          <w:color w:val="FF0000"/>
          <w:sz w:val="24"/>
          <w:szCs w:val="24"/>
        </w:rPr>
        <w:t>Bar charts and histograms added</w:t>
      </w:r>
    </w:p>
    <w:p w14:paraId="10A2F770" w14:textId="2E67BCD6" w:rsidR="00792042" w:rsidRPr="00242586" w:rsidRDefault="00792042" w:rsidP="004636CB">
      <w:pPr>
        <w:pStyle w:val="ListParagraph"/>
        <w:numPr>
          <w:ilvl w:val="0"/>
          <w:numId w:val="11"/>
        </w:numPr>
        <w:rPr>
          <w:rFonts w:ascii="Arial" w:eastAsiaTheme="minorEastAsia" w:hAnsi="Arial" w:cs="Arial"/>
          <w:sz w:val="24"/>
          <w:szCs w:val="24"/>
        </w:rPr>
      </w:pPr>
      <w:r w:rsidRPr="00242586">
        <w:rPr>
          <w:rFonts w:ascii="Arial" w:eastAsiaTheme="minorEastAsia" w:hAnsi="Arial" w:cs="Arial"/>
          <w:sz w:val="24"/>
          <w:szCs w:val="24"/>
        </w:rPr>
        <w:t xml:space="preserve">Unit summary (Page </w:t>
      </w:r>
      <w:r w:rsidR="005D0C2A" w:rsidRPr="00242586">
        <w:rPr>
          <w:rFonts w:ascii="Arial" w:eastAsiaTheme="minorEastAsia" w:hAnsi="Arial" w:cs="Arial"/>
          <w:sz w:val="24"/>
          <w:szCs w:val="24"/>
        </w:rPr>
        <w:t>80)</w:t>
      </w:r>
    </w:p>
    <w:p w14:paraId="6ECE9E36" w14:textId="69D2A8CE" w:rsidR="005D0C2A" w:rsidRPr="0008175E" w:rsidRDefault="005D0C2A" w:rsidP="005D0C2A">
      <w:pPr>
        <w:pStyle w:val="ListParagraph"/>
        <w:numPr>
          <w:ilvl w:val="1"/>
          <w:numId w:val="11"/>
        </w:numPr>
        <w:rPr>
          <w:rFonts w:ascii="Arial" w:eastAsiaTheme="minorEastAsia" w:hAnsi="Arial" w:cs="Arial"/>
          <w:color w:val="FF0000"/>
          <w:sz w:val="24"/>
          <w:szCs w:val="24"/>
        </w:rPr>
      </w:pPr>
      <w:r w:rsidRPr="0008175E">
        <w:rPr>
          <w:rFonts w:ascii="Arial" w:eastAsiaTheme="minorEastAsia" w:hAnsi="Arial" w:cs="Arial"/>
          <w:color w:val="4EA72E" w:themeColor="accent6"/>
          <w:sz w:val="24"/>
          <w:szCs w:val="24"/>
        </w:rPr>
        <w:t xml:space="preserve">“This unit should definitely be” </w:t>
      </w:r>
      <w:r w:rsidRPr="00242586">
        <w:rPr>
          <w:rFonts w:ascii="Arial" w:eastAsiaTheme="minorEastAsia" w:hAnsi="Arial" w:cs="Arial"/>
          <w:sz w:val="24"/>
          <w:szCs w:val="24"/>
        </w:rPr>
        <w:t xml:space="preserve">replaced with </w:t>
      </w:r>
      <w:r w:rsidRPr="0008175E">
        <w:rPr>
          <w:rFonts w:ascii="Arial" w:eastAsiaTheme="minorEastAsia" w:hAnsi="Arial" w:cs="Arial"/>
          <w:color w:val="FF0000"/>
          <w:sz w:val="24"/>
          <w:szCs w:val="24"/>
        </w:rPr>
        <w:t>“It is advised that this unit is covered”</w:t>
      </w:r>
    </w:p>
    <w:p w14:paraId="6C677746" w14:textId="1EF140FF" w:rsidR="005D0C2A" w:rsidRPr="00242586" w:rsidRDefault="005D0C2A" w:rsidP="005D0C2A">
      <w:pPr>
        <w:pStyle w:val="ListParagraph"/>
        <w:numPr>
          <w:ilvl w:val="1"/>
          <w:numId w:val="11"/>
        </w:numPr>
        <w:rPr>
          <w:rFonts w:ascii="Arial" w:eastAsiaTheme="minorEastAsia" w:hAnsi="Arial" w:cs="Arial"/>
          <w:sz w:val="24"/>
          <w:szCs w:val="24"/>
        </w:rPr>
      </w:pPr>
      <w:r w:rsidRPr="0008175E">
        <w:rPr>
          <w:rFonts w:ascii="Arial" w:eastAsiaTheme="minorEastAsia" w:hAnsi="Arial" w:cs="Arial"/>
          <w:color w:val="4EA72E" w:themeColor="accent6"/>
          <w:sz w:val="24"/>
          <w:szCs w:val="24"/>
        </w:rPr>
        <w:t xml:space="preserve">“such” </w:t>
      </w:r>
      <w:r w:rsidRPr="00242586">
        <w:rPr>
          <w:rFonts w:ascii="Arial" w:eastAsiaTheme="minorEastAsia" w:hAnsi="Arial" w:cs="Arial"/>
          <w:sz w:val="24"/>
          <w:szCs w:val="24"/>
        </w:rPr>
        <w:t>removed</w:t>
      </w:r>
    </w:p>
    <w:p w14:paraId="7CE1BD5F" w14:textId="02A4F45E" w:rsidR="004A789B" w:rsidRPr="00242586" w:rsidRDefault="008C63B4" w:rsidP="004636CB">
      <w:pPr>
        <w:pStyle w:val="ListParagraph"/>
        <w:numPr>
          <w:ilvl w:val="0"/>
          <w:numId w:val="11"/>
        </w:numPr>
        <w:rPr>
          <w:rFonts w:ascii="Arial" w:hAnsi="Arial" w:cs="Arial"/>
          <w:sz w:val="24"/>
          <w:szCs w:val="24"/>
        </w:rPr>
      </w:pPr>
      <w:r w:rsidRPr="00242586">
        <w:rPr>
          <w:rFonts w:ascii="Arial" w:eastAsiaTheme="minorEastAsia" w:hAnsi="Arial" w:cs="Arial"/>
          <w:sz w:val="24"/>
          <w:szCs w:val="24"/>
        </w:rPr>
        <w:t xml:space="preserve">Unit 4a (Page </w:t>
      </w:r>
      <w:r w:rsidR="00A17902" w:rsidRPr="00242586">
        <w:rPr>
          <w:rFonts w:ascii="Arial" w:eastAsiaTheme="minorEastAsia" w:hAnsi="Arial" w:cs="Arial"/>
          <w:sz w:val="24"/>
          <w:szCs w:val="24"/>
        </w:rPr>
        <w:t>81</w:t>
      </w:r>
      <w:r w:rsidRPr="00242586">
        <w:rPr>
          <w:rFonts w:ascii="Arial" w:eastAsiaTheme="minorEastAsia" w:hAnsi="Arial" w:cs="Arial"/>
          <w:sz w:val="24"/>
          <w:szCs w:val="24"/>
        </w:rPr>
        <w:t>)</w:t>
      </w:r>
    </w:p>
    <w:p w14:paraId="7DBB409D" w14:textId="3DFA341A" w:rsidR="00E860B8" w:rsidRPr="00242586" w:rsidRDefault="00E860B8" w:rsidP="00E860B8">
      <w:pPr>
        <w:pStyle w:val="ListParagraph"/>
        <w:numPr>
          <w:ilvl w:val="1"/>
          <w:numId w:val="11"/>
        </w:numPr>
        <w:rPr>
          <w:rFonts w:ascii="Arial" w:hAnsi="Arial" w:cs="Arial"/>
          <w:sz w:val="24"/>
          <w:szCs w:val="24"/>
        </w:rPr>
      </w:pPr>
      <w:r w:rsidRPr="0008175E">
        <w:rPr>
          <w:rFonts w:ascii="Arial" w:eastAsiaTheme="minorEastAsia" w:hAnsi="Arial" w:cs="Arial"/>
          <w:color w:val="4EA72E" w:themeColor="accent6"/>
          <w:sz w:val="24"/>
          <w:szCs w:val="24"/>
        </w:rPr>
        <w:t>“</w:t>
      </w:r>
      <w:r w:rsidR="0014445B" w:rsidRPr="0008175E">
        <w:rPr>
          <w:rFonts w:ascii="Arial" w:eastAsiaTheme="minorEastAsia" w:hAnsi="Arial" w:cs="Arial"/>
          <w:color w:val="4EA72E" w:themeColor="accent6"/>
          <w:sz w:val="24"/>
          <w:szCs w:val="24"/>
        </w:rPr>
        <w:t xml:space="preserve">should be seen” </w:t>
      </w:r>
      <w:r w:rsidR="0014445B" w:rsidRPr="00242586">
        <w:rPr>
          <w:rFonts w:ascii="Arial" w:eastAsiaTheme="minorEastAsia" w:hAnsi="Arial" w:cs="Arial"/>
          <w:sz w:val="24"/>
          <w:szCs w:val="24"/>
        </w:rPr>
        <w:t xml:space="preserve">replaced with </w:t>
      </w:r>
      <w:r w:rsidR="0014445B" w:rsidRPr="0008175E">
        <w:rPr>
          <w:rFonts w:ascii="Arial" w:eastAsiaTheme="minorEastAsia" w:hAnsi="Arial" w:cs="Arial"/>
          <w:color w:val="FF0000"/>
          <w:sz w:val="24"/>
          <w:szCs w:val="24"/>
        </w:rPr>
        <w:t>“is advised”.</w:t>
      </w:r>
    </w:p>
    <w:p w14:paraId="52612BFA" w14:textId="15E2D6EB" w:rsidR="004A789B" w:rsidRPr="0008175E" w:rsidRDefault="004A789B" w:rsidP="004A789B">
      <w:pPr>
        <w:pStyle w:val="ListParagraph"/>
        <w:numPr>
          <w:ilvl w:val="1"/>
          <w:numId w:val="11"/>
        </w:numPr>
        <w:rPr>
          <w:rFonts w:ascii="Arial" w:hAnsi="Arial" w:cs="Arial"/>
          <w:color w:val="FF0000"/>
          <w:sz w:val="24"/>
          <w:szCs w:val="24"/>
        </w:rPr>
      </w:pPr>
      <w:r w:rsidRPr="0008175E">
        <w:rPr>
          <w:rFonts w:ascii="Arial" w:hAnsi="Arial" w:cs="Arial"/>
          <w:color w:val="4EA72E" w:themeColor="accent6"/>
          <w:sz w:val="24"/>
          <w:szCs w:val="24"/>
        </w:rPr>
        <w:t xml:space="preserve">“Students should start” </w:t>
      </w:r>
      <w:r w:rsidRPr="00242586">
        <w:rPr>
          <w:rFonts w:ascii="Arial" w:hAnsi="Arial" w:cs="Arial"/>
          <w:sz w:val="24"/>
          <w:szCs w:val="24"/>
        </w:rPr>
        <w:t>replaced with “</w:t>
      </w:r>
      <w:r w:rsidRPr="0008175E">
        <w:rPr>
          <w:rFonts w:ascii="Arial" w:hAnsi="Arial" w:cs="Arial"/>
          <w:color w:val="FF0000"/>
          <w:sz w:val="24"/>
          <w:szCs w:val="24"/>
        </w:rPr>
        <w:t>It is suggested that students start”</w:t>
      </w:r>
    </w:p>
    <w:p w14:paraId="54D11B07" w14:textId="385FB7BA" w:rsidR="00143AFB" w:rsidRPr="0008175E" w:rsidRDefault="00BF1042" w:rsidP="004A789B">
      <w:pPr>
        <w:pStyle w:val="ListParagraph"/>
        <w:numPr>
          <w:ilvl w:val="1"/>
          <w:numId w:val="11"/>
        </w:numPr>
        <w:rPr>
          <w:rFonts w:ascii="Arial" w:hAnsi="Arial" w:cs="Arial"/>
          <w:color w:val="FF0000"/>
          <w:sz w:val="24"/>
          <w:szCs w:val="24"/>
        </w:rPr>
      </w:pPr>
      <w:r w:rsidRPr="0008175E">
        <w:rPr>
          <w:rFonts w:ascii="Arial" w:hAnsi="Arial" w:cs="Arial"/>
          <w:color w:val="4EA72E" w:themeColor="accent6"/>
          <w:sz w:val="24"/>
          <w:szCs w:val="24"/>
        </w:rPr>
        <w:t xml:space="preserve">“students must practise” </w:t>
      </w:r>
      <w:r w:rsidRPr="00242586">
        <w:rPr>
          <w:rFonts w:ascii="Arial" w:hAnsi="Arial" w:cs="Arial"/>
          <w:sz w:val="24"/>
          <w:szCs w:val="24"/>
        </w:rPr>
        <w:t xml:space="preserve">replaced with </w:t>
      </w:r>
      <w:r w:rsidRPr="0008175E">
        <w:rPr>
          <w:rFonts w:ascii="Arial" w:hAnsi="Arial" w:cs="Arial"/>
          <w:color w:val="FF0000"/>
          <w:sz w:val="24"/>
          <w:szCs w:val="24"/>
        </w:rPr>
        <w:t>“it is suggested that students practise”</w:t>
      </w:r>
    </w:p>
    <w:p w14:paraId="006E5F3A" w14:textId="6045E419" w:rsidR="00A9157E" w:rsidRPr="00247572" w:rsidRDefault="00A9157E" w:rsidP="004A789B">
      <w:pPr>
        <w:pStyle w:val="ListParagraph"/>
        <w:numPr>
          <w:ilvl w:val="1"/>
          <w:numId w:val="11"/>
        </w:numPr>
        <w:rPr>
          <w:rFonts w:ascii="Arial" w:hAnsi="Arial" w:cs="Arial"/>
          <w:sz w:val="24"/>
          <w:szCs w:val="24"/>
        </w:rPr>
      </w:pPr>
      <w:r w:rsidRPr="00247572">
        <w:rPr>
          <w:rFonts w:ascii="Arial" w:eastAsiaTheme="minorEastAsia" w:hAnsi="Arial" w:cs="Arial"/>
          <w:color w:val="4EA72E" w:themeColor="accent6"/>
          <w:sz w:val="24"/>
          <w:szCs w:val="24"/>
        </w:rPr>
        <w:t>“Again, always encourage students to define their variables at the start of each answer: “Let X be…” – this is good practice and identifies the random variable from the context of the question”</w:t>
      </w:r>
      <w:r w:rsidRPr="00247572">
        <w:rPr>
          <w:rFonts w:ascii="Arial" w:eastAsiaTheme="minorEastAsia" w:hAnsi="Arial" w:cs="Arial"/>
          <w:sz w:val="24"/>
          <w:szCs w:val="24"/>
        </w:rPr>
        <w:br/>
      </w:r>
      <w:r w:rsidR="008C63B4" w:rsidRPr="00247572">
        <w:rPr>
          <w:rFonts w:ascii="Arial" w:eastAsiaTheme="minorEastAsia" w:hAnsi="Arial" w:cs="Arial"/>
          <w:sz w:val="24"/>
          <w:szCs w:val="24"/>
        </w:rPr>
        <w:t xml:space="preserve">is </w:t>
      </w:r>
      <w:r w:rsidRPr="00247572">
        <w:rPr>
          <w:rFonts w:ascii="Arial" w:eastAsiaTheme="minorEastAsia" w:hAnsi="Arial" w:cs="Arial"/>
          <w:sz w:val="24"/>
          <w:szCs w:val="24"/>
        </w:rPr>
        <w:t>replaced with</w:t>
      </w:r>
      <w:r w:rsidR="008C63B4" w:rsidRPr="00247572">
        <w:rPr>
          <w:rFonts w:ascii="Arial" w:eastAsiaTheme="minorEastAsia" w:hAnsi="Arial" w:cs="Arial"/>
          <w:sz w:val="24"/>
          <w:szCs w:val="24"/>
        </w:rPr>
        <w:br/>
      </w:r>
      <w:r w:rsidR="00DD77A3" w:rsidRPr="00247572">
        <w:rPr>
          <w:rFonts w:ascii="Arial" w:eastAsiaTheme="minorEastAsia" w:hAnsi="Arial" w:cs="Arial"/>
          <w:color w:val="FF0000"/>
          <w:sz w:val="24"/>
          <w:szCs w:val="24"/>
        </w:rPr>
        <w:t>“</w:t>
      </w:r>
      <w:r w:rsidR="00DD77A3" w:rsidRPr="00247572">
        <w:rPr>
          <w:rFonts w:ascii="Arial" w:hAnsi="Arial" w:cs="Arial"/>
          <w:color w:val="FF0000"/>
          <w:sz w:val="24"/>
          <w:szCs w:val="24"/>
        </w:rPr>
        <w:t>Students must define their variables (or subscripts) at the start of each answer: “</w:t>
      </w:r>
      <w:r w:rsidR="00DD77A3" w:rsidRPr="00247572">
        <w:rPr>
          <w:rFonts w:ascii="Arial" w:hAnsi="Arial" w:cs="Arial"/>
          <w:i/>
          <w:color w:val="FF0000"/>
          <w:sz w:val="24"/>
          <w:szCs w:val="24"/>
        </w:rPr>
        <w:t>Let X be…</w:t>
      </w:r>
      <w:r w:rsidR="00DD77A3" w:rsidRPr="00247572">
        <w:rPr>
          <w:rFonts w:ascii="Arial" w:hAnsi="Arial" w:cs="Arial"/>
          <w:color w:val="FF0000"/>
          <w:sz w:val="24"/>
          <w:szCs w:val="24"/>
        </w:rPr>
        <w:t>” – this is good practice and identifies the dependent variable from the context of the question. Students may not be awarded full marks</w:t>
      </w:r>
      <w:r w:rsidR="00D07909" w:rsidRPr="00247572">
        <w:rPr>
          <w:rFonts w:ascii="Arial" w:hAnsi="Arial" w:cs="Arial"/>
          <w:color w:val="FF0000"/>
          <w:sz w:val="24"/>
          <w:szCs w:val="24"/>
        </w:rPr>
        <w:t xml:space="preserve"> (in line with the mark scheme)</w:t>
      </w:r>
      <w:r w:rsidR="00DD77A3" w:rsidRPr="00247572">
        <w:rPr>
          <w:rFonts w:ascii="Arial" w:hAnsi="Arial" w:cs="Arial"/>
          <w:color w:val="FF0000"/>
          <w:sz w:val="24"/>
          <w:szCs w:val="24"/>
        </w:rPr>
        <w:t xml:space="preserve"> if variables or subscripts are not clearly defined.”</w:t>
      </w:r>
    </w:p>
    <w:p w14:paraId="6DE393B4" w14:textId="2EA9DC74" w:rsidR="00210E09" w:rsidRPr="00242586" w:rsidRDefault="00473991" w:rsidP="004A789B">
      <w:pPr>
        <w:pStyle w:val="ListParagraph"/>
        <w:numPr>
          <w:ilvl w:val="1"/>
          <w:numId w:val="11"/>
        </w:numPr>
        <w:rPr>
          <w:rFonts w:ascii="Arial" w:hAnsi="Arial" w:cs="Arial"/>
          <w:sz w:val="24"/>
          <w:szCs w:val="24"/>
        </w:rPr>
      </w:pPr>
      <w:r w:rsidRPr="0008175E">
        <w:rPr>
          <w:rFonts w:ascii="Arial" w:eastAsiaTheme="minorEastAsia" w:hAnsi="Arial" w:cs="Arial"/>
          <w:color w:val="FF0000"/>
          <w:sz w:val="24"/>
          <w:szCs w:val="24"/>
        </w:rPr>
        <w:t xml:space="preserve">“examined on it as a tabulated probability distribution” </w:t>
      </w:r>
      <w:r w:rsidRPr="00242586">
        <w:rPr>
          <w:rFonts w:ascii="Arial" w:eastAsiaTheme="minorEastAsia" w:hAnsi="Arial" w:cs="Arial"/>
          <w:sz w:val="24"/>
          <w:szCs w:val="24"/>
        </w:rPr>
        <w:t>added</w:t>
      </w:r>
    </w:p>
    <w:p w14:paraId="52E001C6" w14:textId="77777777" w:rsidR="00DC224C" w:rsidRPr="00247572" w:rsidRDefault="008C63B4" w:rsidP="004636CB">
      <w:pPr>
        <w:pStyle w:val="ListParagraph"/>
        <w:numPr>
          <w:ilvl w:val="0"/>
          <w:numId w:val="11"/>
        </w:numPr>
        <w:rPr>
          <w:rFonts w:ascii="Arial" w:hAnsi="Arial" w:cs="Arial"/>
          <w:sz w:val="24"/>
          <w:szCs w:val="24"/>
        </w:rPr>
      </w:pPr>
      <w:r w:rsidRPr="00247572">
        <w:rPr>
          <w:rFonts w:ascii="Arial" w:hAnsi="Arial" w:cs="Arial"/>
          <w:sz w:val="24"/>
          <w:szCs w:val="24"/>
        </w:rPr>
        <w:t xml:space="preserve">Unit 4a (Page </w:t>
      </w:r>
      <w:r w:rsidR="00D67D6C" w:rsidRPr="00247572">
        <w:rPr>
          <w:rFonts w:ascii="Arial" w:hAnsi="Arial" w:cs="Arial"/>
          <w:sz w:val="24"/>
          <w:szCs w:val="24"/>
        </w:rPr>
        <w:t>83</w:t>
      </w:r>
      <w:r w:rsidRPr="00247572">
        <w:rPr>
          <w:rFonts w:ascii="Arial" w:hAnsi="Arial" w:cs="Arial"/>
          <w:sz w:val="24"/>
          <w:szCs w:val="24"/>
        </w:rPr>
        <w:t>)</w:t>
      </w:r>
    </w:p>
    <w:p w14:paraId="657E6307" w14:textId="3B9EB705" w:rsidR="00FC3857" w:rsidRPr="00247572" w:rsidRDefault="00FC3857" w:rsidP="00DC224C">
      <w:pPr>
        <w:pStyle w:val="ListParagraph"/>
        <w:numPr>
          <w:ilvl w:val="1"/>
          <w:numId w:val="11"/>
        </w:numPr>
        <w:rPr>
          <w:rFonts w:ascii="Arial" w:hAnsi="Arial" w:cs="Arial"/>
          <w:sz w:val="24"/>
          <w:szCs w:val="24"/>
        </w:rPr>
      </w:pPr>
      <w:r w:rsidRPr="00247572">
        <w:rPr>
          <w:rFonts w:ascii="Arial" w:hAnsi="Arial" w:cs="Arial"/>
          <w:color w:val="4EA72E" w:themeColor="accent6"/>
          <w:sz w:val="24"/>
          <w:szCs w:val="24"/>
        </w:rPr>
        <w:t>“This will not be assessed in the GCE A Level Statistics qualification, although it can be provided as an extension activity for the more mathematically able. The median and mode of a discrete random variable are no longer on the syllabus.  However, they can be taught as off-syllabus extension material for those interested.”</w:t>
      </w:r>
      <w:r w:rsidRPr="00247572">
        <w:rPr>
          <w:rFonts w:ascii="Arial" w:hAnsi="Arial" w:cs="Arial"/>
          <w:sz w:val="24"/>
          <w:szCs w:val="24"/>
        </w:rPr>
        <w:br/>
        <w:t>removed.</w:t>
      </w:r>
    </w:p>
    <w:p w14:paraId="3515D739" w14:textId="77777777" w:rsidR="00BB6A95" w:rsidRPr="00247572" w:rsidRDefault="008C63B4" w:rsidP="00F66F96">
      <w:pPr>
        <w:pStyle w:val="ListParagraph"/>
        <w:numPr>
          <w:ilvl w:val="0"/>
          <w:numId w:val="11"/>
        </w:numPr>
        <w:rPr>
          <w:rFonts w:ascii="Arial" w:hAnsi="Arial" w:cs="Arial"/>
          <w:sz w:val="24"/>
          <w:szCs w:val="24"/>
        </w:rPr>
      </w:pPr>
      <w:r w:rsidRPr="00247572">
        <w:rPr>
          <w:rFonts w:ascii="Arial" w:hAnsi="Arial" w:cs="Arial"/>
          <w:sz w:val="24"/>
          <w:szCs w:val="24"/>
        </w:rPr>
        <w:t xml:space="preserve">Unit 4b (Page </w:t>
      </w:r>
      <w:r w:rsidR="00D67D6C" w:rsidRPr="00247572">
        <w:rPr>
          <w:rFonts w:ascii="Arial" w:hAnsi="Arial" w:cs="Arial"/>
          <w:sz w:val="24"/>
          <w:szCs w:val="24"/>
        </w:rPr>
        <w:t>84</w:t>
      </w:r>
      <w:r w:rsidRPr="00247572">
        <w:rPr>
          <w:rFonts w:ascii="Arial" w:hAnsi="Arial" w:cs="Arial"/>
          <w:sz w:val="24"/>
          <w:szCs w:val="24"/>
        </w:rPr>
        <w:t>)</w:t>
      </w:r>
    </w:p>
    <w:p w14:paraId="4844D584" w14:textId="3AEEC54F" w:rsidR="00F66F96" w:rsidRPr="00247572" w:rsidRDefault="00732A18" w:rsidP="00BB6A95">
      <w:pPr>
        <w:pStyle w:val="ListParagraph"/>
        <w:numPr>
          <w:ilvl w:val="1"/>
          <w:numId w:val="11"/>
        </w:numPr>
        <w:rPr>
          <w:rFonts w:ascii="Arial" w:hAnsi="Arial" w:cs="Arial"/>
          <w:sz w:val="24"/>
          <w:szCs w:val="24"/>
        </w:rPr>
      </w:pPr>
      <w:r w:rsidRPr="00247572">
        <w:rPr>
          <w:rFonts w:ascii="Arial" w:hAnsi="Arial" w:cs="Arial"/>
          <w:color w:val="FF0000"/>
          <w:sz w:val="24"/>
          <w:szCs w:val="24"/>
        </w:rPr>
        <w:t xml:space="preserve">“This formula is considered “assumed knowledge” and must be remembered. </w:t>
      </w:r>
      <w:r w:rsidR="002F6BF7" w:rsidRPr="00247572">
        <w:rPr>
          <w:rFonts w:ascii="Arial" w:hAnsi="Arial" w:cs="Arial"/>
          <w:color w:val="FF0000"/>
          <w:sz w:val="24"/>
          <w:szCs w:val="24"/>
        </w:rPr>
        <w:t>Students</w:t>
      </w:r>
      <w:r w:rsidRPr="00247572">
        <w:rPr>
          <w:rFonts w:ascii="Arial" w:hAnsi="Arial" w:cs="Arial"/>
          <w:color w:val="FF0000"/>
          <w:sz w:val="24"/>
          <w:szCs w:val="24"/>
        </w:rPr>
        <w:t xml:space="preserve"> may be asked to “show that” E(</w:t>
      </w:r>
      <w:r w:rsidRPr="00247572">
        <w:rPr>
          <w:rFonts w:ascii="Arial" w:hAnsi="Arial" w:cs="Arial"/>
          <w:i/>
          <w:iCs/>
          <w:color w:val="FF0000"/>
          <w:sz w:val="24"/>
          <w:szCs w:val="24"/>
        </w:rPr>
        <w:t>X</w:t>
      </w:r>
      <w:r w:rsidRPr="00247572">
        <w:rPr>
          <w:rFonts w:ascii="Arial" w:hAnsi="Arial" w:cs="Arial"/>
          <w:color w:val="FF0000"/>
          <w:sz w:val="24"/>
          <w:szCs w:val="24"/>
        </w:rPr>
        <w:t>) is a particular value and will be expected to use this formula.”</w:t>
      </w:r>
      <w:r w:rsidR="008C63B4" w:rsidRPr="00247572">
        <w:rPr>
          <w:rFonts w:ascii="Arial" w:hAnsi="Arial" w:cs="Arial"/>
          <w:sz w:val="24"/>
          <w:szCs w:val="24"/>
        </w:rPr>
        <w:br/>
      </w:r>
      <w:r w:rsidR="00F02055" w:rsidRPr="00247572">
        <w:rPr>
          <w:rFonts w:ascii="Arial" w:hAnsi="Arial" w:cs="Arial"/>
          <w:sz w:val="24"/>
          <w:szCs w:val="24"/>
        </w:rPr>
        <w:t>A</w:t>
      </w:r>
      <w:r w:rsidRPr="00247572">
        <w:rPr>
          <w:rFonts w:ascii="Arial" w:hAnsi="Arial" w:cs="Arial"/>
          <w:sz w:val="24"/>
          <w:szCs w:val="24"/>
        </w:rPr>
        <w:t>dded</w:t>
      </w:r>
    </w:p>
    <w:p w14:paraId="78F7E79F" w14:textId="6DEE4401" w:rsidR="007438A1" w:rsidRPr="00242586" w:rsidRDefault="007438A1" w:rsidP="00BB6A95">
      <w:pPr>
        <w:pStyle w:val="ListParagraph"/>
        <w:numPr>
          <w:ilvl w:val="1"/>
          <w:numId w:val="11"/>
        </w:numPr>
        <w:rPr>
          <w:rFonts w:ascii="Arial" w:hAnsi="Arial" w:cs="Arial"/>
          <w:sz w:val="24"/>
          <w:szCs w:val="24"/>
        </w:rPr>
      </w:pPr>
      <w:r w:rsidRPr="0008175E">
        <w:rPr>
          <w:rFonts w:ascii="Arial" w:hAnsi="Arial" w:cs="Arial"/>
          <w:color w:val="4EA72E" w:themeColor="accent6"/>
          <w:sz w:val="24"/>
          <w:szCs w:val="24"/>
        </w:rPr>
        <w:t>“</w:t>
      </w:r>
      <w:r w:rsidR="007C0EE2" w:rsidRPr="0008175E">
        <w:rPr>
          <w:rFonts w:ascii="Arial" w:hAnsi="Arial" w:cs="Arial"/>
          <w:color w:val="4EA72E" w:themeColor="accent6"/>
          <w:sz w:val="24"/>
          <w:szCs w:val="24"/>
        </w:rPr>
        <w:t>candidates</w:t>
      </w:r>
      <w:r w:rsidRPr="0008175E">
        <w:rPr>
          <w:rFonts w:ascii="Arial" w:hAnsi="Arial" w:cs="Arial"/>
          <w:color w:val="4EA72E" w:themeColor="accent6"/>
          <w:sz w:val="24"/>
          <w:szCs w:val="24"/>
        </w:rPr>
        <w:t xml:space="preserve"> should be aware of the following” </w:t>
      </w:r>
      <w:r w:rsidRPr="00242586">
        <w:rPr>
          <w:rFonts w:ascii="Arial" w:hAnsi="Arial" w:cs="Arial"/>
          <w:sz w:val="24"/>
          <w:szCs w:val="24"/>
        </w:rPr>
        <w:t xml:space="preserve">replaced with </w:t>
      </w:r>
      <w:r w:rsidRPr="0008175E">
        <w:rPr>
          <w:rFonts w:ascii="Arial" w:hAnsi="Arial" w:cs="Arial"/>
          <w:color w:val="FF0000"/>
          <w:sz w:val="24"/>
          <w:szCs w:val="24"/>
        </w:rPr>
        <w:t>“emphasise the following to students”</w:t>
      </w:r>
    </w:p>
    <w:p w14:paraId="64793752" w14:textId="1A2499EE" w:rsidR="00424315" w:rsidRPr="00242586" w:rsidRDefault="00424315" w:rsidP="00BB6A95">
      <w:pPr>
        <w:pStyle w:val="ListParagraph"/>
        <w:numPr>
          <w:ilvl w:val="1"/>
          <w:numId w:val="11"/>
        </w:numPr>
        <w:rPr>
          <w:rFonts w:ascii="Arial" w:hAnsi="Arial" w:cs="Arial"/>
          <w:sz w:val="24"/>
          <w:szCs w:val="24"/>
        </w:rPr>
      </w:pPr>
      <w:r w:rsidRPr="0008175E">
        <w:rPr>
          <w:rFonts w:ascii="Arial" w:hAnsi="Arial" w:cs="Arial"/>
          <w:color w:val="4EA72E" w:themeColor="accent6"/>
          <w:sz w:val="24"/>
          <w:szCs w:val="24"/>
        </w:rPr>
        <w:t>“</w:t>
      </w:r>
      <w:r w:rsidR="004934C1" w:rsidRPr="0008175E">
        <w:rPr>
          <w:rFonts w:ascii="Arial" w:hAnsi="Arial" w:cs="Arial"/>
          <w:color w:val="4EA72E" w:themeColor="accent6"/>
          <w:sz w:val="24"/>
          <w:szCs w:val="24"/>
        </w:rPr>
        <w:t xml:space="preserve">should” </w:t>
      </w:r>
      <w:r w:rsidR="004934C1" w:rsidRPr="00242586">
        <w:rPr>
          <w:rFonts w:ascii="Arial" w:hAnsi="Arial" w:cs="Arial"/>
          <w:sz w:val="24"/>
          <w:szCs w:val="24"/>
        </w:rPr>
        <w:t xml:space="preserve">replaced with </w:t>
      </w:r>
      <w:r w:rsidR="004934C1" w:rsidRPr="0008175E">
        <w:rPr>
          <w:rFonts w:ascii="Arial" w:hAnsi="Arial" w:cs="Arial"/>
          <w:color w:val="FF0000"/>
          <w:sz w:val="24"/>
          <w:szCs w:val="24"/>
        </w:rPr>
        <w:t xml:space="preserve">“could” </w:t>
      </w:r>
      <w:r w:rsidR="004934C1" w:rsidRPr="00242586">
        <w:rPr>
          <w:rFonts w:ascii="Arial" w:hAnsi="Arial" w:cs="Arial"/>
          <w:sz w:val="24"/>
          <w:szCs w:val="24"/>
        </w:rPr>
        <w:t>x3</w:t>
      </w:r>
    </w:p>
    <w:p w14:paraId="6524CA1A" w14:textId="77777777" w:rsidR="00F66F96" w:rsidRPr="00242586" w:rsidRDefault="00F66F96" w:rsidP="00F66F96">
      <w:pPr>
        <w:pStyle w:val="ListParagraph"/>
        <w:numPr>
          <w:ilvl w:val="0"/>
          <w:numId w:val="11"/>
        </w:numPr>
        <w:rPr>
          <w:rFonts w:ascii="Arial" w:hAnsi="Arial" w:cs="Arial"/>
          <w:sz w:val="24"/>
          <w:szCs w:val="24"/>
        </w:rPr>
      </w:pPr>
      <w:r w:rsidRPr="00242586">
        <w:rPr>
          <w:rFonts w:ascii="Arial" w:hAnsi="Arial" w:cs="Arial"/>
          <w:sz w:val="24"/>
          <w:szCs w:val="24"/>
        </w:rPr>
        <w:t>Unit 4b (Page 85)</w:t>
      </w:r>
    </w:p>
    <w:p w14:paraId="724FE9A5" w14:textId="4E37802E" w:rsidR="00555FF1" w:rsidRPr="0008175E" w:rsidRDefault="00555FF1" w:rsidP="00555FF1">
      <w:pPr>
        <w:pStyle w:val="ListParagraph"/>
        <w:numPr>
          <w:ilvl w:val="1"/>
          <w:numId w:val="11"/>
        </w:numPr>
        <w:rPr>
          <w:rFonts w:ascii="Arial" w:hAnsi="Arial" w:cs="Arial"/>
          <w:color w:val="FF0000"/>
          <w:sz w:val="24"/>
          <w:szCs w:val="24"/>
        </w:rPr>
      </w:pPr>
      <w:r w:rsidRPr="0008175E">
        <w:rPr>
          <w:rFonts w:ascii="Arial" w:hAnsi="Arial" w:cs="Arial"/>
          <w:color w:val="4EA72E" w:themeColor="accent6"/>
          <w:sz w:val="24"/>
          <w:szCs w:val="24"/>
        </w:rPr>
        <w:t>“</w:t>
      </w:r>
      <w:r w:rsidR="00CE5C3F" w:rsidRPr="0008175E">
        <w:rPr>
          <w:rFonts w:ascii="Arial" w:hAnsi="Arial" w:cs="Arial"/>
          <w:color w:val="4EA72E" w:themeColor="accent6"/>
          <w:sz w:val="24"/>
          <w:szCs w:val="24"/>
        </w:rPr>
        <w:t xml:space="preserve">Students </w:t>
      </w:r>
      <w:r w:rsidRPr="0008175E">
        <w:rPr>
          <w:rFonts w:ascii="Arial" w:hAnsi="Arial" w:cs="Arial"/>
          <w:color w:val="4EA72E" w:themeColor="accent6"/>
          <w:sz w:val="24"/>
          <w:szCs w:val="24"/>
        </w:rPr>
        <w:t>should revise</w:t>
      </w:r>
      <w:r w:rsidR="00CE5C3F" w:rsidRPr="0008175E">
        <w:rPr>
          <w:rFonts w:ascii="Arial" w:hAnsi="Arial" w:cs="Arial"/>
          <w:color w:val="4EA72E" w:themeColor="accent6"/>
          <w:sz w:val="24"/>
          <w:szCs w:val="24"/>
        </w:rPr>
        <w:t xml:space="preserve"> linear scaling from Unit 1</w:t>
      </w:r>
      <w:r w:rsidRPr="0008175E">
        <w:rPr>
          <w:rFonts w:ascii="Arial" w:hAnsi="Arial" w:cs="Arial"/>
          <w:color w:val="4EA72E" w:themeColor="accent6"/>
          <w:sz w:val="24"/>
          <w:szCs w:val="24"/>
        </w:rPr>
        <w:t>”</w:t>
      </w:r>
      <w:r w:rsidR="00CE5C3F" w:rsidRPr="0008175E">
        <w:rPr>
          <w:rFonts w:ascii="Arial" w:hAnsi="Arial" w:cs="Arial"/>
          <w:color w:val="4EA72E" w:themeColor="accent6"/>
          <w:sz w:val="24"/>
          <w:szCs w:val="24"/>
        </w:rPr>
        <w:t xml:space="preserve"> </w:t>
      </w:r>
      <w:r w:rsidR="00CE5C3F" w:rsidRPr="00242586">
        <w:rPr>
          <w:rFonts w:ascii="Arial" w:hAnsi="Arial" w:cs="Arial"/>
          <w:sz w:val="24"/>
          <w:szCs w:val="24"/>
        </w:rPr>
        <w:t>replaced with “</w:t>
      </w:r>
      <w:r w:rsidR="00CE5C3F" w:rsidRPr="0008175E">
        <w:rPr>
          <w:rFonts w:ascii="Arial" w:hAnsi="Arial" w:cs="Arial"/>
          <w:color w:val="FF0000"/>
          <w:sz w:val="24"/>
          <w:szCs w:val="24"/>
        </w:rPr>
        <w:t>It is advisable to revise linear scaling from Unit 1”</w:t>
      </w:r>
    </w:p>
    <w:p w14:paraId="1591404F" w14:textId="7BE8FB38" w:rsidR="00F66F96" w:rsidRPr="00247572" w:rsidRDefault="008C63B4" w:rsidP="00F66F96">
      <w:pPr>
        <w:pStyle w:val="ListParagraph"/>
        <w:numPr>
          <w:ilvl w:val="1"/>
          <w:numId w:val="11"/>
        </w:numPr>
        <w:rPr>
          <w:rFonts w:ascii="Arial" w:hAnsi="Arial" w:cs="Arial"/>
          <w:sz w:val="24"/>
          <w:szCs w:val="24"/>
        </w:rPr>
      </w:pPr>
      <w:r w:rsidRPr="00247572">
        <w:rPr>
          <w:rFonts w:ascii="Arial" w:hAnsi="Arial" w:cs="Arial"/>
          <w:bCs/>
          <w:color w:val="FF0000"/>
          <w:sz w:val="24"/>
          <w:szCs w:val="24"/>
        </w:rPr>
        <w:t xml:space="preserve">“Alternatively, </w:t>
      </w:r>
      <w:r w:rsidR="002F6BF7" w:rsidRPr="00247572">
        <w:rPr>
          <w:rFonts w:ascii="Arial" w:hAnsi="Arial" w:cs="Arial"/>
          <w:bCs/>
          <w:color w:val="FF0000"/>
          <w:sz w:val="24"/>
          <w:szCs w:val="24"/>
        </w:rPr>
        <w:t>students</w:t>
      </w:r>
      <w:r w:rsidRPr="00247572">
        <w:rPr>
          <w:rFonts w:ascii="Arial" w:hAnsi="Arial" w:cs="Arial"/>
          <w:bCs/>
          <w:color w:val="FF0000"/>
          <w:sz w:val="24"/>
          <w:szCs w:val="24"/>
        </w:rPr>
        <w:t xml:space="preserve"> may “linearly scale” the </w:t>
      </w:r>
      <w:r w:rsidRPr="00247572">
        <w:rPr>
          <w:rFonts w:ascii="Arial" w:hAnsi="Arial" w:cs="Arial"/>
          <w:bCs/>
          <w:i/>
          <w:iCs/>
          <w:color w:val="FF0000"/>
          <w:sz w:val="24"/>
          <w:szCs w:val="24"/>
        </w:rPr>
        <w:t>x</w:t>
      </w:r>
      <w:r w:rsidRPr="00247572">
        <w:rPr>
          <w:rFonts w:ascii="Arial" w:hAnsi="Arial" w:cs="Arial"/>
          <w:bCs/>
          <w:color w:val="FF0000"/>
          <w:sz w:val="24"/>
          <w:szCs w:val="24"/>
        </w:rPr>
        <w:t xml:space="preserve"> values in a probability distribution table and use the calculator to find the mean and variance </w:t>
      </w:r>
      <w:r w:rsidRPr="00247572">
        <w:rPr>
          <w:rFonts w:ascii="Arial" w:hAnsi="Arial" w:cs="Arial"/>
          <w:bCs/>
          <w:color w:val="FF0000"/>
          <w:sz w:val="24"/>
          <w:szCs w:val="24"/>
        </w:rPr>
        <w:lastRenderedPageBreak/>
        <w:t>of the linearly scaled variable.”</w:t>
      </w:r>
      <w:r w:rsidRPr="00247572">
        <w:rPr>
          <w:rFonts w:ascii="Arial" w:hAnsi="Arial" w:cs="Arial"/>
          <w:bCs/>
          <w:sz w:val="24"/>
          <w:szCs w:val="24"/>
        </w:rPr>
        <w:br/>
        <w:t>Added</w:t>
      </w:r>
    </w:p>
    <w:p w14:paraId="1FC731E1" w14:textId="7A4E71E7" w:rsidR="00E929A0" w:rsidRPr="00247572" w:rsidRDefault="00005D0D" w:rsidP="00F66F96">
      <w:pPr>
        <w:pStyle w:val="ListParagraph"/>
        <w:numPr>
          <w:ilvl w:val="1"/>
          <w:numId w:val="11"/>
        </w:numPr>
        <w:rPr>
          <w:rFonts w:ascii="Arial" w:hAnsi="Arial" w:cs="Arial"/>
          <w:sz w:val="24"/>
          <w:szCs w:val="24"/>
        </w:rPr>
      </w:pPr>
      <w:r w:rsidRPr="00247572">
        <w:rPr>
          <w:rFonts w:ascii="Arial" w:eastAsiaTheme="minorEastAsia" w:hAnsi="Arial" w:cs="Arial"/>
          <w:color w:val="4EA72E" w:themeColor="accent6"/>
          <w:sz w:val="24"/>
          <w:szCs w:val="24"/>
        </w:rPr>
        <w:t>“WRONG”</w:t>
      </w:r>
      <w:r w:rsidR="00F66F96" w:rsidRPr="00247572">
        <w:rPr>
          <w:rFonts w:ascii="Arial" w:eastAsiaTheme="minorEastAsia" w:hAnsi="Arial" w:cs="Arial"/>
          <w:color w:val="4EA72E" w:themeColor="accent6"/>
          <w:sz w:val="24"/>
          <w:szCs w:val="24"/>
        </w:rPr>
        <w:t xml:space="preserve"> </w:t>
      </w:r>
      <w:r w:rsidR="001E2A16" w:rsidRPr="00247572">
        <w:rPr>
          <w:rFonts w:ascii="Arial" w:eastAsiaTheme="minorEastAsia" w:hAnsi="Arial" w:cs="Arial"/>
          <w:sz w:val="24"/>
          <w:szCs w:val="24"/>
        </w:rPr>
        <w:t xml:space="preserve">is </w:t>
      </w:r>
      <w:r w:rsidRPr="00247572">
        <w:rPr>
          <w:rFonts w:ascii="Arial" w:eastAsiaTheme="minorEastAsia" w:hAnsi="Arial" w:cs="Arial"/>
          <w:sz w:val="24"/>
          <w:szCs w:val="24"/>
        </w:rPr>
        <w:t>replaced with</w:t>
      </w:r>
      <w:r w:rsidR="00F66F96" w:rsidRPr="00247572">
        <w:rPr>
          <w:rFonts w:ascii="Arial" w:eastAsiaTheme="minorEastAsia" w:hAnsi="Arial" w:cs="Arial"/>
          <w:sz w:val="24"/>
          <w:szCs w:val="24"/>
        </w:rPr>
        <w:t xml:space="preserve"> </w:t>
      </w:r>
      <w:r w:rsidRPr="00247572">
        <w:rPr>
          <w:rFonts w:ascii="Arial" w:eastAsiaTheme="minorEastAsia" w:hAnsi="Arial" w:cs="Arial"/>
          <w:color w:val="FF0000"/>
          <w:sz w:val="24"/>
          <w:szCs w:val="24"/>
        </w:rPr>
        <w:t xml:space="preserve">“instead of </w:t>
      </w:r>
      <m:oMath>
        <m:sSup>
          <m:sSupPr>
            <m:ctrlPr>
              <w:rPr>
                <w:rFonts w:ascii="Cambria Math" w:eastAsiaTheme="minorEastAsia" w:hAnsi="Cambria Math" w:cs="Arial"/>
                <w:i/>
                <w:color w:val="FF0000"/>
                <w:sz w:val="24"/>
                <w:szCs w:val="24"/>
              </w:rPr>
            </m:ctrlPr>
          </m:sSupPr>
          <m:e>
            <m:r>
              <w:rPr>
                <w:rFonts w:ascii="Cambria Math" w:eastAsiaTheme="minorEastAsia" w:hAnsi="Cambria Math" w:cs="Arial"/>
                <w:color w:val="FF0000"/>
                <w:sz w:val="24"/>
                <w:szCs w:val="24"/>
              </w:rPr>
              <m:t>a</m:t>
            </m:r>
          </m:e>
          <m:sup>
            <m:r>
              <w:rPr>
                <w:rFonts w:ascii="Cambria Math" w:eastAsiaTheme="minorEastAsia" w:hAnsi="Cambria Math" w:cs="Arial"/>
                <w:color w:val="FF0000"/>
                <w:sz w:val="24"/>
                <w:szCs w:val="24"/>
              </w:rPr>
              <m:t>2</m:t>
            </m:r>
          </m:sup>
        </m:sSup>
      </m:oMath>
      <w:r w:rsidRPr="00247572">
        <w:rPr>
          <w:rFonts w:ascii="Arial" w:eastAsiaTheme="minorEastAsia" w:hAnsi="Arial" w:cs="Arial"/>
          <w:color w:val="FF0000"/>
          <w:sz w:val="24"/>
          <w:szCs w:val="24"/>
        </w:rPr>
        <w:t>Var(X)”</w:t>
      </w:r>
    </w:p>
    <w:p w14:paraId="3DE01F04" w14:textId="77777777" w:rsidR="00F5252E" w:rsidRPr="00247572" w:rsidRDefault="00F5252E">
      <w:pPr>
        <w:rPr>
          <w:rFonts w:ascii="Arial" w:eastAsiaTheme="minorEastAsia" w:hAnsi="Arial" w:cs="Arial"/>
          <w:sz w:val="24"/>
          <w:szCs w:val="24"/>
        </w:rPr>
      </w:pPr>
      <w:r w:rsidRPr="00247572">
        <w:rPr>
          <w:rFonts w:ascii="Arial" w:eastAsiaTheme="minorEastAsia" w:hAnsi="Arial" w:cs="Arial"/>
          <w:sz w:val="24"/>
          <w:szCs w:val="24"/>
        </w:rPr>
        <w:br w:type="page"/>
      </w:r>
    </w:p>
    <w:p w14:paraId="40464D5C" w14:textId="1BF17BD2" w:rsidR="001E2A16" w:rsidRPr="00247572" w:rsidRDefault="001E2A16" w:rsidP="00A6179E">
      <w:pPr>
        <w:pStyle w:val="Heading2"/>
        <w:rPr>
          <w:rFonts w:eastAsiaTheme="minorEastAsia"/>
        </w:rPr>
      </w:pPr>
      <w:bookmarkStart w:id="9" w:name="_Toc193969192"/>
      <w:r w:rsidRPr="00247572">
        <w:rPr>
          <w:rFonts w:eastAsiaTheme="minorEastAsia"/>
        </w:rPr>
        <w:lastRenderedPageBreak/>
        <w:t xml:space="preserve">Unit 5 (Pages </w:t>
      </w:r>
      <w:r w:rsidR="00F66F96" w:rsidRPr="00247572">
        <w:rPr>
          <w:rFonts w:eastAsiaTheme="minorEastAsia"/>
        </w:rPr>
        <w:t>86</w:t>
      </w:r>
      <w:r w:rsidRPr="00247572">
        <w:rPr>
          <w:rFonts w:eastAsiaTheme="minorEastAsia"/>
        </w:rPr>
        <w:t xml:space="preserve"> – </w:t>
      </w:r>
      <w:r w:rsidR="00CE3ACD" w:rsidRPr="00247572">
        <w:rPr>
          <w:rFonts w:eastAsiaTheme="minorEastAsia"/>
        </w:rPr>
        <w:t>9</w:t>
      </w:r>
      <w:r w:rsidR="009A37D8" w:rsidRPr="00247572">
        <w:rPr>
          <w:rFonts w:eastAsiaTheme="minorEastAsia"/>
        </w:rPr>
        <w:t>6)</w:t>
      </w:r>
      <w:bookmarkEnd w:id="9"/>
    </w:p>
    <w:p w14:paraId="2C09EFDC" w14:textId="77777777" w:rsidR="00DC224C" w:rsidRPr="00242586" w:rsidRDefault="00D3570D" w:rsidP="004636CB">
      <w:pPr>
        <w:pStyle w:val="ListParagraph"/>
        <w:numPr>
          <w:ilvl w:val="0"/>
          <w:numId w:val="12"/>
        </w:numPr>
        <w:rPr>
          <w:rFonts w:ascii="Arial" w:eastAsiaTheme="minorEastAsia" w:hAnsi="Arial" w:cs="Arial"/>
          <w:sz w:val="24"/>
          <w:szCs w:val="24"/>
        </w:rPr>
      </w:pPr>
      <w:r w:rsidRPr="00242586">
        <w:rPr>
          <w:rFonts w:ascii="Arial" w:eastAsiaTheme="minorEastAsia" w:hAnsi="Arial" w:cs="Arial"/>
          <w:sz w:val="24"/>
          <w:szCs w:val="24"/>
        </w:rPr>
        <w:t>Unit Summary (Page 87)</w:t>
      </w:r>
    </w:p>
    <w:p w14:paraId="3FB28328" w14:textId="7B0C9054" w:rsidR="00D3570D" w:rsidRPr="00242586" w:rsidRDefault="00D3570D" w:rsidP="00DC224C">
      <w:pPr>
        <w:pStyle w:val="ListParagraph"/>
        <w:numPr>
          <w:ilvl w:val="1"/>
          <w:numId w:val="12"/>
        </w:numPr>
        <w:rPr>
          <w:rFonts w:ascii="Arial" w:eastAsiaTheme="minorEastAsia" w:hAnsi="Arial" w:cs="Arial"/>
          <w:sz w:val="24"/>
          <w:szCs w:val="24"/>
        </w:rPr>
      </w:pPr>
      <w:r w:rsidRPr="0008175E">
        <w:rPr>
          <w:rFonts w:ascii="Arial" w:eastAsiaTheme="minorEastAsia" w:hAnsi="Arial" w:cs="Arial"/>
          <w:color w:val="4EA72E" w:themeColor="accent6"/>
          <w:sz w:val="24"/>
          <w:szCs w:val="24"/>
        </w:rPr>
        <w:t xml:space="preserve">“and to promote equality and diversity” </w:t>
      </w:r>
      <w:r w:rsidRPr="00242586">
        <w:rPr>
          <w:rFonts w:ascii="Arial" w:eastAsiaTheme="minorEastAsia" w:hAnsi="Arial" w:cs="Arial"/>
          <w:sz w:val="24"/>
          <w:szCs w:val="24"/>
        </w:rPr>
        <w:t>removed</w:t>
      </w:r>
    </w:p>
    <w:p w14:paraId="5CAA8626" w14:textId="072F6140" w:rsidR="00985A2A" w:rsidRPr="00247572" w:rsidRDefault="001E2A16" w:rsidP="004636CB">
      <w:pPr>
        <w:pStyle w:val="ListParagraph"/>
        <w:numPr>
          <w:ilvl w:val="0"/>
          <w:numId w:val="12"/>
        </w:numPr>
        <w:rPr>
          <w:rFonts w:ascii="Arial" w:eastAsiaTheme="minorEastAsia" w:hAnsi="Arial" w:cs="Arial"/>
          <w:sz w:val="24"/>
          <w:szCs w:val="24"/>
        </w:rPr>
      </w:pPr>
      <w:r w:rsidRPr="00247572">
        <w:rPr>
          <w:rFonts w:ascii="Arial" w:eastAsiaTheme="minorEastAsia" w:hAnsi="Arial" w:cs="Arial"/>
          <w:sz w:val="24"/>
          <w:szCs w:val="24"/>
        </w:rPr>
        <w:t>Unit 5a (</w:t>
      </w:r>
      <w:r w:rsidR="0044769C" w:rsidRPr="00247572">
        <w:rPr>
          <w:rFonts w:ascii="Arial" w:eastAsiaTheme="minorEastAsia" w:hAnsi="Arial" w:cs="Arial"/>
          <w:sz w:val="24"/>
          <w:szCs w:val="24"/>
        </w:rPr>
        <w:t xml:space="preserve">Page </w:t>
      </w:r>
      <w:r w:rsidR="00D3570D" w:rsidRPr="00247572">
        <w:rPr>
          <w:rFonts w:ascii="Arial" w:eastAsiaTheme="minorEastAsia" w:hAnsi="Arial" w:cs="Arial"/>
          <w:sz w:val="24"/>
          <w:szCs w:val="24"/>
        </w:rPr>
        <w:t>88</w:t>
      </w:r>
      <w:r w:rsidRPr="00247572">
        <w:rPr>
          <w:rFonts w:ascii="Arial" w:eastAsiaTheme="minorEastAsia" w:hAnsi="Arial" w:cs="Arial"/>
          <w:sz w:val="24"/>
          <w:szCs w:val="24"/>
        </w:rPr>
        <w:t>)</w:t>
      </w:r>
    </w:p>
    <w:p w14:paraId="6CB0865B" w14:textId="77777777" w:rsidR="00985A2A" w:rsidRPr="00247572" w:rsidRDefault="0044769C" w:rsidP="00985A2A">
      <w:pPr>
        <w:pStyle w:val="ListParagraph"/>
        <w:numPr>
          <w:ilvl w:val="1"/>
          <w:numId w:val="12"/>
        </w:numPr>
        <w:rPr>
          <w:rFonts w:ascii="Arial" w:eastAsiaTheme="minorEastAsia" w:hAnsi="Arial" w:cs="Arial"/>
          <w:color w:val="0F9ED5" w:themeColor="accent4"/>
          <w:sz w:val="24"/>
          <w:szCs w:val="24"/>
        </w:rPr>
      </w:pPr>
      <w:r w:rsidRPr="00247572">
        <w:rPr>
          <w:rFonts w:ascii="Arial" w:eastAsiaTheme="minorEastAsia" w:hAnsi="Arial" w:cs="Arial"/>
          <w:color w:val="4EA72E" w:themeColor="accent6"/>
          <w:sz w:val="24"/>
          <w:szCs w:val="24"/>
        </w:rPr>
        <w:t>“BINS: Binary”</w:t>
      </w:r>
      <w:r w:rsidR="00985A2A" w:rsidRPr="00247572">
        <w:rPr>
          <w:rFonts w:ascii="Arial" w:eastAsiaTheme="minorEastAsia" w:hAnsi="Arial" w:cs="Arial"/>
          <w:color w:val="4EA72E" w:themeColor="accent6"/>
          <w:sz w:val="24"/>
          <w:szCs w:val="24"/>
        </w:rPr>
        <w:t xml:space="preserve"> </w:t>
      </w:r>
      <w:r w:rsidR="001E2A16" w:rsidRPr="00247572">
        <w:rPr>
          <w:rFonts w:ascii="Arial" w:eastAsiaTheme="minorEastAsia" w:hAnsi="Arial" w:cs="Arial"/>
          <w:sz w:val="24"/>
          <w:szCs w:val="24"/>
        </w:rPr>
        <w:t xml:space="preserve">is replaced with </w:t>
      </w:r>
      <w:r w:rsidR="00985A2A" w:rsidRPr="00247572">
        <w:rPr>
          <w:rFonts w:ascii="Arial" w:eastAsiaTheme="minorEastAsia" w:hAnsi="Arial" w:cs="Arial"/>
          <w:sz w:val="24"/>
          <w:szCs w:val="24"/>
        </w:rPr>
        <w:t xml:space="preserve"> </w:t>
      </w:r>
      <w:r w:rsidRPr="00247572">
        <w:rPr>
          <w:rFonts w:ascii="Arial" w:eastAsiaTheme="minorEastAsia" w:hAnsi="Arial" w:cs="Arial"/>
          <w:color w:val="FF0000"/>
          <w:sz w:val="24"/>
          <w:szCs w:val="24"/>
        </w:rPr>
        <w:t>“TINS: Two”</w:t>
      </w:r>
    </w:p>
    <w:p w14:paraId="656BE9DC" w14:textId="3895FA4F" w:rsidR="00F66F96" w:rsidRPr="0008175E" w:rsidRDefault="00985A2A" w:rsidP="00985A2A">
      <w:pPr>
        <w:pStyle w:val="ListParagraph"/>
        <w:numPr>
          <w:ilvl w:val="1"/>
          <w:numId w:val="12"/>
        </w:numPr>
        <w:rPr>
          <w:rFonts w:ascii="Arial" w:eastAsiaTheme="minorEastAsia" w:hAnsi="Arial" w:cs="Arial"/>
          <w:color w:val="FF0000"/>
          <w:sz w:val="24"/>
          <w:szCs w:val="24"/>
        </w:rPr>
      </w:pPr>
      <w:r w:rsidRPr="0008175E">
        <w:rPr>
          <w:rFonts w:ascii="Arial" w:eastAsiaTheme="minorEastAsia" w:hAnsi="Arial" w:cs="Arial"/>
          <w:color w:val="4EA72E" w:themeColor="accent6"/>
          <w:sz w:val="24"/>
          <w:szCs w:val="24"/>
        </w:rPr>
        <w:t xml:space="preserve">“students should be given” </w:t>
      </w:r>
      <w:r w:rsidRPr="00242586">
        <w:rPr>
          <w:rFonts w:ascii="Arial" w:eastAsiaTheme="minorEastAsia" w:hAnsi="Arial" w:cs="Arial"/>
          <w:sz w:val="24"/>
          <w:szCs w:val="24"/>
        </w:rPr>
        <w:t xml:space="preserve">replaced with </w:t>
      </w:r>
      <w:r w:rsidRPr="0008175E">
        <w:rPr>
          <w:rFonts w:ascii="Arial" w:eastAsiaTheme="minorEastAsia" w:hAnsi="Arial" w:cs="Arial"/>
          <w:color w:val="FF0000"/>
          <w:sz w:val="24"/>
          <w:szCs w:val="24"/>
        </w:rPr>
        <w:t>“it is suggested that students are given”</w:t>
      </w:r>
    </w:p>
    <w:p w14:paraId="3059B319" w14:textId="178C0A25" w:rsidR="00EF0714" w:rsidRPr="00242586" w:rsidRDefault="00EF0714" w:rsidP="00985A2A">
      <w:pPr>
        <w:pStyle w:val="ListParagraph"/>
        <w:numPr>
          <w:ilvl w:val="1"/>
          <w:numId w:val="12"/>
        </w:numPr>
        <w:rPr>
          <w:rFonts w:ascii="Arial" w:eastAsiaTheme="minorEastAsia" w:hAnsi="Arial" w:cs="Arial"/>
          <w:sz w:val="24"/>
          <w:szCs w:val="24"/>
        </w:rPr>
      </w:pPr>
      <w:r w:rsidRPr="0008175E">
        <w:rPr>
          <w:rFonts w:ascii="Arial" w:eastAsiaTheme="minorEastAsia" w:hAnsi="Arial" w:cs="Arial"/>
          <w:color w:val="4EA72E" w:themeColor="accent6"/>
          <w:sz w:val="24"/>
          <w:szCs w:val="24"/>
        </w:rPr>
        <w:t>“context</w:t>
      </w:r>
      <w:r w:rsidR="00347C05" w:rsidRPr="0008175E">
        <w:rPr>
          <w:rFonts w:ascii="Arial" w:eastAsiaTheme="minorEastAsia" w:hAnsi="Arial" w:cs="Arial"/>
          <w:color w:val="4EA72E" w:themeColor="accent6"/>
          <w:sz w:val="24"/>
          <w:szCs w:val="24"/>
        </w:rPr>
        <w:t xml:space="preserve">s which may not be modelled by a binomial distribution should be seen” </w:t>
      </w:r>
      <w:r w:rsidR="00347C05" w:rsidRPr="00242586">
        <w:rPr>
          <w:rFonts w:ascii="Arial" w:eastAsiaTheme="minorEastAsia" w:hAnsi="Arial" w:cs="Arial"/>
          <w:sz w:val="24"/>
          <w:szCs w:val="24"/>
        </w:rPr>
        <w:t xml:space="preserve">replaced with </w:t>
      </w:r>
      <w:r w:rsidR="00347C05" w:rsidRPr="0008175E">
        <w:rPr>
          <w:rFonts w:ascii="Arial" w:eastAsiaTheme="minorEastAsia" w:hAnsi="Arial" w:cs="Arial"/>
          <w:color w:val="FF0000"/>
          <w:sz w:val="24"/>
          <w:szCs w:val="24"/>
        </w:rPr>
        <w:t>“it is advisable that … are seen”</w:t>
      </w:r>
    </w:p>
    <w:p w14:paraId="37A5A237" w14:textId="32DCAE6E" w:rsidR="001E2A16" w:rsidRPr="00242586" w:rsidRDefault="001E2A16" w:rsidP="004636CB">
      <w:pPr>
        <w:pStyle w:val="ListParagraph"/>
        <w:numPr>
          <w:ilvl w:val="0"/>
          <w:numId w:val="12"/>
        </w:numPr>
        <w:rPr>
          <w:rFonts w:ascii="Arial" w:eastAsiaTheme="minorEastAsia" w:hAnsi="Arial" w:cs="Arial"/>
          <w:sz w:val="24"/>
          <w:szCs w:val="24"/>
        </w:rPr>
      </w:pPr>
      <w:r w:rsidRPr="00242586">
        <w:rPr>
          <w:rFonts w:ascii="Arial" w:eastAsiaTheme="minorEastAsia" w:hAnsi="Arial" w:cs="Arial"/>
          <w:sz w:val="24"/>
          <w:szCs w:val="24"/>
        </w:rPr>
        <w:t xml:space="preserve">Unit 5a (Page </w:t>
      </w:r>
      <w:r w:rsidR="00C32774" w:rsidRPr="00242586">
        <w:rPr>
          <w:rFonts w:ascii="Arial" w:eastAsiaTheme="minorEastAsia" w:hAnsi="Arial" w:cs="Arial"/>
          <w:sz w:val="24"/>
          <w:szCs w:val="24"/>
        </w:rPr>
        <w:t>90</w:t>
      </w:r>
      <w:r w:rsidRPr="00242586">
        <w:rPr>
          <w:rFonts w:ascii="Arial" w:eastAsiaTheme="minorEastAsia" w:hAnsi="Arial" w:cs="Arial"/>
          <w:sz w:val="24"/>
          <w:szCs w:val="24"/>
        </w:rPr>
        <w:t>)</w:t>
      </w:r>
    </w:p>
    <w:p w14:paraId="0BC805BA" w14:textId="6C735EE5" w:rsidR="00985A2A" w:rsidRPr="00242586" w:rsidRDefault="00985A2A" w:rsidP="004636CB">
      <w:pPr>
        <w:pStyle w:val="ListParagraph"/>
        <w:numPr>
          <w:ilvl w:val="1"/>
          <w:numId w:val="12"/>
        </w:numPr>
        <w:rPr>
          <w:rFonts w:ascii="Arial" w:eastAsiaTheme="minorEastAsia" w:hAnsi="Arial" w:cs="Arial"/>
          <w:sz w:val="24"/>
          <w:szCs w:val="24"/>
        </w:rPr>
      </w:pPr>
      <w:r w:rsidRPr="0008175E">
        <w:rPr>
          <w:rFonts w:ascii="Arial" w:eastAsiaTheme="minorEastAsia" w:hAnsi="Arial" w:cs="Arial"/>
          <w:color w:val="4EA72E" w:themeColor="accent6"/>
          <w:sz w:val="24"/>
          <w:szCs w:val="24"/>
        </w:rPr>
        <w:t xml:space="preserve">“students also are” </w:t>
      </w:r>
      <w:r w:rsidRPr="00242586">
        <w:rPr>
          <w:rFonts w:ascii="Arial" w:eastAsiaTheme="minorEastAsia" w:hAnsi="Arial" w:cs="Arial"/>
          <w:sz w:val="24"/>
          <w:szCs w:val="24"/>
        </w:rPr>
        <w:t xml:space="preserve">replaced with </w:t>
      </w:r>
      <w:r w:rsidRPr="0008175E">
        <w:rPr>
          <w:rFonts w:ascii="Arial" w:eastAsiaTheme="minorEastAsia" w:hAnsi="Arial" w:cs="Arial"/>
          <w:color w:val="FF0000"/>
          <w:sz w:val="24"/>
          <w:szCs w:val="24"/>
        </w:rPr>
        <w:t>“students are often reluctant”</w:t>
      </w:r>
    </w:p>
    <w:p w14:paraId="63591CFA" w14:textId="4B1F5335" w:rsidR="001E2A16" w:rsidRPr="00247572" w:rsidRDefault="007E5FF1" w:rsidP="004636CB">
      <w:pPr>
        <w:pStyle w:val="ListParagraph"/>
        <w:numPr>
          <w:ilvl w:val="1"/>
          <w:numId w:val="12"/>
        </w:numPr>
        <w:rPr>
          <w:rFonts w:ascii="Arial" w:eastAsiaTheme="minorEastAsia" w:hAnsi="Arial" w:cs="Arial"/>
          <w:sz w:val="24"/>
          <w:szCs w:val="24"/>
        </w:rPr>
      </w:pPr>
      <w:r w:rsidRPr="00247572">
        <w:rPr>
          <w:rFonts w:ascii="Arial" w:eastAsiaTheme="minorEastAsia" w:hAnsi="Arial" w:cs="Arial"/>
          <w:color w:val="4EA72E" w:themeColor="accent6"/>
          <w:sz w:val="24"/>
          <w:szCs w:val="24"/>
        </w:rPr>
        <w:t>“should be encouraged”</w:t>
      </w:r>
      <w:r w:rsidR="001E2A16" w:rsidRPr="00247572">
        <w:rPr>
          <w:rFonts w:ascii="Arial" w:eastAsiaTheme="minorEastAsia" w:hAnsi="Arial" w:cs="Arial"/>
          <w:sz w:val="24"/>
          <w:szCs w:val="24"/>
        </w:rPr>
        <w:br/>
        <w:t xml:space="preserve">is </w:t>
      </w:r>
      <w:r w:rsidRPr="00247572">
        <w:rPr>
          <w:rFonts w:ascii="Arial" w:eastAsiaTheme="minorEastAsia" w:hAnsi="Arial" w:cs="Arial"/>
          <w:sz w:val="24"/>
          <w:szCs w:val="24"/>
        </w:rPr>
        <w:t>replaced with</w:t>
      </w:r>
      <w:r w:rsidR="001E2A16" w:rsidRPr="00247572">
        <w:rPr>
          <w:rFonts w:ascii="Arial" w:eastAsiaTheme="minorEastAsia" w:hAnsi="Arial" w:cs="Arial"/>
          <w:sz w:val="24"/>
          <w:szCs w:val="24"/>
        </w:rPr>
        <w:br/>
      </w:r>
      <w:r w:rsidR="001E43F8" w:rsidRPr="00247572">
        <w:rPr>
          <w:rFonts w:ascii="Arial" w:eastAsiaTheme="minorEastAsia" w:hAnsi="Arial" w:cs="Arial"/>
          <w:color w:val="FF0000"/>
          <w:sz w:val="24"/>
          <w:szCs w:val="24"/>
        </w:rPr>
        <w:t>“important”</w:t>
      </w:r>
    </w:p>
    <w:p w14:paraId="4A81538C" w14:textId="7D31E70C" w:rsidR="001E43F8" w:rsidRPr="00247572" w:rsidRDefault="001E43F8" w:rsidP="004636CB">
      <w:pPr>
        <w:pStyle w:val="ListParagraph"/>
        <w:numPr>
          <w:ilvl w:val="1"/>
          <w:numId w:val="12"/>
        </w:numPr>
        <w:rPr>
          <w:rFonts w:ascii="Arial" w:eastAsiaTheme="minorEastAsia" w:hAnsi="Arial" w:cs="Arial"/>
          <w:sz w:val="24"/>
          <w:szCs w:val="24"/>
        </w:rPr>
      </w:pPr>
      <w:r w:rsidRPr="00247572">
        <w:rPr>
          <w:rFonts w:ascii="Arial" w:eastAsiaTheme="minorEastAsia" w:hAnsi="Arial" w:cs="Arial"/>
          <w:color w:val="4EA72E" w:themeColor="accent6"/>
          <w:sz w:val="24"/>
          <w:szCs w:val="24"/>
        </w:rPr>
        <w:t>“recommended”</w:t>
      </w:r>
      <w:r w:rsidR="001E2A16" w:rsidRPr="00247572">
        <w:rPr>
          <w:rFonts w:ascii="Arial" w:eastAsiaTheme="minorEastAsia" w:hAnsi="Arial" w:cs="Arial"/>
          <w:sz w:val="24"/>
          <w:szCs w:val="24"/>
        </w:rPr>
        <w:br/>
        <w:t xml:space="preserve">is </w:t>
      </w:r>
      <w:r w:rsidRPr="00247572">
        <w:rPr>
          <w:rFonts w:ascii="Arial" w:eastAsiaTheme="minorEastAsia" w:hAnsi="Arial" w:cs="Arial"/>
          <w:sz w:val="24"/>
          <w:szCs w:val="24"/>
        </w:rPr>
        <w:t>replaced with</w:t>
      </w:r>
      <w:r w:rsidR="001E2A16" w:rsidRPr="00247572">
        <w:rPr>
          <w:rFonts w:ascii="Arial" w:eastAsiaTheme="minorEastAsia" w:hAnsi="Arial" w:cs="Arial"/>
          <w:sz w:val="24"/>
          <w:szCs w:val="24"/>
        </w:rPr>
        <w:br/>
      </w:r>
      <w:r w:rsidR="004323D7" w:rsidRPr="00247572">
        <w:rPr>
          <w:rFonts w:ascii="Arial" w:eastAsiaTheme="minorEastAsia" w:hAnsi="Arial" w:cs="Arial"/>
          <w:color w:val="FF0000"/>
          <w:sz w:val="24"/>
          <w:szCs w:val="24"/>
        </w:rPr>
        <w:t>“advised”</w:t>
      </w:r>
    </w:p>
    <w:p w14:paraId="356CB873" w14:textId="69B54F99" w:rsidR="009A37D8" w:rsidRPr="00247572" w:rsidRDefault="009A37D8" w:rsidP="004636CB">
      <w:pPr>
        <w:pStyle w:val="ListParagraph"/>
        <w:numPr>
          <w:ilvl w:val="0"/>
          <w:numId w:val="12"/>
        </w:numPr>
        <w:rPr>
          <w:rFonts w:ascii="Arial" w:hAnsi="Arial" w:cs="Arial"/>
          <w:sz w:val="24"/>
          <w:szCs w:val="24"/>
        </w:rPr>
      </w:pPr>
      <w:r w:rsidRPr="00247572">
        <w:rPr>
          <w:rFonts w:ascii="Arial" w:eastAsiaTheme="minorEastAsia" w:hAnsi="Arial" w:cs="Arial"/>
          <w:sz w:val="24"/>
          <w:szCs w:val="24"/>
        </w:rPr>
        <w:t>Unit 5b (</w:t>
      </w:r>
      <w:r w:rsidR="00F75C10" w:rsidRPr="00247572">
        <w:rPr>
          <w:rFonts w:ascii="Arial" w:eastAsiaTheme="minorEastAsia" w:hAnsi="Arial" w:cs="Arial"/>
          <w:sz w:val="24"/>
          <w:szCs w:val="24"/>
        </w:rPr>
        <w:t xml:space="preserve">Page </w:t>
      </w:r>
      <w:r w:rsidR="00C32774" w:rsidRPr="00247572">
        <w:rPr>
          <w:rFonts w:ascii="Arial" w:eastAsiaTheme="minorEastAsia" w:hAnsi="Arial" w:cs="Arial"/>
          <w:sz w:val="24"/>
          <w:szCs w:val="24"/>
        </w:rPr>
        <w:t>91</w:t>
      </w:r>
      <w:r w:rsidRPr="00247572">
        <w:rPr>
          <w:rFonts w:ascii="Arial" w:eastAsiaTheme="minorEastAsia" w:hAnsi="Arial" w:cs="Arial"/>
          <w:sz w:val="24"/>
          <w:szCs w:val="24"/>
        </w:rPr>
        <w:t>)</w:t>
      </w:r>
    </w:p>
    <w:p w14:paraId="17703811" w14:textId="63BEA2DE" w:rsidR="002D599B" w:rsidRPr="00242586" w:rsidRDefault="002D599B" w:rsidP="002D599B">
      <w:pPr>
        <w:pStyle w:val="ListParagraph"/>
        <w:numPr>
          <w:ilvl w:val="1"/>
          <w:numId w:val="12"/>
        </w:numPr>
        <w:rPr>
          <w:rFonts w:ascii="Arial" w:hAnsi="Arial" w:cs="Arial"/>
          <w:sz w:val="24"/>
          <w:szCs w:val="24"/>
        </w:rPr>
      </w:pPr>
      <w:r w:rsidRPr="0008175E">
        <w:rPr>
          <w:rFonts w:ascii="Arial" w:eastAsiaTheme="minorEastAsia" w:hAnsi="Arial" w:cs="Arial"/>
          <w:color w:val="4EA72E" w:themeColor="accent6"/>
          <w:sz w:val="24"/>
          <w:szCs w:val="24"/>
        </w:rPr>
        <w:t xml:space="preserve">“should” </w:t>
      </w:r>
      <w:r w:rsidRPr="00242586">
        <w:rPr>
          <w:rFonts w:ascii="Arial" w:eastAsiaTheme="minorEastAsia" w:hAnsi="Arial" w:cs="Arial"/>
          <w:sz w:val="24"/>
          <w:szCs w:val="24"/>
        </w:rPr>
        <w:t xml:space="preserve">replaced with </w:t>
      </w:r>
      <w:r w:rsidRPr="0008175E">
        <w:rPr>
          <w:rFonts w:ascii="Arial" w:eastAsiaTheme="minorEastAsia" w:hAnsi="Arial" w:cs="Arial"/>
          <w:color w:val="FF0000"/>
          <w:sz w:val="24"/>
          <w:szCs w:val="24"/>
        </w:rPr>
        <w:t>“can”</w:t>
      </w:r>
    </w:p>
    <w:p w14:paraId="1D68D102" w14:textId="77777777" w:rsidR="009A37D8" w:rsidRPr="00247572" w:rsidRDefault="00AA27F4" w:rsidP="004636CB">
      <w:pPr>
        <w:pStyle w:val="ListParagraph"/>
        <w:numPr>
          <w:ilvl w:val="1"/>
          <w:numId w:val="12"/>
        </w:numPr>
        <w:rPr>
          <w:rFonts w:ascii="Arial" w:eastAsiaTheme="minorEastAsia" w:hAnsi="Arial" w:cs="Arial"/>
          <w:sz w:val="24"/>
          <w:szCs w:val="24"/>
        </w:rPr>
      </w:pPr>
      <w:r w:rsidRPr="00247572">
        <w:rPr>
          <w:rFonts w:ascii="Arial" w:eastAsiaTheme="minorEastAsia" w:hAnsi="Arial" w:cs="Arial"/>
          <w:color w:val="FF0000"/>
          <w:sz w:val="24"/>
          <w:szCs w:val="24"/>
        </w:rPr>
        <w:t>“</w:t>
      </w:r>
      <w:r w:rsidRPr="00247572">
        <w:rPr>
          <w:rFonts w:ascii="Arial" w:hAnsi="Arial" w:cs="Arial"/>
          <w:color w:val="FF0000"/>
          <w:sz w:val="24"/>
          <w:szCs w:val="24"/>
        </w:rPr>
        <w:t>Use trial and error / the “Inverse Binomial” mode on a calculator to find values given a probability.”</w:t>
      </w:r>
      <w:r w:rsidR="009A37D8" w:rsidRPr="00247572">
        <w:rPr>
          <w:rFonts w:ascii="Arial" w:hAnsi="Arial" w:cs="Arial"/>
          <w:sz w:val="24"/>
          <w:szCs w:val="24"/>
        </w:rPr>
        <w:br/>
        <w:t>Added</w:t>
      </w:r>
    </w:p>
    <w:p w14:paraId="3B72D77B" w14:textId="3314AFEF" w:rsidR="008305D5" w:rsidRPr="00242586" w:rsidRDefault="008305D5" w:rsidP="004636CB">
      <w:pPr>
        <w:pStyle w:val="ListParagraph"/>
        <w:numPr>
          <w:ilvl w:val="1"/>
          <w:numId w:val="12"/>
        </w:numPr>
        <w:rPr>
          <w:rFonts w:ascii="Arial" w:hAnsi="Arial" w:cs="Arial"/>
          <w:sz w:val="24"/>
          <w:szCs w:val="24"/>
        </w:rPr>
      </w:pPr>
      <w:r w:rsidRPr="0008175E">
        <w:rPr>
          <w:rFonts w:ascii="Arial" w:hAnsi="Arial" w:cs="Arial"/>
          <w:color w:val="4EA72E" w:themeColor="accent6"/>
          <w:sz w:val="24"/>
          <w:szCs w:val="24"/>
        </w:rPr>
        <w:t xml:space="preserve">“they should be displayed” </w:t>
      </w:r>
      <w:r w:rsidRPr="00242586">
        <w:rPr>
          <w:rFonts w:ascii="Arial" w:hAnsi="Arial" w:cs="Arial"/>
          <w:sz w:val="24"/>
          <w:szCs w:val="24"/>
        </w:rPr>
        <w:t xml:space="preserve">replaced with </w:t>
      </w:r>
      <w:r w:rsidRPr="0008175E">
        <w:rPr>
          <w:rFonts w:ascii="Arial" w:hAnsi="Arial" w:cs="Arial"/>
          <w:color w:val="FF0000"/>
          <w:sz w:val="24"/>
          <w:szCs w:val="24"/>
        </w:rPr>
        <w:t xml:space="preserve">“they </w:t>
      </w:r>
      <w:r w:rsidR="00E768D5" w:rsidRPr="0008175E">
        <w:rPr>
          <w:rFonts w:ascii="Arial" w:hAnsi="Arial" w:cs="Arial"/>
          <w:color w:val="FF0000"/>
          <w:sz w:val="24"/>
          <w:szCs w:val="24"/>
        </w:rPr>
        <w:t>could be displayed”</w:t>
      </w:r>
    </w:p>
    <w:p w14:paraId="22F9DD0A" w14:textId="609ACD28" w:rsidR="00E768D5" w:rsidRPr="00242586" w:rsidRDefault="00E768D5" w:rsidP="004636CB">
      <w:pPr>
        <w:pStyle w:val="ListParagraph"/>
        <w:numPr>
          <w:ilvl w:val="1"/>
          <w:numId w:val="12"/>
        </w:numPr>
        <w:rPr>
          <w:rFonts w:ascii="Arial" w:hAnsi="Arial" w:cs="Arial"/>
          <w:sz w:val="24"/>
          <w:szCs w:val="24"/>
        </w:rPr>
      </w:pPr>
      <w:r w:rsidRPr="0008175E">
        <w:rPr>
          <w:rFonts w:ascii="Arial" w:hAnsi="Arial" w:cs="Arial"/>
          <w:color w:val="4EA72E" w:themeColor="accent6"/>
          <w:sz w:val="24"/>
          <w:szCs w:val="24"/>
        </w:rPr>
        <w:t xml:space="preserve">“Plenty of practice with their calculators should be allowed, allowing students to” </w:t>
      </w:r>
      <w:r w:rsidRPr="00242586">
        <w:rPr>
          <w:rFonts w:ascii="Arial" w:hAnsi="Arial" w:cs="Arial"/>
          <w:sz w:val="24"/>
          <w:szCs w:val="24"/>
        </w:rPr>
        <w:t xml:space="preserve">replaced with </w:t>
      </w:r>
      <w:r w:rsidRPr="0008175E">
        <w:rPr>
          <w:rFonts w:ascii="Arial" w:hAnsi="Arial" w:cs="Arial"/>
          <w:color w:val="FF0000"/>
          <w:sz w:val="24"/>
          <w:szCs w:val="24"/>
        </w:rPr>
        <w:t>“Giving students plenty of practice with their calculators will allow them to”</w:t>
      </w:r>
    </w:p>
    <w:p w14:paraId="3BEC744D" w14:textId="012A0F91" w:rsidR="001C38A7" w:rsidRPr="00242586" w:rsidRDefault="001C38A7" w:rsidP="004636CB">
      <w:pPr>
        <w:pStyle w:val="ListParagraph"/>
        <w:numPr>
          <w:ilvl w:val="1"/>
          <w:numId w:val="12"/>
        </w:numPr>
        <w:rPr>
          <w:rFonts w:ascii="Arial" w:hAnsi="Arial" w:cs="Arial"/>
          <w:sz w:val="24"/>
          <w:szCs w:val="24"/>
        </w:rPr>
      </w:pPr>
      <w:r w:rsidRPr="0008175E">
        <w:rPr>
          <w:rFonts w:ascii="Arial" w:hAnsi="Arial" w:cs="Arial"/>
          <w:color w:val="4EA72E" w:themeColor="accent6"/>
          <w:sz w:val="24"/>
          <w:szCs w:val="24"/>
        </w:rPr>
        <w:t xml:space="preserve">“these” </w:t>
      </w:r>
      <w:r w:rsidRPr="00242586">
        <w:rPr>
          <w:rFonts w:ascii="Arial" w:hAnsi="Arial" w:cs="Arial"/>
          <w:sz w:val="24"/>
          <w:szCs w:val="24"/>
        </w:rPr>
        <w:t>removed</w:t>
      </w:r>
    </w:p>
    <w:p w14:paraId="69BD1341" w14:textId="04F8D602" w:rsidR="009A37D8" w:rsidRPr="00247572" w:rsidRDefault="009E2BD0" w:rsidP="004636CB">
      <w:pPr>
        <w:pStyle w:val="ListParagraph"/>
        <w:numPr>
          <w:ilvl w:val="1"/>
          <w:numId w:val="12"/>
        </w:numPr>
        <w:rPr>
          <w:rFonts w:ascii="Arial" w:hAnsi="Arial" w:cs="Arial"/>
          <w:sz w:val="24"/>
          <w:szCs w:val="24"/>
        </w:rPr>
      </w:pPr>
      <w:r w:rsidRPr="00247572">
        <w:rPr>
          <w:rFonts w:ascii="Arial" w:hAnsi="Arial" w:cs="Arial"/>
          <w:color w:val="4EA72E" w:themeColor="accent6"/>
          <w:sz w:val="24"/>
          <w:szCs w:val="24"/>
        </w:rPr>
        <w:t>“will”</w:t>
      </w:r>
      <w:r w:rsidR="0008175E">
        <w:rPr>
          <w:rFonts w:ascii="Arial" w:hAnsi="Arial" w:cs="Arial"/>
          <w:color w:val="4EA72E" w:themeColor="accent6"/>
          <w:sz w:val="24"/>
          <w:szCs w:val="24"/>
        </w:rPr>
        <w:t xml:space="preserve"> </w:t>
      </w:r>
      <w:r w:rsidR="009A37D8" w:rsidRPr="00247572">
        <w:rPr>
          <w:rFonts w:ascii="Arial" w:hAnsi="Arial" w:cs="Arial"/>
          <w:sz w:val="24"/>
          <w:szCs w:val="24"/>
        </w:rPr>
        <w:t xml:space="preserve">is </w:t>
      </w:r>
      <w:r w:rsidRPr="00247572">
        <w:rPr>
          <w:rFonts w:ascii="Arial" w:hAnsi="Arial" w:cs="Arial"/>
          <w:sz w:val="24"/>
          <w:szCs w:val="24"/>
        </w:rPr>
        <w:t>replaced with</w:t>
      </w:r>
      <w:r w:rsidR="0008175E">
        <w:rPr>
          <w:rFonts w:ascii="Arial" w:hAnsi="Arial" w:cs="Arial"/>
          <w:sz w:val="24"/>
          <w:szCs w:val="24"/>
        </w:rPr>
        <w:t xml:space="preserve"> </w:t>
      </w:r>
      <w:r w:rsidRPr="00247572">
        <w:rPr>
          <w:rFonts w:ascii="Arial" w:hAnsi="Arial" w:cs="Arial"/>
          <w:color w:val="FF0000"/>
          <w:sz w:val="24"/>
          <w:szCs w:val="24"/>
        </w:rPr>
        <w:t>“may”</w:t>
      </w:r>
    </w:p>
    <w:p w14:paraId="335ABD2D" w14:textId="1D108956" w:rsidR="00442F6D" w:rsidRPr="00247572" w:rsidRDefault="00442F6D" w:rsidP="004636CB">
      <w:pPr>
        <w:pStyle w:val="ListParagraph"/>
        <w:numPr>
          <w:ilvl w:val="1"/>
          <w:numId w:val="12"/>
        </w:numPr>
        <w:rPr>
          <w:rFonts w:ascii="Arial" w:hAnsi="Arial" w:cs="Arial"/>
          <w:sz w:val="24"/>
          <w:szCs w:val="24"/>
        </w:rPr>
      </w:pPr>
      <w:r w:rsidRPr="00247572">
        <w:rPr>
          <w:rFonts w:ascii="Arial" w:hAnsi="Arial" w:cs="Arial"/>
          <w:color w:val="FF0000"/>
          <w:sz w:val="24"/>
          <w:szCs w:val="24"/>
        </w:rPr>
        <w:t xml:space="preserve">“The use of a visual number line </w:t>
      </w:r>
      <w:r w:rsidR="008C0C22" w:rsidRPr="00247572">
        <w:rPr>
          <w:rFonts w:ascii="Arial" w:hAnsi="Arial" w:cs="Arial"/>
          <w:color w:val="FF0000"/>
          <w:sz w:val="24"/>
          <w:szCs w:val="24"/>
        </w:rPr>
        <w:t>can be</w:t>
      </w:r>
      <w:r w:rsidRPr="00247572">
        <w:rPr>
          <w:rFonts w:ascii="Arial" w:hAnsi="Arial" w:cs="Arial"/>
          <w:color w:val="FF0000"/>
          <w:sz w:val="24"/>
          <w:szCs w:val="24"/>
        </w:rPr>
        <w:t xml:space="preserve"> incredibly helpful here.”</w:t>
      </w:r>
      <w:r w:rsidR="009A37D8" w:rsidRPr="00247572">
        <w:rPr>
          <w:rFonts w:ascii="Arial" w:hAnsi="Arial" w:cs="Arial"/>
          <w:sz w:val="24"/>
          <w:szCs w:val="24"/>
        </w:rPr>
        <w:br/>
        <w:t>a</w:t>
      </w:r>
      <w:r w:rsidRPr="00247572">
        <w:rPr>
          <w:rFonts w:ascii="Arial" w:hAnsi="Arial" w:cs="Arial"/>
          <w:sz w:val="24"/>
          <w:szCs w:val="24"/>
        </w:rPr>
        <w:t>dded</w:t>
      </w:r>
    </w:p>
    <w:p w14:paraId="0DD5ADA8" w14:textId="55864650" w:rsidR="00CD6FFD" w:rsidRPr="00242586" w:rsidRDefault="00CD6FFD" w:rsidP="004636CB">
      <w:pPr>
        <w:pStyle w:val="ListParagraph"/>
        <w:numPr>
          <w:ilvl w:val="1"/>
          <w:numId w:val="12"/>
        </w:numPr>
        <w:rPr>
          <w:rFonts w:ascii="Arial" w:hAnsi="Arial" w:cs="Arial"/>
          <w:sz w:val="24"/>
          <w:szCs w:val="24"/>
        </w:rPr>
      </w:pPr>
      <w:r w:rsidRPr="0008175E">
        <w:rPr>
          <w:rFonts w:ascii="Arial" w:hAnsi="Arial" w:cs="Arial"/>
          <w:color w:val="4EA72E" w:themeColor="accent6"/>
          <w:sz w:val="24"/>
          <w:szCs w:val="24"/>
        </w:rPr>
        <w:t xml:space="preserve">“Should” </w:t>
      </w:r>
      <w:r w:rsidRPr="00242586">
        <w:rPr>
          <w:rFonts w:ascii="Arial" w:hAnsi="Arial" w:cs="Arial"/>
          <w:sz w:val="24"/>
          <w:szCs w:val="24"/>
        </w:rPr>
        <w:t xml:space="preserve">replaced with </w:t>
      </w:r>
      <w:r w:rsidRPr="0008175E">
        <w:rPr>
          <w:rFonts w:ascii="Arial" w:hAnsi="Arial" w:cs="Arial"/>
          <w:color w:val="FF0000"/>
          <w:sz w:val="24"/>
          <w:szCs w:val="24"/>
        </w:rPr>
        <w:t>“could”</w:t>
      </w:r>
    </w:p>
    <w:p w14:paraId="2EDD1D11" w14:textId="3CCE5328" w:rsidR="009A37D8" w:rsidRPr="00247572" w:rsidRDefault="009A37D8" w:rsidP="004636CB">
      <w:pPr>
        <w:pStyle w:val="ListParagraph"/>
        <w:numPr>
          <w:ilvl w:val="0"/>
          <w:numId w:val="12"/>
        </w:numPr>
        <w:rPr>
          <w:rFonts w:ascii="Arial" w:hAnsi="Arial" w:cs="Arial"/>
          <w:sz w:val="24"/>
          <w:szCs w:val="24"/>
        </w:rPr>
      </w:pPr>
      <w:r w:rsidRPr="00247572">
        <w:rPr>
          <w:rFonts w:ascii="Arial" w:hAnsi="Arial" w:cs="Arial"/>
          <w:sz w:val="24"/>
          <w:szCs w:val="24"/>
        </w:rPr>
        <w:t>Unit 5b (</w:t>
      </w:r>
      <w:r w:rsidR="00B87866" w:rsidRPr="00247572">
        <w:rPr>
          <w:rFonts w:ascii="Arial" w:hAnsi="Arial" w:cs="Arial"/>
          <w:sz w:val="24"/>
          <w:szCs w:val="24"/>
        </w:rPr>
        <w:t xml:space="preserve">Page </w:t>
      </w:r>
      <w:r w:rsidR="00C32774" w:rsidRPr="00247572">
        <w:rPr>
          <w:rFonts w:ascii="Arial" w:hAnsi="Arial" w:cs="Arial"/>
          <w:sz w:val="24"/>
          <w:szCs w:val="24"/>
        </w:rPr>
        <w:t>92</w:t>
      </w:r>
      <w:r w:rsidRPr="00247572">
        <w:rPr>
          <w:rFonts w:ascii="Arial" w:hAnsi="Arial" w:cs="Arial"/>
          <w:sz w:val="24"/>
          <w:szCs w:val="24"/>
        </w:rPr>
        <w:t>)</w:t>
      </w:r>
    </w:p>
    <w:p w14:paraId="6588EBBA" w14:textId="32370FB1" w:rsidR="009A37D8" w:rsidRPr="00247572" w:rsidRDefault="009A37D8" w:rsidP="004636CB">
      <w:pPr>
        <w:pStyle w:val="ListParagraph"/>
        <w:numPr>
          <w:ilvl w:val="1"/>
          <w:numId w:val="12"/>
        </w:numPr>
        <w:rPr>
          <w:rFonts w:ascii="Arial" w:hAnsi="Arial" w:cs="Arial"/>
          <w:sz w:val="24"/>
          <w:szCs w:val="24"/>
        </w:rPr>
      </w:pPr>
      <w:r w:rsidRPr="00247572">
        <w:rPr>
          <w:rFonts w:ascii="Arial" w:hAnsi="Arial" w:cs="Arial"/>
          <w:color w:val="FF0000"/>
          <w:sz w:val="24"/>
          <w:szCs w:val="24"/>
        </w:rPr>
        <w:t>N</w:t>
      </w:r>
      <w:r w:rsidR="00B87866" w:rsidRPr="00247572">
        <w:rPr>
          <w:rFonts w:ascii="Arial" w:hAnsi="Arial" w:cs="Arial"/>
          <w:color w:val="FF0000"/>
          <w:sz w:val="24"/>
          <w:szCs w:val="24"/>
        </w:rPr>
        <w:t xml:space="preserve">umber line </w:t>
      </w:r>
      <w:r w:rsidR="00B87866" w:rsidRPr="00247572">
        <w:rPr>
          <w:rFonts w:ascii="Arial" w:hAnsi="Arial" w:cs="Arial"/>
          <w:sz w:val="24"/>
          <w:szCs w:val="24"/>
        </w:rPr>
        <w:t>added</w:t>
      </w:r>
      <w:r w:rsidRPr="00247572">
        <w:rPr>
          <w:rFonts w:ascii="Arial" w:hAnsi="Arial" w:cs="Arial"/>
          <w:sz w:val="24"/>
          <w:szCs w:val="24"/>
        </w:rPr>
        <w:t xml:space="preserve"> to the exemplar</w:t>
      </w:r>
    </w:p>
    <w:p w14:paraId="3E66F2D6" w14:textId="077F09EC" w:rsidR="009A37D8" w:rsidRPr="00247572" w:rsidRDefault="007520D4" w:rsidP="004636CB">
      <w:pPr>
        <w:pStyle w:val="ListParagraph"/>
        <w:numPr>
          <w:ilvl w:val="1"/>
          <w:numId w:val="12"/>
        </w:numPr>
        <w:rPr>
          <w:rFonts w:ascii="Arial" w:hAnsi="Arial" w:cs="Arial"/>
          <w:sz w:val="24"/>
          <w:szCs w:val="24"/>
        </w:rPr>
      </w:pPr>
      <w:r w:rsidRPr="00247572">
        <w:rPr>
          <w:rFonts w:ascii="Arial" w:hAnsi="Arial" w:cs="Arial"/>
          <w:color w:val="4EA72E" w:themeColor="accent6"/>
          <w:sz w:val="24"/>
          <w:szCs w:val="24"/>
        </w:rPr>
        <w:t>“the calculator”</w:t>
      </w:r>
      <w:r w:rsidR="0008175E">
        <w:rPr>
          <w:rFonts w:ascii="Arial" w:hAnsi="Arial" w:cs="Arial"/>
          <w:sz w:val="24"/>
          <w:szCs w:val="24"/>
        </w:rPr>
        <w:t xml:space="preserve"> </w:t>
      </w:r>
      <w:r w:rsidR="009A37D8" w:rsidRPr="00247572">
        <w:rPr>
          <w:rFonts w:ascii="Arial" w:hAnsi="Arial" w:cs="Arial"/>
          <w:sz w:val="24"/>
          <w:szCs w:val="24"/>
        </w:rPr>
        <w:t xml:space="preserve">is </w:t>
      </w:r>
      <w:r w:rsidRPr="00247572">
        <w:rPr>
          <w:rFonts w:ascii="Arial" w:hAnsi="Arial" w:cs="Arial"/>
          <w:sz w:val="24"/>
          <w:szCs w:val="24"/>
        </w:rPr>
        <w:t>replaced with</w:t>
      </w:r>
      <w:r w:rsidR="0008175E">
        <w:rPr>
          <w:rFonts w:ascii="Arial" w:hAnsi="Arial" w:cs="Arial"/>
          <w:sz w:val="24"/>
          <w:szCs w:val="24"/>
        </w:rPr>
        <w:t xml:space="preserve"> </w:t>
      </w:r>
      <w:r w:rsidRPr="00247572">
        <w:rPr>
          <w:rFonts w:ascii="Arial" w:hAnsi="Arial" w:cs="Arial"/>
          <w:color w:val="FF0000"/>
          <w:sz w:val="24"/>
          <w:szCs w:val="24"/>
        </w:rPr>
        <w:t>“some calculators”</w:t>
      </w:r>
    </w:p>
    <w:p w14:paraId="4E13BE32" w14:textId="0F3049DE" w:rsidR="008C0C22" w:rsidRPr="00242586" w:rsidRDefault="008C0C22" w:rsidP="004636CB">
      <w:pPr>
        <w:pStyle w:val="ListParagraph"/>
        <w:numPr>
          <w:ilvl w:val="1"/>
          <w:numId w:val="12"/>
        </w:numPr>
        <w:rPr>
          <w:rFonts w:ascii="Arial" w:hAnsi="Arial" w:cs="Arial"/>
          <w:sz w:val="24"/>
          <w:szCs w:val="24"/>
        </w:rPr>
      </w:pPr>
      <w:r w:rsidRPr="0008175E">
        <w:rPr>
          <w:rFonts w:ascii="Arial" w:hAnsi="Arial" w:cs="Arial"/>
          <w:color w:val="FF0000"/>
          <w:sz w:val="24"/>
          <w:szCs w:val="24"/>
        </w:rPr>
        <w:t>“it is help</w:t>
      </w:r>
      <w:r w:rsidR="00CE3ACD" w:rsidRPr="0008175E">
        <w:rPr>
          <w:rFonts w:ascii="Arial" w:hAnsi="Arial" w:cs="Arial"/>
          <w:color w:val="FF0000"/>
          <w:sz w:val="24"/>
          <w:szCs w:val="24"/>
        </w:rPr>
        <w:t>ful</w:t>
      </w:r>
      <w:r w:rsidRPr="0008175E">
        <w:rPr>
          <w:rFonts w:ascii="Arial" w:hAnsi="Arial" w:cs="Arial"/>
          <w:color w:val="FF0000"/>
          <w:sz w:val="24"/>
          <w:szCs w:val="24"/>
        </w:rPr>
        <w:t xml:space="preserve"> to use</w:t>
      </w:r>
      <w:r w:rsidRPr="00242586">
        <w:rPr>
          <w:rFonts w:ascii="Arial" w:hAnsi="Arial" w:cs="Arial"/>
          <w:sz w:val="24"/>
          <w:szCs w:val="24"/>
        </w:rPr>
        <w:t>” added</w:t>
      </w:r>
    </w:p>
    <w:p w14:paraId="56D62CA2" w14:textId="3C7AA6AD" w:rsidR="00CE3ACD" w:rsidRPr="00242586" w:rsidRDefault="00CE3ACD" w:rsidP="004636CB">
      <w:pPr>
        <w:pStyle w:val="ListParagraph"/>
        <w:numPr>
          <w:ilvl w:val="1"/>
          <w:numId w:val="12"/>
        </w:numPr>
        <w:rPr>
          <w:rFonts w:ascii="Arial" w:hAnsi="Arial" w:cs="Arial"/>
          <w:sz w:val="24"/>
          <w:szCs w:val="24"/>
        </w:rPr>
      </w:pPr>
      <w:r w:rsidRPr="0008175E">
        <w:rPr>
          <w:rFonts w:ascii="Arial" w:hAnsi="Arial" w:cs="Arial"/>
          <w:color w:val="4EA72E" w:themeColor="accent6"/>
          <w:sz w:val="24"/>
          <w:szCs w:val="24"/>
        </w:rPr>
        <w:t xml:space="preserve">“should be seen” </w:t>
      </w:r>
      <w:r w:rsidRPr="00242586">
        <w:rPr>
          <w:rFonts w:ascii="Arial" w:hAnsi="Arial" w:cs="Arial"/>
          <w:sz w:val="24"/>
          <w:szCs w:val="24"/>
        </w:rPr>
        <w:t>removed</w:t>
      </w:r>
    </w:p>
    <w:p w14:paraId="7B8EC6EE" w14:textId="7753190F" w:rsidR="000D481C" w:rsidRPr="00242586" w:rsidRDefault="000D481C" w:rsidP="004636CB">
      <w:pPr>
        <w:pStyle w:val="ListParagraph"/>
        <w:numPr>
          <w:ilvl w:val="1"/>
          <w:numId w:val="12"/>
        </w:numPr>
        <w:rPr>
          <w:rFonts w:ascii="Arial" w:hAnsi="Arial" w:cs="Arial"/>
          <w:sz w:val="24"/>
          <w:szCs w:val="24"/>
        </w:rPr>
      </w:pPr>
      <w:r w:rsidRPr="0008175E">
        <w:rPr>
          <w:rFonts w:ascii="Arial" w:hAnsi="Arial" w:cs="Arial"/>
          <w:color w:val="4EA72E" w:themeColor="accent6"/>
          <w:sz w:val="24"/>
          <w:szCs w:val="24"/>
        </w:rPr>
        <w:t>“</w:t>
      </w:r>
      <w:r w:rsidR="00FF11AA" w:rsidRPr="0008175E">
        <w:rPr>
          <w:rFonts w:ascii="Arial" w:hAnsi="Arial" w:cs="Arial"/>
          <w:color w:val="4EA72E" w:themeColor="accent6"/>
          <w:sz w:val="24"/>
          <w:szCs w:val="24"/>
        </w:rPr>
        <w:t xml:space="preserve">Words and phrases such as “at most” and “exceeds” should be used” </w:t>
      </w:r>
      <w:r w:rsidR="00FF11AA" w:rsidRPr="00242586">
        <w:rPr>
          <w:rFonts w:ascii="Arial" w:hAnsi="Arial" w:cs="Arial"/>
          <w:sz w:val="24"/>
          <w:szCs w:val="24"/>
        </w:rPr>
        <w:t xml:space="preserve">replaced with </w:t>
      </w:r>
      <w:r w:rsidR="00FF11AA" w:rsidRPr="0008175E">
        <w:rPr>
          <w:rFonts w:ascii="Arial" w:hAnsi="Arial" w:cs="Arial"/>
          <w:color w:val="FF0000"/>
          <w:sz w:val="24"/>
          <w:szCs w:val="24"/>
        </w:rPr>
        <w:t>“It is highly advisable that … are used”</w:t>
      </w:r>
    </w:p>
    <w:p w14:paraId="65044FF7" w14:textId="4B97557C" w:rsidR="003E1015" w:rsidRPr="00247572" w:rsidRDefault="009A37D8" w:rsidP="004636CB">
      <w:pPr>
        <w:pStyle w:val="ListParagraph"/>
        <w:numPr>
          <w:ilvl w:val="1"/>
          <w:numId w:val="12"/>
        </w:numPr>
        <w:rPr>
          <w:rFonts w:ascii="Arial" w:hAnsi="Arial" w:cs="Arial"/>
          <w:sz w:val="24"/>
          <w:szCs w:val="24"/>
        </w:rPr>
      </w:pPr>
      <w:r w:rsidRPr="00247572">
        <w:rPr>
          <w:rFonts w:ascii="Arial" w:hAnsi="Arial" w:cs="Arial"/>
          <w:color w:val="FF0000"/>
          <w:sz w:val="24"/>
          <w:szCs w:val="24"/>
        </w:rPr>
        <w:t>“</w:t>
      </w:r>
      <w:r w:rsidR="002F6BF7" w:rsidRPr="00247572">
        <w:rPr>
          <w:rFonts w:ascii="Arial" w:hAnsi="Arial" w:cs="Arial"/>
          <w:color w:val="FF0000"/>
          <w:sz w:val="24"/>
          <w:szCs w:val="24"/>
        </w:rPr>
        <w:t>Students</w:t>
      </w:r>
      <w:r w:rsidRPr="00247572">
        <w:rPr>
          <w:rFonts w:ascii="Arial" w:hAnsi="Arial" w:cs="Arial"/>
          <w:color w:val="FF0000"/>
          <w:sz w:val="24"/>
          <w:szCs w:val="24"/>
        </w:rPr>
        <w:t xml:space="preserve"> may also be required to find the number of successes required to satisfy a probability (Inverse Binomial).  Some calculators have an “inverse binomial” mode but care should be taken whether the value produced by the calculator is the correct value.  Trial and error is </w:t>
      </w:r>
      <w:r w:rsidRPr="00247572">
        <w:rPr>
          <w:rFonts w:ascii="Arial" w:hAnsi="Arial" w:cs="Arial"/>
          <w:color w:val="FF0000"/>
          <w:sz w:val="24"/>
          <w:szCs w:val="24"/>
        </w:rPr>
        <w:lastRenderedPageBreak/>
        <w:t>a valid method for Inverse Binomial.”</w:t>
      </w:r>
      <w:r w:rsidR="001B054E" w:rsidRPr="00247572">
        <w:rPr>
          <w:rFonts w:ascii="Arial" w:hAnsi="Arial" w:cs="Arial"/>
          <w:sz w:val="24"/>
          <w:szCs w:val="24"/>
        </w:rPr>
        <w:br/>
        <w:t>added</w:t>
      </w:r>
    </w:p>
    <w:p w14:paraId="559DC1D3" w14:textId="43D84E80" w:rsidR="00337B5A" w:rsidRPr="00242586" w:rsidRDefault="00337B5A" w:rsidP="004636CB">
      <w:pPr>
        <w:pStyle w:val="ListParagraph"/>
        <w:numPr>
          <w:ilvl w:val="1"/>
          <w:numId w:val="12"/>
        </w:numPr>
        <w:rPr>
          <w:rFonts w:ascii="Arial" w:hAnsi="Arial" w:cs="Arial"/>
          <w:sz w:val="24"/>
          <w:szCs w:val="24"/>
        </w:rPr>
      </w:pPr>
      <w:r w:rsidRPr="0008175E">
        <w:rPr>
          <w:rFonts w:ascii="Arial" w:hAnsi="Arial" w:cs="Arial"/>
          <w:color w:val="4EA72E" w:themeColor="accent6"/>
          <w:sz w:val="24"/>
          <w:szCs w:val="24"/>
        </w:rPr>
        <w:t xml:space="preserve">“Should” </w:t>
      </w:r>
      <w:r w:rsidRPr="00242586">
        <w:rPr>
          <w:rFonts w:ascii="Arial" w:hAnsi="Arial" w:cs="Arial"/>
          <w:sz w:val="24"/>
          <w:szCs w:val="24"/>
        </w:rPr>
        <w:t xml:space="preserve">replaced with </w:t>
      </w:r>
      <w:r w:rsidRPr="0008175E">
        <w:rPr>
          <w:rFonts w:ascii="Arial" w:hAnsi="Arial" w:cs="Arial"/>
          <w:color w:val="FF0000"/>
          <w:sz w:val="24"/>
          <w:szCs w:val="24"/>
        </w:rPr>
        <w:t>“could”</w:t>
      </w:r>
    </w:p>
    <w:p w14:paraId="118A393F" w14:textId="77777777" w:rsidR="00B06E78" w:rsidRPr="00247572" w:rsidRDefault="00C32774" w:rsidP="00C32774">
      <w:pPr>
        <w:pStyle w:val="ListParagraph"/>
        <w:numPr>
          <w:ilvl w:val="0"/>
          <w:numId w:val="12"/>
        </w:numPr>
        <w:rPr>
          <w:rFonts w:ascii="Arial" w:hAnsi="Arial" w:cs="Arial"/>
          <w:color w:val="FF0000"/>
          <w:sz w:val="24"/>
          <w:szCs w:val="24"/>
        </w:rPr>
      </w:pPr>
      <w:r w:rsidRPr="00247572">
        <w:rPr>
          <w:rFonts w:ascii="Arial" w:hAnsi="Arial" w:cs="Arial"/>
          <w:sz w:val="24"/>
          <w:szCs w:val="24"/>
        </w:rPr>
        <w:t>Unit 5b (Page 93)</w:t>
      </w:r>
    </w:p>
    <w:p w14:paraId="4A46BF81" w14:textId="2069AFCE" w:rsidR="001B054E" w:rsidRPr="00247572" w:rsidRDefault="001B054E" w:rsidP="00B06E78">
      <w:pPr>
        <w:pStyle w:val="ListParagraph"/>
        <w:numPr>
          <w:ilvl w:val="1"/>
          <w:numId w:val="12"/>
        </w:numPr>
        <w:rPr>
          <w:rFonts w:ascii="Arial" w:hAnsi="Arial" w:cs="Arial"/>
          <w:color w:val="FF0000"/>
          <w:sz w:val="24"/>
          <w:szCs w:val="24"/>
        </w:rPr>
      </w:pPr>
      <w:r w:rsidRPr="00247572">
        <w:rPr>
          <w:rFonts w:ascii="Arial" w:hAnsi="Arial" w:cs="Arial"/>
          <w:color w:val="FF0000"/>
          <w:sz w:val="24"/>
          <w:szCs w:val="24"/>
        </w:rPr>
        <w:t>New exemplar about Inverse binomial added</w:t>
      </w:r>
    </w:p>
    <w:p w14:paraId="02FC9FE9" w14:textId="77777777" w:rsidR="0008175E" w:rsidRPr="00242586" w:rsidRDefault="0008175E" w:rsidP="0008175E">
      <w:pPr>
        <w:pStyle w:val="ListParagraph"/>
        <w:numPr>
          <w:ilvl w:val="1"/>
          <w:numId w:val="12"/>
        </w:numPr>
        <w:rPr>
          <w:rFonts w:ascii="Arial" w:hAnsi="Arial" w:cs="Arial"/>
          <w:sz w:val="24"/>
          <w:szCs w:val="24"/>
        </w:rPr>
      </w:pPr>
      <w:r w:rsidRPr="0008175E">
        <w:rPr>
          <w:rFonts w:ascii="Arial" w:hAnsi="Arial" w:cs="Arial"/>
          <w:color w:val="4EA72E" w:themeColor="accent6"/>
          <w:sz w:val="24"/>
          <w:szCs w:val="24"/>
        </w:rPr>
        <w:t xml:space="preserve">“Should” </w:t>
      </w:r>
      <w:r w:rsidRPr="00242586">
        <w:rPr>
          <w:rFonts w:ascii="Arial" w:hAnsi="Arial" w:cs="Arial"/>
          <w:sz w:val="24"/>
          <w:szCs w:val="24"/>
        </w:rPr>
        <w:t xml:space="preserve">replaced with </w:t>
      </w:r>
      <w:r w:rsidRPr="0008175E">
        <w:rPr>
          <w:rFonts w:ascii="Arial" w:hAnsi="Arial" w:cs="Arial"/>
          <w:color w:val="FF0000"/>
          <w:sz w:val="24"/>
          <w:szCs w:val="24"/>
        </w:rPr>
        <w:t>“could”</w:t>
      </w:r>
    </w:p>
    <w:p w14:paraId="38EB1FD3" w14:textId="77777777" w:rsidR="00DC224C" w:rsidRPr="00247572" w:rsidRDefault="009A37D8" w:rsidP="003B3CA2">
      <w:pPr>
        <w:pStyle w:val="ListParagraph"/>
        <w:numPr>
          <w:ilvl w:val="0"/>
          <w:numId w:val="12"/>
        </w:numPr>
        <w:rPr>
          <w:rFonts w:ascii="Arial" w:hAnsi="Arial" w:cs="Arial"/>
          <w:sz w:val="24"/>
          <w:szCs w:val="24"/>
        </w:rPr>
      </w:pPr>
      <w:r w:rsidRPr="00247572">
        <w:rPr>
          <w:rFonts w:ascii="Arial" w:hAnsi="Arial" w:cs="Arial"/>
          <w:sz w:val="24"/>
          <w:szCs w:val="24"/>
        </w:rPr>
        <w:t xml:space="preserve">Unit 5b (Page </w:t>
      </w:r>
      <w:r w:rsidR="00C32774" w:rsidRPr="00247572">
        <w:rPr>
          <w:rFonts w:ascii="Arial" w:hAnsi="Arial" w:cs="Arial"/>
          <w:sz w:val="24"/>
          <w:szCs w:val="24"/>
        </w:rPr>
        <w:t>9</w:t>
      </w:r>
      <w:r w:rsidRPr="00247572">
        <w:rPr>
          <w:rFonts w:ascii="Arial" w:hAnsi="Arial" w:cs="Arial"/>
          <w:sz w:val="24"/>
          <w:szCs w:val="24"/>
        </w:rPr>
        <w:t>4)</w:t>
      </w:r>
    </w:p>
    <w:p w14:paraId="19C8B9DA" w14:textId="1279A781" w:rsidR="00F5252E" w:rsidRPr="00247572" w:rsidRDefault="0065336C" w:rsidP="00DC224C">
      <w:pPr>
        <w:pStyle w:val="ListParagraph"/>
        <w:numPr>
          <w:ilvl w:val="1"/>
          <w:numId w:val="12"/>
        </w:numPr>
        <w:rPr>
          <w:rFonts w:ascii="Arial" w:hAnsi="Arial" w:cs="Arial"/>
          <w:sz w:val="24"/>
          <w:szCs w:val="24"/>
        </w:rPr>
      </w:pPr>
      <w:r w:rsidRPr="00247572">
        <w:rPr>
          <w:rFonts w:ascii="Arial" w:hAnsi="Arial" w:cs="Arial"/>
          <w:color w:val="4EA72E" w:themeColor="accent6"/>
          <w:sz w:val="24"/>
          <w:szCs w:val="24"/>
        </w:rPr>
        <w:t>“On the recommended calculator”</w:t>
      </w:r>
      <w:r w:rsidR="0008175E">
        <w:rPr>
          <w:rFonts w:ascii="Arial" w:hAnsi="Arial" w:cs="Arial"/>
          <w:sz w:val="24"/>
          <w:szCs w:val="24"/>
        </w:rPr>
        <w:t xml:space="preserve"> </w:t>
      </w:r>
      <w:r w:rsidR="009A37D8" w:rsidRPr="00247572">
        <w:rPr>
          <w:rFonts w:ascii="Arial" w:hAnsi="Arial" w:cs="Arial"/>
          <w:sz w:val="24"/>
          <w:szCs w:val="24"/>
        </w:rPr>
        <w:t xml:space="preserve">is </w:t>
      </w:r>
      <w:r w:rsidRPr="00247572">
        <w:rPr>
          <w:rFonts w:ascii="Arial" w:hAnsi="Arial" w:cs="Arial"/>
          <w:sz w:val="24"/>
          <w:szCs w:val="24"/>
        </w:rPr>
        <w:t xml:space="preserve">replaced with </w:t>
      </w:r>
      <w:r w:rsidRPr="00247572">
        <w:rPr>
          <w:rFonts w:ascii="Arial" w:hAnsi="Arial" w:cs="Arial"/>
          <w:color w:val="FF0000"/>
          <w:sz w:val="24"/>
          <w:szCs w:val="24"/>
        </w:rPr>
        <w:t>“On most modern calculators”</w:t>
      </w:r>
    </w:p>
    <w:p w14:paraId="1B188D93" w14:textId="57303ED4" w:rsidR="003A6083" w:rsidRPr="00247572" w:rsidRDefault="003A6083" w:rsidP="003A6083">
      <w:pPr>
        <w:pStyle w:val="ListParagraph"/>
        <w:numPr>
          <w:ilvl w:val="0"/>
          <w:numId w:val="12"/>
        </w:numPr>
        <w:rPr>
          <w:rFonts w:ascii="Arial" w:hAnsi="Arial" w:cs="Arial"/>
          <w:sz w:val="24"/>
          <w:szCs w:val="24"/>
        </w:rPr>
      </w:pPr>
      <w:r w:rsidRPr="00247572">
        <w:rPr>
          <w:rFonts w:ascii="Arial" w:hAnsi="Arial" w:cs="Arial"/>
          <w:sz w:val="24"/>
          <w:szCs w:val="24"/>
        </w:rPr>
        <w:t>Unit 5b (Page 95)</w:t>
      </w:r>
    </w:p>
    <w:p w14:paraId="48608960" w14:textId="49007BA2" w:rsidR="0008175E" w:rsidRPr="00242586" w:rsidRDefault="0008175E" w:rsidP="0008175E">
      <w:pPr>
        <w:pStyle w:val="ListParagraph"/>
        <w:numPr>
          <w:ilvl w:val="1"/>
          <w:numId w:val="12"/>
        </w:numPr>
        <w:rPr>
          <w:rFonts w:ascii="Arial" w:hAnsi="Arial" w:cs="Arial"/>
          <w:sz w:val="24"/>
          <w:szCs w:val="24"/>
        </w:rPr>
      </w:pPr>
      <w:r w:rsidRPr="0008175E">
        <w:rPr>
          <w:rFonts w:ascii="Arial" w:hAnsi="Arial" w:cs="Arial"/>
          <w:color w:val="4EA72E" w:themeColor="accent6"/>
          <w:sz w:val="24"/>
          <w:szCs w:val="24"/>
        </w:rPr>
        <w:t xml:space="preserve">“Should” </w:t>
      </w:r>
      <w:r w:rsidRPr="00242586">
        <w:rPr>
          <w:rFonts w:ascii="Arial" w:hAnsi="Arial" w:cs="Arial"/>
          <w:sz w:val="24"/>
          <w:szCs w:val="24"/>
        </w:rPr>
        <w:t xml:space="preserve">replaced with </w:t>
      </w:r>
      <w:r w:rsidRPr="0008175E">
        <w:rPr>
          <w:rFonts w:ascii="Arial" w:hAnsi="Arial" w:cs="Arial"/>
          <w:color w:val="FF0000"/>
          <w:sz w:val="24"/>
          <w:szCs w:val="24"/>
        </w:rPr>
        <w:t>“could”</w:t>
      </w:r>
      <w:r>
        <w:rPr>
          <w:rFonts w:ascii="Arial" w:hAnsi="Arial" w:cs="Arial"/>
          <w:color w:val="FF0000"/>
          <w:sz w:val="24"/>
          <w:szCs w:val="24"/>
        </w:rPr>
        <w:t xml:space="preserve"> </w:t>
      </w:r>
      <w:r w:rsidRPr="0008175E">
        <w:rPr>
          <w:rFonts w:ascii="Arial" w:hAnsi="Arial" w:cs="Arial"/>
          <w:sz w:val="24"/>
          <w:szCs w:val="24"/>
        </w:rPr>
        <w:t>(x2)</w:t>
      </w:r>
    </w:p>
    <w:p w14:paraId="78627E4E" w14:textId="77777777" w:rsidR="00DC224C" w:rsidRPr="00247572" w:rsidRDefault="00DC224C">
      <w:pPr>
        <w:rPr>
          <w:rFonts w:ascii="Arial" w:hAnsi="Arial" w:cs="Arial"/>
          <w:b/>
          <w:bCs/>
          <w:sz w:val="24"/>
          <w:szCs w:val="24"/>
        </w:rPr>
      </w:pPr>
      <w:r w:rsidRPr="00247572">
        <w:rPr>
          <w:rFonts w:ascii="Arial" w:hAnsi="Arial" w:cs="Arial"/>
          <w:b/>
          <w:bCs/>
          <w:sz w:val="24"/>
          <w:szCs w:val="24"/>
        </w:rPr>
        <w:br w:type="page"/>
      </w:r>
    </w:p>
    <w:p w14:paraId="30EEBE0F" w14:textId="2F30A624" w:rsidR="009A37D8" w:rsidRPr="00247572" w:rsidRDefault="009A37D8" w:rsidP="00A6179E">
      <w:pPr>
        <w:pStyle w:val="Heading2"/>
      </w:pPr>
      <w:bookmarkStart w:id="10" w:name="_Toc193969193"/>
      <w:r w:rsidRPr="00247572">
        <w:lastRenderedPageBreak/>
        <w:t xml:space="preserve">Unit 6 (Pages </w:t>
      </w:r>
      <w:r w:rsidR="00C32774" w:rsidRPr="00247572">
        <w:t>97</w:t>
      </w:r>
      <w:r w:rsidRPr="00247572">
        <w:t xml:space="preserve"> </w:t>
      </w:r>
      <w:r w:rsidR="005C35D4" w:rsidRPr="00247572">
        <w:t>–</w:t>
      </w:r>
      <w:r w:rsidRPr="00247572">
        <w:t xml:space="preserve"> </w:t>
      </w:r>
      <w:r w:rsidR="009A73CD" w:rsidRPr="00247572">
        <w:t>107</w:t>
      </w:r>
      <w:r w:rsidR="005C35D4" w:rsidRPr="00247572">
        <w:t>)</w:t>
      </w:r>
      <w:bookmarkEnd w:id="10"/>
    </w:p>
    <w:p w14:paraId="03981428" w14:textId="77777777" w:rsidR="00D51425" w:rsidRPr="00247572" w:rsidRDefault="009A37D8" w:rsidP="004636CB">
      <w:pPr>
        <w:pStyle w:val="ListParagraph"/>
        <w:numPr>
          <w:ilvl w:val="0"/>
          <w:numId w:val="12"/>
        </w:numPr>
        <w:rPr>
          <w:rFonts w:ascii="Arial" w:hAnsi="Arial" w:cs="Arial"/>
          <w:sz w:val="24"/>
          <w:szCs w:val="24"/>
        </w:rPr>
      </w:pPr>
      <w:r w:rsidRPr="00247572">
        <w:rPr>
          <w:rFonts w:ascii="Arial" w:eastAsiaTheme="minorEastAsia" w:hAnsi="Arial" w:cs="Arial"/>
          <w:sz w:val="24"/>
          <w:szCs w:val="24"/>
        </w:rPr>
        <w:t xml:space="preserve">Unit summary (Page </w:t>
      </w:r>
      <w:r w:rsidR="009A73CD" w:rsidRPr="00247572">
        <w:rPr>
          <w:rFonts w:ascii="Arial" w:eastAsiaTheme="minorEastAsia" w:hAnsi="Arial" w:cs="Arial"/>
          <w:sz w:val="24"/>
          <w:szCs w:val="24"/>
        </w:rPr>
        <w:t>9</w:t>
      </w:r>
      <w:r w:rsidRPr="00247572">
        <w:rPr>
          <w:rFonts w:ascii="Arial" w:eastAsiaTheme="minorEastAsia" w:hAnsi="Arial" w:cs="Arial"/>
          <w:sz w:val="24"/>
          <w:szCs w:val="24"/>
        </w:rPr>
        <w:t>8)</w:t>
      </w:r>
    </w:p>
    <w:p w14:paraId="39D77A46" w14:textId="6F990332" w:rsidR="00D51425" w:rsidRPr="0068722F" w:rsidRDefault="00D51425" w:rsidP="00D51425">
      <w:pPr>
        <w:pStyle w:val="ListParagraph"/>
        <w:numPr>
          <w:ilvl w:val="1"/>
          <w:numId w:val="12"/>
        </w:numPr>
        <w:rPr>
          <w:rFonts w:ascii="Arial" w:hAnsi="Arial" w:cs="Arial"/>
          <w:color w:val="FF0000"/>
          <w:sz w:val="24"/>
          <w:szCs w:val="24"/>
        </w:rPr>
      </w:pPr>
      <w:r w:rsidRPr="0068722F">
        <w:rPr>
          <w:rFonts w:ascii="Arial" w:eastAsiaTheme="minorEastAsia" w:hAnsi="Arial" w:cs="Arial"/>
          <w:color w:val="4EA72E" w:themeColor="accent6"/>
          <w:sz w:val="24"/>
          <w:szCs w:val="24"/>
        </w:rPr>
        <w:t xml:space="preserve">“plenty of examples should be seen” </w:t>
      </w:r>
      <w:r w:rsidRPr="00242586">
        <w:rPr>
          <w:rFonts w:ascii="Arial" w:eastAsiaTheme="minorEastAsia" w:hAnsi="Arial" w:cs="Arial"/>
          <w:sz w:val="24"/>
          <w:szCs w:val="24"/>
        </w:rPr>
        <w:t>replaced with “</w:t>
      </w:r>
      <w:r w:rsidRPr="0068722F">
        <w:rPr>
          <w:rFonts w:ascii="Arial" w:eastAsiaTheme="minorEastAsia" w:hAnsi="Arial" w:cs="Arial"/>
          <w:color w:val="FF0000"/>
          <w:sz w:val="24"/>
          <w:szCs w:val="24"/>
        </w:rPr>
        <w:t>it is advisable that … are seen”</w:t>
      </w:r>
    </w:p>
    <w:p w14:paraId="45A8E306" w14:textId="31BF8266" w:rsidR="002B0F4E" w:rsidRPr="0068722F" w:rsidRDefault="002B0F4E" w:rsidP="00D51425">
      <w:pPr>
        <w:pStyle w:val="ListParagraph"/>
        <w:numPr>
          <w:ilvl w:val="1"/>
          <w:numId w:val="12"/>
        </w:numPr>
        <w:rPr>
          <w:rFonts w:ascii="Arial" w:hAnsi="Arial" w:cs="Arial"/>
          <w:color w:val="FF0000"/>
          <w:sz w:val="24"/>
          <w:szCs w:val="24"/>
        </w:rPr>
      </w:pPr>
      <w:r w:rsidRPr="0068722F">
        <w:rPr>
          <w:rFonts w:ascii="Arial" w:eastAsiaTheme="minorEastAsia" w:hAnsi="Arial" w:cs="Arial"/>
          <w:color w:val="4EA72E" w:themeColor="accent6"/>
          <w:sz w:val="24"/>
          <w:szCs w:val="24"/>
        </w:rPr>
        <w:t>“</w:t>
      </w:r>
      <w:r w:rsidR="00905427" w:rsidRPr="0068722F">
        <w:rPr>
          <w:rFonts w:ascii="Arial" w:eastAsiaTheme="minorEastAsia" w:hAnsi="Arial" w:cs="Arial"/>
          <w:color w:val="4EA72E" w:themeColor="accent6"/>
          <w:sz w:val="24"/>
          <w:szCs w:val="24"/>
        </w:rPr>
        <w:t>predictions using the equation of the regression line should be encouraged and checked using a graphical representation of the regression line</w:t>
      </w:r>
      <w:r w:rsidR="00905427" w:rsidRPr="00242586">
        <w:rPr>
          <w:rFonts w:ascii="Arial" w:eastAsiaTheme="minorEastAsia" w:hAnsi="Arial" w:cs="Arial"/>
          <w:sz w:val="24"/>
          <w:szCs w:val="24"/>
        </w:rPr>
        <w:t xml:space="preserve">” replaced with </w:t>
      </w:r>
      <w:r w:rsidR="00905427" w:rsidRPr="0068722F">
        <w:rPr>
          <w:rFonts w:ascii="Arial" w:eastAsiaTheme="minorEastAsia" w:hAnsi="Arial" w:cs="Arial"/>
          <w:color w:val="FF0000"/>
          <w:sz w:val="24"/>
          <w:szCs w:val="24"/>
        </w:rPr>
        <w:t>“</w:t>
      </w:r>
      <w:r w:rsidR="00F41E94" w:rsidRPr="0068722F">
        <w:rPr>
          <w:rFonts w:ascii="Arial" w:eastAsiaTheme="minorEastAsia" w:hAnsi="Arial" w:cs="Arial"/>
          <w:color w:val="FF0000"/>
          <w:sz w:val="24"/>
          <w:szCs w:val="24"/>
        </w:rPr>
        <w:t>Encourage predicting using both the equation of the regression line and a graphical representation of the regression line</w:t>
      </w:r>
      <w:r w:rsidR="003372A0" w:rsidRPr="0068722F">
        <w:rPr>
          <w:rFonts w:ascii="Arial" w:eastAsiaTheme="minorEastAsia" w:hAnsi="Arial" w:cs="Arial"/>
          <w:color w:val="FF0000"/>
          <w:sz w:val="24"/>
          <w:szCs w:val="24"/>
        </w:rPr>
        <w:t xml:space="preserve"> to show the link.”</w:t>
      </w:r>
    </w:p>
    <w:p w14:paraId="5F1BEADB" w14:textId="2CE90CAD" w:rsidR="00A4692D" w:rsidRPr="00247572" w:rsidRDefault="00A4692D" w:rsidP="00D51425">
      <w:pPr>
        <w:pStyle w:val="ListParagraph"/>
        <w:numPr>
          <w:ilvl w:val="1"/>
          <w:numId w:val="12"/>
        </w:numPr>
        <w:rPr>
          <w:rFonts w:ascii="Arial" w:hAnsi="Arial" w:cs="Arial"/>
          <w:sz w:val="24"/>
          <w:szCs w:val="24"/>
        </w:rPr>
      </w:pPr>
      <w:r w:rsidRPr="00247572">
        <w:rPr>
          <w:rFonts w:ascii="Arial" w:eastAsiaTheme="minorEastAsia" w:hAnsi="Arial" w:cs="Arial"/>
          <w:color w:val="4EA72E" w:themeColor="accent6"/>
          <w:sz w:val="24"/>
          <w:szCs w:val="24"/>
        </w:rPr>
        <w:t>“It should be noted that when a regression line is used on this syllabus, one variable will be random (the dependent variable) and one will be non-random (the independent variable). For regression lines, the case when a bivariate normal distribution is required will not be assessed.”</w:t>
      </w:r>
      <w:r w:rsidR="009A37D8" w:rsidRPr="00247572">
        <w:rPr>
          <w:rFonts w:ascii="Arial" w:eastAsiaTheme="minorEastAsia" w:hAnsi="Arial" w:cs="Arial"/>
          <w:sz w:val="24"/>
          <w:szCs w:val="24"/>
        </w:rPr>
        <w:br/>
        <w:t>is r</w:t>
      </w:r>
      <w:r w:rsidR="000658DF" w:rsidRPr="00247572">
        <w:rPr>
          <w:rFonts w:ascii="Arial" w:eastAsiaTheme="minorEastAsia" w:hAnsi="Arial" w:cs="Arial"/>
          <w:sz w:val="24"/>
          <w:szCs w:val="24"/>
        </w:rPr>
        <w:t>eplaced with</w:t>
      </w:r>
      <w:r w:rsidR="009A37D8" w:rsidRPr="00247572">
        <w:rPr>
          <w:rFonts w:ascii="Arial" w:eastAsiaTheme="minorEastAsia" w:hAnsi="Arial" w:cs="Arial"/>
          <w:sz w:val="24"/>
          <w:szCs w:val="24"/>
        </w:rPr>
        <w:br/>
      </w:r>
      <w:r w:rsidR="000658DF" w:rsidRPr="00247572">
        <w:rPr>
          <w:rFonts w:ascii="Arial" w:eastAsiaTheme="minorEastAsia" w:hAnsi="Arial" w:cs="Arial"/>
          <w:color w:val="FF0000"/>
          <w:sz w:val="24"/>
          <w:szCs w:val="24"/>
        </w:rPr>
        <w:t>“</w:t>
      </w:r>
      <w:r w:rsidR="000658DF" w:rsidRPr="00247572">
        <w:rPr>
          <w:rFonts w:ascii="Arial" w:hAnsi="Arial" w:cs="Arial"/>
          <w:color w:val="FF0000"/>
          <w:sz w:val="24"/>
          <w:szCs w:val="24"/>
        </w:rPr>
        <w:t>Scenarios involving a regression line may involve two random variables or one independent and one dependent variable.”</w:t>
      </w:r>
    </w:p>
    <w:p w14:paraId="41B62106" w14:textId="6837B28E" w:rsidR="0049569D" w:rsidRPr="00247572" w:rsidRDefault="0049569D" w:rsidP="0049569D">
      <w:pPr>
        <w:pStyle w:val="ListParagraph"/>
        <w:numPr>
          <w:ilvl w:val="0"/>
          <w:numId w:val="12"/>
        </w:numPr>
        <w:rPr>
          <w:rFonts w:ascii="Arial" w:hAnsi="Arial" w:cs="Arial"/>
          <w:sz w:val="24"/>
          <w:szCs w:val="24"/>
        </w:rPr>
      </w:pPr>
      <w:r w:rsidRPr="00247572">
        <w:rPr>
          <w:rFonts w:ascii="Arial" w:hAnsi="Arial" w:cs="Arial"/>
          <w:sz w:val="24"/>
          <w:szCs w:val="24"/>
        </w:rPr>
        <w:t>Unit 6a (Page 99)</w:t>
      </w:r>
    </w:p>
    <w:p w14:paraId="4B53BAD1" w14:textId="727BF3EE" w:rsidR="0049569D" w:rsidRPr="00242586" w:rsidRDefault="0049569D" w:rsidP="0049569D">
      <w:pPr>
        <w:pStyle w:val="ListParagraph"/>
        <w:numPr>
          <w:ilvl w:val="1"/>
          <w:numId w:val="12"/>
        </w:numPr>
        <w:rPr>
          <w:rFonts w:ascii="Arial" w:hAnsi="Arial" w:cs="Arial"/>
          <w:sz w:val="24"/>
          <w:szCs w:val="24"/>
        </w:rPr>
      </w:pPr>
      <w:r w:rsidRPr="0068722F">
        <w:rPr>
          <w:rFonts w:ascii="Arial" w:hAnsi="Arial" w:cs="Arial"/>
          <w:color w:val="4EA72E" w:themeColor="accent6"/>
          <w:sz w:val="24"/>
          <w:szCs w:val="24"/>
        </w:rPr>
        <w:t>“Students should understand</w:t>
      </w:r>
      <w:r w:rsidR="005F2B26" w:rsidRPr="0068722F">
        <w:rPr>
          <w:rFonts w:ascii="Arial" w:hAnsi="Arial" w:cs="Arial"/>
          <w:color w:val="4EA72E" w:themeColor="accent6"/>
          <w:sz w:val="24"/>
          <w:szCs w:val="24"/>
        </w:rPr>
        <w:t xml:space="preserve"> that” </w:t>
      </w:r>
      <w:r w:rsidR="005F2B26" w:rsidRPr="00242586">
        <w:rPr>
          <w:rFonts w:ascii="Arial" w:hAnsi="Arial" w:cs="Arial"/>
          <w:sz w:val="24"/>
          <w:szCs w:val="24"/>
        </w:rPr>
        <w:t xml:space="preserve">replaced with </w:t>
      </w:r>
      <w:r w:rsidR="005F2B26" w:rsidRPr="0068722F">
        <w:rPr>
          <w:rFonts w:ascii="Arial" w:hAnsi="Arial" w:cs="Arial"/>
          <w:color w:val="FF0000"/>
          <w:sz w:val="24"/>
          <w:szCs w:val="24"/>
        </w:rPr>
        <w:t>“Emphasise that”</w:t>
      </w:r>
    </w:p>
    <w:p w14:paraId="12D00E73" w14:textId="3090C05E" w:rsidR="009D7D18" w:rsidRPr="00247572" w:rsidRDefault="009A37D8" w:rsidP="004636CB">
      <w:pPr>
        <w:pStyle w:val="ListParagraph"/>
        <w:numPr>
          <w:ilvl w:val="0"/>
          <w:numId w:val="12"/>
        </w:numPr>
        <w:rPr>
          <w:rFonts w:ascii="Arial" w:hAnsi="Arial" w:cs="Arial"/>
          <w:sz w:val="24"/>
          <w:szCs w:val="24"/>
        </w:rPr>
      </w:pPr>
      <w:r w:rsidRPr="00247572">
        <w:rPr>
          <w:rFonts w:ascii="Arial" w:hAnsi="Arial" w:cs="Arial"/>
          <w:sz w:val="24"/>
          <w:szCs w:val="24"/>
        </w:rPr>
        <w:t xml:space="preserve">Unit 6a (Page </w:t>
      </w:r>
      <w:r w:rsidR="009A73CD" w:rsidRPr="00247572">
        <w:rPr>
          <w:rFonts w:ascii="Arial" w:hAnsi="Arial" w:cs="Arial"/>
          <w:sz w:val="24"/>
          <w:szCs w:val="24"/>
        </w:rPr>
        <w:t>100</w:t>
      </w:r>
      <w:r w:rsidRPr="00247572">
        <w:rPr>
          <w:rFonts w:ascii="Arial" w:hAnsi="Arial" w:cs="Arial"/>
          <w:sz w:val="24"/>
          <w:szCs w:val="24"/>
        </w:rPr>
        <w:t>)</w:t>
      </w:r>
    </w:p>
    <w:p w14:paraId="4AF8F09E" w14:textId="01897EBF" w:rsidR="0067145E" w:rsidRPr="00247572" w:rsidRDefault="009A37D8" w:rsidP="009D7D18">
      <w:pPr>
        <w:pStyle w:val="ListParagraph"/>
        <w:numPr>
          <w:ilvl w:val="1"/>
          <w:numId w:val="12"/>
        </w:numPr>
        <w:rPr>
          <w:rFonts w:ascii="Arial" w:hAnsi="Arial" w:cs="Arial"/>
          <w:sz w:val="24"/>
          <w:szCs w:val="24"/>
        </w:rPr>
      </w:pPr>
      <w:r w:rsidRPr="00247572">
        <w:rPr>
          <w:rFonts w:ascii="Arial" w:hAnsi="Arial" w:cs="Arial"/>
          <w:color w:val="FF0000"/>
          <w:sz w:val="24"/>
          <w:szCs w:val="24"/>
        </w:rPr>
        <w:t>“</w:t>
      </w:r>
      <w:r w:rsidR="0067145E" w:rsidRPr="00247572">
        <w:rPr>
          <w:rFonts w:ascii="Arial" w:hAnsi="Arial" w:cs="Arial"/>
          <w:color w:val="FF0000"/>
          <w:sz w:val="24"/>
          <w:szCs w:val="24"/>
        </w:rPr>
        <w:t>Explanatory</w:t>
      </w:r>
      <w:r w:rsidRPr="00247572">
        <w:rPr>
          <w:rFonts w:ascii="Arial" w:hAnsi="Arial" w:cs="Arial"/>
          <w:color w:val="FF0000"/>
          <w:sz w:val="24"/>
          <w:szCs w:val="24"/>
        </w:rPr>
        <w:t>”</w:t>
      </w:r>
      <w:r w:rsidR="0067145E" w:rsidRPr="00247572">
        <w:rPr>
          <w:rFonts w:ascii="Arial" w:hAnsi="Arial" w:cs="Arial"/>
          <w:color w:val="FF0000"/>
          <w:sz w:val="24"/>
          <w:szCs w:val="24"/>
        </w:rPr>
        <w:t xml:space="preserve"> </w:t>
      </w:r>
      <w:r w:rsidR="0067145E" w:rsidRPr="00247572">
        <w:rPr>
          <w:rFonts w:ascii="Arial" w:hAnsi="Arial" w:cs="Arial"/>
          <w:sz w:val="24"/>
          <w:szCs w:val="24"/>
        </w:rPr>
        <w:t xml:space="preserve">and </w:t>
      </w:r>
      <w:r w:rsidRPr="00247572">
        <w:rPr>
          <w:rFonts w:ascii="Arial" w:hAnsi="Arial" w:cs="Arial"/>
          <w:sz w:val="24"/>
          <w:szCs w:val="24"/>
        </w:rPr>
        <w:t>“</w:t>
      </w:r>
      <w:r w:rsidR="0067145E" w:rsidRPr="0068722F">
        <w:rPr>
          <w:rFonts w:ascii="Arial" w:hAnsi="Arial" w:cs="Arial"/>
          <w:color w:val="FF0000"/>
          <w:sz w:val="24"/>
          <w:szCs w:val="24"/>
        </w:rPr>
        <w:t>Response</w:t>
      </w:r>
      <w:r w:rsidRPr="0068722F">
        <w:rPr>
          <w:rFonts w:ascii="Arial" w:hAnsi="Arial" w:cs="Arial"/>
          <w:color w:val="FF0000"/>
          <w:sz w:val="24"/>
          <w:szCs w:val="24"/>
        </w:rPr>
        <w:t>”</w:t>
      </w:r>
      <w:r w:rsidR="0067145E" w:rsidRPr="0068722F">
        <w:rPr>
          <w:rFonts w:ascii="Arial" w:hAnsi="Arial" w:cs="Arial"/>
          <w:color w:val="FF0000"/>
          <w:sz w:val="24"/>
          <w:szCs w:val="24"/>
        </w:rPr>
        <w:t xml:space="preserve"> </w:t>
      </w:r>
      <w:r w:rsidR="0067145E" w:rsidRPr="00247572">
        <w:rPr>
          <w:rFonts w:ascii="Arial" w:hAnsi="Arial" w:cs="Arial"/>
          <w:sz w:val="24"/>
          <w:szCs w:val="24"/>
        </w:rPr>
        <w:t>terminology added</w:t>
      </w:r>
    </w:p>
    <w:p w14:paraId="3B3AC818" w14:textId="350A1616" w:rsidR="009D7D18" w:rsidRPr="00242586" w:rsidRDefault="009D7D18" w:rsidP="009D7D18">
      <w:pPr>
        <w:pStyle w:val="ListParagraph"/>
        <w:numPr>
          <w:ilvl w:val="1"/>
          <w:numId w:val="12"/>
        </w:numPr>
        <w:rPr>
          <w:rFonts w:ascii="Arial" w:hAnsi="Arial" w:cs="Arial"/>
          <w:sz w:val="24"/>
          <w:szCs w:val="24"/>
        </w:rPr>
      </w:pPr>
      <w:r w:rsidRPr="0068722F">
        <w:rPr>
          <w:rFonts w:ascii="Arial" w:hAnsi="Arial" w:cs="Arial"/>
          <w:color w:val="4EA72E" w:themeColor="accent6"/>
          <w:sz w:val="24"/>
          <w:szCs w:val="24"/>
        </w:rPr>
        <w:t>“Questions using the line of best fit</w:t>
      </w:r>
      <w:r w:rsidR="001D46F2" w:rsidRPr="0068722F">
        <w:rPr>
          <w:rFonts w:ascii="Arial" w:hAnsi="Arial" w:cs="Arial"/>
          <w:color w:val="4EA72E" w:themeColor="accent6"/>
          <w:sz w:val="24"/>
          <w:szCs w:val="24"/>
        </w:rPr>
        <w:t xml:space="preserve">” </w:t>
      </w:r>
      <w:r w:rsidR="001D46F2" w:rsidRPr="00242586">
        <w:rPr>
          <w:rFonts w:ascii="Arial" w:hAnsi="Arial" w:cs="Arial"/>
          <w:sz w:val="24"/>
          <w:szCs w:val="24"/>
        </w:rPr>
        <w:t xml:space="preserve">replaced with </w:t>
      </w:r>
      <w:r w:rsidR="001D46F2" w:rsidRPr="0068722F">
        <w:rPr>
          <w:rFonts w:ascii="Arial" w:hAnsi="Arial" w:cs="Arial"/>
          <w:color w:val="FF0000"/>
          <w:sz w:val="24"/>
          <w:szCs w:val="24"/>
        </w:rPr>
        <w:t xml:space="preserve">“Students would benefit from revising questions using the line of best fit” </w:t>
      </w:r>
      <w:r w:rsidR="001D46F2" w:rsidRPr="00242586">
        <w:rPr>
          <w:rFonts w:ascii="Arial" w:hAnsi="Arial" w:cs="Arial"/>
          <w:sz w:val="24"/>
          <w:szCs w:val="24"/>
        </w:rPr>
        <w:t xml:space="preserve">and </w:t>
      </w:r>
      <w:r w:rsidR="001D46F2" w:rsidRPr="0068722F">
        <w:rPr>
          <w:rFonts w:ascii="Arial" w:hAnsi="Arial" w:cs="Arial"/>
          <w:color w:val="4EA72E" w:themeColor="accent6"/>
          <w:sz w:val="24"/>
          <w:szCs w:val="24"/>
        </w:rPr>
        <w:t>“should be revised”</w:t>
      </w:r>
      <w:r w:rsidR="001D46F2" w:rsidRPr="00242586">
        <w:rPr>
          <w:rFonts w:ascii="Arial" w:hAnsi="Arial" w:cs="Arial"/>
          <w:sz w:val="24"/>
          <w:szCs w:val="24"/>
        </w:rPr>
        <w:t xml:space="preserve"> removed from the end of the sentence.</w:t>
      </w:r>
    </w:p>
    <w:p w14:paraId="2989C6CF" w14:textId="77777777" w:rsidR="0068722F" w:rsidRPr="00242586" w:rsidRDefault="0068722F" w:rsidP="0068722F">
      <w:pPr>
        <w:pStyle w:val="ListParagraph"/>
        <w:numPr>
          <w:ilvl w:val="1"/>
          <w:numId w:val="12"/>
        </w:numPr>
        <w:rPr>
          <w:rFonts w:ascii="Arial" w:hAnsi="Arial" w:cs="Arial"/>
          <w:sz w:val="24"/>
          <w:szCs w:val="24"/>
        </w:rPr>
      </w:pPr>
      <w:r w:rsidRPr="0008175E">
        <w:rPr>
          <w:rFonts w:ascii="Arial" w:hAnsi="Arial" w:cs="Arial"/>
          <w:color w:val="4EA72E" w:themeColor="accent6"/>
          <w:sz w:val="24"/>
          <w:szCs w:val="24"/>
        </w:rPr>
        <w:t xml:space="preserve">“Should” </w:t>
      </w:r>
      <w:r w:rsidRPr="00242586">
        <w:rPr>
          <w:rFonts w:ascii="Arial" w:hAnsi="Arial" w:cs="Arial"/>
          <w:sz w:val="24"/>
          <w:szCs w:val="24"/>
        </w:rPr>
        <w:t xml:space="preserve">replaced with </w:t>
      </w:r>
      <w:r w:rsidRPr="0008175E">
        <w:rPr>
          <w:rFonts w:ascii="Arial" w:hAnsi="Arial" w:cs="Arial"/>
          <w:color w:val="FF0000"/>
          <w:sz w:val="24"/>
          <w:szCs w:val="24"/>
        </w:rPr>
        <w:t>“could”</w:t>
      </w:r>
    </w:p>
    <w:p w14:paraId="112BB465" w14:textId="5C5870BF" w:rsidR="006C4EFE" w:rsidRPr="00242586" w:rsidRDefault="006C4EFE" w:rsidP="009D7D18">
      <w:pPr>
        <w:pStyle w:val="ListParagraph"/>
        <w:numPr>
          <w:ilvl w:val="1"/>
          <w:numId w:val="12"/>
        </w:numPr>
        <w:rPr>
          <w:rFonts w:ascii="Arial" w:hAnsi="Arial" w:cs="Arial"/>
          <w:sz w:val="24"/>
          <w:szCs w:val="24"/>
        </w:rPr>
      </w:pPr>
      <w:r w:rsidRPr="00C949DC">
        <w:rPr>
          <w:rFonts w:ascii="Arial" w:hAnsi="Arial" w:cs="Arial"/>
          <w:color w:val="FF0000"/>
          <w:sz w:val="24"/>
          <w:szCs w:val="24"/>
        </w:rPr>
        <w:t xml:space="preserve">“It is advisable that” </w:t>
      </w:r>
      <w:r w:rsidRPr="00242586">
        <w:rPr>
          <w:rFonts w:ascii="Arial" w:hAnsi="Arial" w:cs="Arial"/>
          <w:sz w:val="24"/>
          <w:szCs w:val="24"/>
        </w:rPr>
        <w:t xml:space="preserve">added and </w:t>
      </w:r>
      <w:r w:rsidRPr="00C949DC">
        <w:rPr>
          <w:rFonts w:ascii="Arial" w:hAnsi="Arial" w:cs="Arial"/>
          <w:color w:val="4EA72E" w:themeColor="accent6"/>
          <w:sz w:val="24"/>
          <w:szCs w:val="24"/>
        </w:rPr>
        <w:t xml:space="preserve">“should be” </w:t>
      </w:r>
      <w:r w:rsidRPr="00242586">
        <w:rPr>
          <w:rFonts w:ascii="Arial" w:hAnsi="Arial" w:cs="Arial"/>
          <w:sz w:val="24"/>
          <w:szCs w:val="24"/>
        </w:rPr>
        <w:t xml:space="preserve">replaced with </w:t>
      </w:r>
      <w:r w:rsidRPr="00C949DC">
        <w:rPr>
          <w:rFonts w:ascii="Arial" w:hAnsi="Arial" w:cs="Arial"/>
          <w:color w:val="FF0000"/>
          <w:sz w:val="24"/>
          <w:szCs w:val="24"/>
        </w:rPr>
        <w:t>“are”</w:t>
      </w:r>
    </w:p>
    <w:p w14:paraId="77CC8502" w14:textId="249C33BD" w:rsidR="000F57E1" w:rsidRPr="00242586" w:rsidRDefault="00FD326D" w:rsidP="000F57E1">
      <w:pPr>
        <w:pStyle w:val="ListParagraph"/>
        <w:numPr>
          <w:ilvl w:val="0"/>
          <w:numId w:val="12"/>
        </w:numPr>
        <w:rPr>
          <w:rFonts w:ascii="Arial" w:hAnsi="Arial" w:cs="Arial"/>
          <w:sz w:val="24"/>
          <w:szCs w:val="24"/>
        </w:rPr>
      </w:pPr>
      <w:r w:rsidRPr="00242586">
        <w:rPr>
          <w:rFonts w:ascii="Arial" w:hAnsi="Arial" w:cs="Arial"/>
          <w:sz w:val="24"/>
          <w:szCs w:val="24"/>
        </w:rPr>
        <w:t>Unit 6a (Page 99)</w:t>
      </w:r>
    </w:p>
    <w:p w14:paraId="2E47BC75" w14:textId="6B40B9F5" w:rsidR="00FD326D" w:rsidRPr="00242586" w:rsidRDefault="00FD326D" w:rsidP="00FD326D">
      <w:pPr>
        <w:pStyle w:val="ListParagraph"/>
        <w:numPr>
          <w:ilvl w:val="1"/>
          <w:numId w:val="12"/>
        </w:numPr>
        <w:rPr>
          <w:rFonts w:ascii="Arial" w:hAnsi="Arial" w:cs="Arial"/>
          <w:sz w:val="24"/>
          <w:szCs w:val="24"/>
        </w:rPr>
      </w:pPr>
      <w:r w:rsidRPr="00C949DC">
        <w:rPr>
          <w:rFonts w:ascii="Arial" w:hAnsi="Arial" w:cs="Arial"/>
          <w:color w:val="4EA72E" w:themeColor="accent6"/>
          <w:sz w:val="24"/>
          <w:szCs w:val="24"/>
        </w:rPr>
        <w:t xml:space="preserve">“Should” </w:t>
      </w:r>
      <w:r w:rsidRPr="00242586">
        <w:rPr>
          <w:rFonts w:ascii="Arial" w:hAnsi="Arial" w:cs="Arial"/>
          <w:sz w:val="24"/>
          <w:szCs w:val="24"/>
        </w:rPr>
        <w:t xml:space="preserve">replaced with </w:t>
      </w:r>
      <w:r w:rsidRPr="00C949DC">
        <w:rPr>
          <w:rFonts w:ascii="Arial" w:hAnsi="Arial" w:cs="Arial"/>
          <w:color w:val="FF0000"/>
          <w:sz w:val="24"/>
          <w:szCs w:val="24"/>
        </w:rPr>
        <w:t>“must”</w:t>
      </w:r>
    </w:p>
    <w:p w14:paraId="5452E65F" w14:textId="0708F438" w:rsidR="000D5E39" w:rsidRPr="00242586" w:rsidRDefault="000D5E39" w:rsidP="000D5E39">
      <w:pPr>
        <w:pStyle w:val="ListParagraph"/>
        <w:numPr>
          <w:ilvl w:val="0"/>
          <w:numId w:val="12"/>
        </w:numPr>
        <w:rPr>
          <w:rFonts w:ascii="Arial" w:hAnsi="Arial" w:cs="Arial"/>
          <w:sz w:val="24"/>
          <w:szCs w:val="24"/>
        </w:rPr>
      </w:pPr>
      <w:r w:rsidRPr="00242586">
        <w:rPr>
          <w:rFonts w:ascii="Arial" w:hAnsi="Arial" w:cs="Arial"/>
          <w:sz w:val="24"/>
          <w:szCs w:val="24"/>
        </w:rPr>
        <w:t>Unit 6b</w:t>
      </w:r>
      <w:r w:rsidR="00A113D7" w:rsidRPr="00242586">
        <w:rPr>
          <w:rFonts w:ascii="Arial" w:hAnsi="Arial" w:cs="Arial"/>
          <w:sz w:val="24"/>
          <w:szCs w:val="24"/>
        </w:rPr>
        <w:t xml:space="preserve"> (Page 102)</w:t>
      </w:r>
    </w:p>
    <w:p w14:paraId="03CD1FEF" w14:textId="32D19F4E" w:rsidR="00A113D7" w:rsidRPr="00242586" w:rsidRDefault="00A113D7" w:rsidP="00A113D7">
      <w:pPr>
        <w:pStyle w:val="ListParagraph"/>
        <w:numPr>
          <w:ilvl w:val="1"/>
          <w:numId w:val="12"/>
        </w:numPr>
        <w:rPr>
          <w:rFonts w:ascii="Arial" w:hAnsi="Arial" w:cs="Arial"/>
          <w:sz w:val="24"/>
          <w:szCs w:val="24"/>
        </w:rPr>
      </w:pPr>
      <w:r w:rsidRPr="00C949DC">
        <w:rPr>
          <w:rFonts w:ascii="Arial" w:hAnsi="Arial" w:cs="Arial"/>
          <w:color w:val="4EA72E" w:themeColor="accent6"/>
          <w:sz w:val="24"/>
          <w:szCs w:val="24"/>
        </w:rPr>
        <w:t xml:space="preserve">“should” </w:t>
      </w:r>
      <w:r w:rsidRPr="00242586">
        <w:rPr>
          <w:rFonts w:ascii="Arial" w:hAnsi="Arial" w:cs="Arial"/>
          <w:sz w:val="24"/>
          <w:szCs w:val="24"/>
        </w:rPr>
        <w:t xml:space="preserve">replaced with </w:t>
      </w:r>
      <w:r w:rsidRPr="00C949DC">
        <w:rPr>
          <w:rFonts w:ascii="Arial" w:hAnsi="Arial" w:cs="Arial"/>
          <w:color w:val="FF0000"/>
          <w:sz w:val="24"/>
          <w:szCs w:val="24"/>
        </w:rPr>
        <w:t xml:space="preserve">“need to” </w:t>
      </w:r>
      <w:r w:rsidRPr="00242586">
        <w:rPr>
          <w:rFonts w:ascii="Arial" w:hAnsi="Arial" w:cs="Arial"/>
          <w:sz w:val="24"/>
          <w:szCs w:val="24"/>
        </w:rPr>
        <w:t>x2</w:t>
      </w:r>
    </w:p>
    <w:p w14:paraId="3F5499B3" w14:textId="00DE3876" w:rsidR="00A91C7F" w:rsidRPr="00C949DC" w:rsidRDefault="00A91C7F" w:rsidP="00A113D7">
      <w:pPr>
        <w:pStyle w:val="ListParagraph"/>
        <w:numPr>
          <w:ilvl w:val="1"/>
          <w:numId w:val="12"/>
        </w:numPr>
        <w:rPr>
          <w:rFonts w:ascii="Arial" w:hAnsi="Arial" w:cs="Arial"/>
          <w:color w:val="FF0000"/>
          <w:sz w:val="24"/>
          <w:szCs w:val="24"/>
        </w:rPr>
      </w:pPr>
      <w:r w:rsidRPr="00C949DC">
        <w:rPr>
          <w:rFonts w:ascii="Arial" w:hAnsi="Arial" w:cs="Arial"/>
          <w:color w:val="4EA72E" w:themeColor="accent6"/>
          <w:sz w:val="24"/>
          <w:szCs w:val="24"/>
        </w:rPr>
        <w:t xml:space="preserve">“so only the calculator should be used” </w:t>
      </w:r>
      <w:r w:rsidRPr="00242586">
        <w:rPr>
          <w:rFonts w:ascii="Arial" w:hAnsi="Arial" w:cs="Arial"/>
          <w:sz w:val="24"/>
          <w:szCs w:val="24"/>
        </w:rPr>
        <w:t xml:space="preserve">replaced with </w:t>
      </w:r>
      <w:r w:rsidRPr="00C949DC">
        <w:rPr>
          <w:rFonts w:ascii="Arial" w:hAnsi="Arial" w:cs="Arial"/>
          <w:color w:val="FF0000"/>
          <w:sz w:val="24"/>
          <w:szCs w:val="24"/>
        </w:rPr>
        <w:t>“</w:t>
      </w:r>
      <w:r w:rsidR="003925C9" w:rsidRPr="00C949DC">
        <w:rPr>
          <w:rFonts w:ascii="Arial" w:hAnsi="Arial" w:cs="Arial"/>
          <w:color w:val="FF0000"/>
          <w:sz w:val="24"/>
          <w:szCs w:val="24"/>
        </w:rPr>
        <w:t xml:space="preserve">so students are expected to use the calculator </w:t>
      </w:r>
      <w:r w:rsidR="00B97DDC" w:rsidRPr="00C949DC">
        <w:rPr>
          <w:rFonts w:ascii="Arial" w:hAnsi="Arial" w:cs="Arial"/>
          <w:color w:val="FF0000"/>
          <w:sz w:val="24"/>
          <w:szCs w:val="24"/>
        </w:rPr>
        <w:t>methods here.”</w:t>
      </w:r>
    </w:p>
    <w:p w14:paraId="7FA0F231" w14:textId="3D8DE70A" w:rsidR="00B97DDC" w:rsidRPr="00C949DC" w:rsidRDefault="00B97DDC" w:rsidP="00A113D7">
      <w:pPr>
        <w:pStyle w:val="ListParagraph"/>
        <w:numPr>
          <w:ilvl w:val="1"/>
          <w:numId w:val="12"/>
        </w:numPr>
        <w:rPr>
          <w:rFonts w:ascii="Arial" w:hAnsi="Arial" w:cs="Arial"/>
          <w:color w:val="FF0000"/>
          <w:sz w:val="24"/>
          <w:szCs w:val="24"/>
        </w:rPr>
      </w:pPr>
      <w:r w:rsidRPr="00C949DC">
        <w:rPr>
          <w:rFonts w:ascii="Arial" w:hAnsi="Arial" w:cs="Arial"/>
          <w:color w:val="4EA72E" w:themeColor="accent6"/>
          <w:sz w:val="24"/>
          <w:szCs w:val="24"/>
        </w:rPr>
        <w:t xml:space="preserve">“tied ranks should be given to” </w:t>
      </w:r>
      <w:r w:rsidRPr="00242586">
        <w:rPr>
          <w:rFonts w:ascii="Arial" w:hAnsi="Arial" w:cs="Arial"/>
          <w:sz w:val="24"/>
          <w:szCs w:val="24"/>
        </w:rPr>
        <w:t xml:space="preserve">replaced with </w:t>
      </w:r>
      <w:r w:rsidRPr="00C949DC">
        <w:rPr>
          <w:rFonts w:ascii="Arial" w:hAnsi="Arial" w:cs="Arial"/>
          <w:color w:val="FF0000"/>
          <w:sz w:val="24"/>
          <w:szCs w:val="24"/>
        </w:rPr>
        <w:t xml:space="preserve">“tied ranks are </w:t>
      </w:r>
      <w:r w:rsidR="00517285" w:rsidRPr="00C949DC">
        <w:rPr>
          <w:rFonts w:ascii="Arial" w:hAnsi="Arial" w:cs="Arial"/>
          <w:color w:val="FF0000"/>
          <w:sz w:val="24"/>
          <w:szCs w:val="24"/>
        </w:rPr>
        <w:t>assigned to”</w:t>
      </w:r>
    </w:p>
    <w:p w14:paraId="1D08E429" w14:textId="7672D8E0" w:rsidR="00686F81" w:rsidRPr="00247572" w:rsidRDefault="009A37D8" w:rsidP="004636CB">
      <w:pPr>
        <w:pStyle w:val="ListParagraph"/>
        <w:numPr>
          <w:ilvl w:val="0"/>
          <w:numId w:val="12"/>
        </w:numPr>
        <w:rPr>
          <w:rFonts w:ascii="Arial" w:hAnsi="Arial" w:cs="Arial"/>
          <w:sz w:val="24"/>
          <w:szCs w:val="24"/>
        </w:rPr>
      </w:pPr>
      <w:r w:rsidRPr="00247572">
        <w:rPr>
          <w:rFonts w:ascii="Arial" w:hAnsi="Arial" w:cs="Arial"/>
          <w:sz w:val="24"/>
          <w:szCs w:val="24"/>
        </w:rPr>
        <w:t xml:space="preserve">Unit 6b (Page </w:t>
      </w:r>
      <w:r w:rsidR="005F7314" w:rsidRPr="00247572">
        <w:rPr>
          <w:rFonts w:ascii="Arial" w:hAnsi="Arial" w:cs="Arial"/>
          <w:sz w:val="24"/>
          <w:szCs w:val="24"/>
        </w:rPr>
        <w:t>103</w:t>
      </w:r>
      <w:r w:rsidRPr="00247572">
        <w:rPr>
          <w:rFonts w:ascii="Arial" w:hAnsi="Arial" w:cs="Arial"/>
          <w:sz w:val="24"/>
          <w:szCs w:val="24"/>
        </w:rPr>
        <w:t>)</w:t>
      </w:r>
    </w:p>
    <w:p w14:paraId="020DFC4C" w14:textId="095CD062" w:rsidR="00853BD4" w:rsidRPr="00242586" w:rsidRDefault="00ED35FB" w:rsidP="00853BD4">
      <w:pPr>
        <w:pStyle w:val="ListParagraph"/>
        <w:numPr>
          <w:ilvl w:val="1"/>
          <w:numId w:val="12"/>
        </w:numPr>
        <w:rPr>
          <w:rFonts w:ascii="Arial" w:hAnsi="Arial" w:cs="Arial"/>
          <w:sz w:val="24"/>
          <w:szCs w:val="24"/>
        </w:rPr>
      </w:pPr>
      <w:r w:rsidRPr="00C949DC">
        <w:rPr>
          <w:rFonts w:ascii="Arial" w:hAnsi="Arial" w:cs="Arial"/>
          <w:color w:val="4EA72E" w:themeColor="accent6"/>
          <w:sz w:val="24"/>
          <w:szCs w:val="24"/>
        </w:rPr>
        <w:t xml:space="preserve">“should” </w:t>
      </w:r>
      <w:r w:rsidRPr="00242586">
        <w:rPr>
          <w:rFonts w:ascii="Arial" w:hAnsi="Arial" w:cs="Arial"/>
          <w:sz w:val="24"/>
          <w:szCs w:val="24"/>
        </w:rPr>
        <w:t xml:space="preserve">replaced with </w:t>
      </w:r>
      <w:r w:rsidRPr="00C949DC">
        <w:rPr>
          <w:rFonts w:ascii="Arial" w:hAnsi="Arial" w:cs="Arial"/>
          <w:color w:val="FF0000"/>
          <w:sz w:val="24"/>
          <w:szCs w:val="24"/>
        </w:rPr>
        <w:t xml:space="preserve">“can” </w:t>
      </w:r>
      <w:r w:rsidRPr="00242586">
        <w:rPr>
          <w:rFonts w:ascii="Arial" w:hAnsi="Arial" w:cs="Arial"/>
          <w:sz w:val="24"/>
          <w:szCs w:val="24"/>
        </w:rPr>
        <w:t>x2</w:t>
      </w:r>
    </w:p>
    <w:p w14:paraId="220D486D" w14:textId="348C0DC9" w:rsidR="00686F81" w:rsidRPr="00242586" w:rsidRDefault="00686F81" w:rsidP="00686F81">
      <w:pPr>
        <w:pStyle w:val="ListParagraph"/>
        <w:numPr>
          <w:ilvl w:val="1"/>
          <w:numId w:val="12"/>
        </w:numPr>
        <w:rPr>
          <w:rFonts w:ascii="Arial" w:hAnsi="Arial" w:cs="Arial"/>
          <w:sz w:val="24"/>
          <w:szCs w:val="24"/>
        </w:rPr>
      </w:pPr>
      <w:r w:rsidRPr="00C949DC">
        <w:rPr>
          <w:rFonts w:ascii="Arial" w:hAnsi="Arial" w:cs="Arial"/>
          <w:color w:val="4EA72E" w:themeColor="accent6"/>
          <w:sz w:val="24"/>
          <w:szCs w:val="24"/>
        </w:rPr>
        <w:t xml:space="preserve">“contextual questions” </w:t>
      </w:r>
      <w:r w:rsidRPr="00242586">
        <w:rPr>
          <w:rFonts w:ascii="Arial" w:hAnsi="Arial" w:cs="Arial"/>
          <w:sz w:val="24"/>
          <w:szCs w:val="24"/>
        </w:rPr>
        <w:t xml:space="preserve">replaced with </w:t>
      </w:r>
      <w:r w:rsidRPr="00C949DC">
        <w:rPr>
          <w:rFonts w:ascii="Arial" w:hAnsi="Arial" w:cs="Arial"/>
          <w:color w:val="FF0000"/>
          <w:sz w:val="24"/>
          <w:szCs w:val="24"/>
        </w:rPr>
        <w:t xml:space="preserve">“Students would benefit from seeing contextual questions” </w:t>
      </w:r>
      <w:r w:rsidRPr="00242586">
        <w:rPr>
          <w:rFonts w:ascii="Arial" w:hAnsi="Arial" w:cs="Arial"/>
          <w:sz w:val="24"/>
          <w:szCs w:val="24"/>
        </w:rPr>
        <w:t xml:space="preserve">and </w:t>
      </w:r>
      <w:r w:rsidRPr="00C949DC">
        <w:rPr>
          <w:rFonts w:ascii="Arial" w:hAnsi="Arial" w:cs="Arial"/>
          <w:color w:val="4EA72E" w:themeColor="accent6"/>
          <w:sz w:val="24"/>
          <w:szCs w:val="24"/>
        </w:rPr>
        <w:t xml:space="preserve">“should be seen” </w:t>
      </w:r>
      <w:r w:rsidRPr="00242586">
        <w:rPr>
          <w:rFonts w:ascii="Arial" w:hAnsi="Arial" w:cs="Arial"/>
          <w:sz w:val="24"/>
          <w:szCs w:val="24"/>
        </w:rPr>
        <w:t>removed from the end of the sentence.</w:t>
      </w:r>
    </w:p>
    <w:p w14:paraId="18DAC50A" w14:textId="7E94805C" w:rsidR="00714AF1" w:rsidRPr="00247572" w:rsidRDefault="00714AF1" w:rsidP="00686F81">
      <w:pPr>
        <w:pStyle w:val="ListParagraph"/>
        <w:numPr>
          <w:ilvl w:val="1"/>
          <w:numId w:val="12"/>
        </w:numPr>
        <w:rPr>
          <w:rFonts w:ascii="Arial" w:hAnsi="Arial" w:cs="Arial"/>
          <w:sz w:val="24"/>
          <w:szCs w:val="24"/>
        </w:rPr>
      </w:pPr>
      <w:r w:rsidRPr="00247572">
        <w:rPr>
          <w:rFonts w:ascii="Arial" w:hAnsi="Arial" w:cs="Arial"/>
          <w:color w:val="FF0000"/>
          <w:sz w:val="24"/>
          <w:szCs w:val="24"/>
        </w:rPr>
        <w:t>“if the data are subjective”</w:t>
      </w:r>
      <w:r w:rsidR="00686F81" w:rsidRPr="00247572">
        <w:rPr>
          <w:rFonts w:ascii="Arial" w:hAnsi="Arial" w:cs="Arial"/>
          <w:color w:val="FF0000"/>
          <w:sz w:val="24"/>
          <w:szCs w:val="24"/>
        </w:rPr>
        <w:t xml:space="preserve"> </w:t>
      </w:r>
      <w:r w:rsidRPr="00247572">
        <w:rPr>
          <w:rFonts w:ascii="Arial" w:hAnsi="Arial" w:cs="Arial"/>
          <w:sz w:val="24"/>
          <w:szCs w:val="24"/>
        </w:rPr>
        <w:t>added</w:t>
      </w:r>
    </w:p>
    <w:p w14:paraId="6B38C599" w14:textId="24256517" w:rsidR="006C0AF6" w:rsidRPr="00242586" w:rsidRDefault="006C0AF6" w:rsidP="00686F81">
      <w:pPr>
        <w:pStyle w:val="ListParagraph"/>
        <w:numPr>
          <w:ilvl w:val="1"/>
          <w:numId w:val="12"/>
        </w:numPr>
        <w:rPr>
          <w:rFonts w:ascii="Arial" w:hAnsi="Arial" w:cs="Arial"/>
          <w:sz w:val="24"/>
          <w:szCs w:val="24"/>
        </w:rPr>
      </w:pPr>
      <w:r w:rsidRPr="00C949DC">
        <w:rPr>
          <w:rFonts w:ascii="Arial" w:hAnsi="Arial" w:cs="Arial"/>
          <w:color w:val="4EA72E" w:themeColor="accent6"/>
          <w:sz w:val="24"/>
          <w:szCs w:val="24"/>
        </w:rPr>
        <w:t xml:space="preserve">“should be encouraged” </w:t>
      </w:r>
      <w:r w:rsidRPr="00242586">
        <w:rPr>
          <w:rFonts w:ascii="Arial" w:hAnsi="Arial" w:cs="Arial"/>
          <w:sz w:val="24"/>
          <w:szCs w:val="24"/>
        </w:rPr>
        <w:t xml:space="preserve">replaced with </w:t>
      </w:r>
      <w:r w:rsidRPr="00C949DC">
        <w:rPr>
          <w:rFonts w:ascii="Arial" w:hAnsi="Arial" w:cs="Arial"/>
          <w:color w:val="FF0000"/>
          <w:sz w:val="24"/>
          <w:szCs w:val="24"/>
        </w:rPr>
        <w:t>“Encourage</w:t>
      </w:r>
      <w:r w:rsidR="00834897" w:rsidRPr="00C949DC">
        <w:rPr>
          <w:rFonts w:ascii="Arial" w:hAnsi="Arial" w:cs="Arial"/>
          <w:color w:val="FF0000"/>
          <w:sz w:val="24"/>
          <w:szCs w:val="24"/>
        </w:rPr>
        <w:t xml:space="preserve">…” </w:t>
      </w:r>
      <w:r w:rsidR="00834897" w:rsidRPr="00242586">
        <w:rPr>
          <w:rFonts w:ascii="Arial" w:hAnsi="Arial" w:cs="Arial"/>
          <w:sz w:val="24"/>
          <w:szCs w:val="24"/>
        </w:rPr>
        <w:t>at the start</w:t>
      </w:r>
    </w:p>
    <w:p w14:paraId="38DFC52B" w14:textId="3772AC32" w:rsidR="009A37D8" w:rsidRPr="00247572" w:rsidRDefault="009A37D8" w:rsidP="004636CB">
      <w:pPr>
        <w:pStyle w:val="ListParagraph"/>
        <w:numPr>
          <w:ilvl w:val="0"/>
          <w:numId w:val="12"/>
        </w:numPr>
        <w:rPr>
          <w:rFonts w:ascii="Arial" w:hAnsi="Arial" w:cs="Arial"/>
          <w:sz w:val="24"/>
          <w:szCs w:val="24"/>
        </w:rPr>
      </w:pPr>
      <w:r w:rsidRPr="00247572">
        <w:rPr>
          <w:rFonts w:ascii="Arial" w:hAnsi="Arial" w:cs="Arial"/>
          <w:sz w:val="24"/>
          <w:szCs w:val="24"/>
        </w:rPr>
        <w:t xml:space="preserve">Unit 6c (Page </w:t>
      </w:r>
      <w:r w:rsidR="005F7314" w:rsidRPr="00247572">
        <w:rPr>
          <w:rFonts w:ascii="Arial" w:hAnsi="Arial" w:cs="Arial"/>
          <w:sz w:val="24"/>
          <w:szCs w:val="24"/>
        </w:rPr>
        <w:t>105</w:t>
      </w:r>
      <w:r w:rsidRPr="00247572">
        <w:rPr>
          <w:rFonts w:ascii="Arial" w:hAnsi="Arial" w:cs="Arial"/>
          <w:sz w:val="24"/>
          <w:szCs w:val="24"/>
        </w:rPr>
        <w:t>)</w:t>
      </w:r>
    </w:p>
    <w:p w14:paraId="33182E64" w14:textId="186C1CA4" w:rsidR="00686F81" w:rsidRPr="00242586" w:rsidRDefault="00686F81" w:rsidP="004636CB">
      <w:pPr>
        <w:pStyle w:val="ListParagraph"/>
        <w:numPr>
          <w:ilvl w:val="1"/>
          <w:numId w:val="12"/>
        </w:numPr>
        <w:rPr>
          <w:rFonts w:ascii="Arial" w:hAnsi="Arial" w:cs="Arial"/>
          <w:sz w:val="24"/>
          <w:szCs w:val="24"/>
        </w:rPr>
      </w:pPr>
      <w:r w:rsidRPr="00C949DC">
        <w:rPr>
          <w:rFonts w:ascii="Arial" w:hAnsi="Arial" w:cs="Arial"/>
          <w:color w:val="4EA72E" w:themeColor="accent6"/>
          <w:sz w:val="24"/>
          <w:szCs w:val="24"/>
        </w:rPr>
        <w:t xml:space="preserve">“The least squares regression line should be introduced” </w:t>
      </w:r>
      <w:r w:rsidRPr="00242586">
        <w:rPr>
          <w:rFonts w:ascii="Arial" w:hAnsi="Arial" w:cs="Arial"/>
          <w:sz w:val="24"/>
          <w:szCs w:val="24"/>
        </w:rPr>
        <w:t xml:space="preserve">replaced with </w:t>
      </w:r>
      <w:r w:rsidRPr="00C949DC">
        <w:rPr>
          <w:rFonts w:ascii="Arial" w:hAnsi="Arial" w:cs="Arial"/>
          <w:color w:val="FF0000"/>
          <w:sz w:val="24"/>
          <w:szCs w:val="24"/>
        </w:rPr>
        <w:t>“It is suggested that the least squares regression line is introduced”</w:t>
      </w:r>
    </w:p>
    <w:p w14:paraId="1E38B045" w14:textId="7BF9A412" w:rsidR="009A37D8" w:rsidRPr="00247572" w:rsidRDefault="009A37D8" w:rsidP="004636CB">
      <w:pPr>
        <w:pStyle w:val="ListParagraph"/>
        <w:numPr>
          <w:ilvl w:val="1"/>
          <w:numId w:val="12"/>
        </w:numPr>
        <w:rPr>
          <w:rFonts w:ascii="Arial" w:hAnsi="Arial" w:cs="Arial"/>
          <w:sz w:val="24"/>
          <w:szCs w:val="24"/>
        </w:rPr>
      </w:pPr>
      <w:r w:rsidRPr="00247572">
        <w:rPr>
          <w:rFonts w:ascii="Arial" w:hAnsi="Arial" w:cs="Arial"/>
          <w:color w:val="FF0000"/>
          <w:sz w:val="24"/>
          <w:szCs w:val="24"/>
        </w:rPr>
        <w:lastRenderedPageBreak/>
        <w:t>“</w:t>
      </w:r>
      <w:r w:rsidR="003829B0" w:rsidRPr="00247572">
        <w:rPr>
          <w:rFonts w:ascii="Arial" w:hAnsi="Arial" w:cs="Arial"/>
          <w:color w:val="FF0000"/>
          <w:sz w:val="24"/>
          <w:szCs w:val="24"/>
        </w:rPr>
        <w:t xml:space="preserve">The equation of the regression line is given as </w:t>
      </w:r>
      <m:oMath>
        <m:r>
          <w:rPr>
            <w:rFonts w:ascii="Cambria Math" w:hAnsi="Cambria Math" w:cs="Arial"/>
            <w:color w:val="FF0000"/>
            <w:sz w:val="24"/>
            <w:szCs w:val="24"/>
          </w:rPr>
          <m:t>y=a+bx</m:t>
        </m:r>
      </m:oMath>
      <w:r w:rsidR="003829B0" w:rsidRPr="00247572">
        <w:rPr>
          <w:rFonts w:ascii="Arial" w:hAnsi="Arial" w:cs="Arial"/>
          <w:color w:val="FF0000"/>
          <w:sz w:val="24"/>
          <w:szCs w:val="24"/>
        </w:rPr>
        <w:t>.</w:t>
      </w:r>
      <w:r w:rsidRPr="00247572">
        <w:rPr>
          <w:rFonts w:ascii="Arial" w:hAnsi="Arial" w:cs="Arial"/>
          <w:color w:val="FF0000"/>
          <w:sz w:val="24"/>
          <w:szCs w:val="24"/>
        </w:rPr>
        <w:t>”</w:t>
      </w:r>
      <w:r w:rsidRPr="00247572">
        <w:rPr>
          <w:rFonts w:ascii="Arial" w:hAnsi="Arial" w:cs="Arial"/>
          <w:sz w:val="24"/>
          <w:szCs w:val="24"/>
        </w:rPr>
        <w:br/>
        <w:t>added</w:t>
      </w:r>
    </w:p>
    <w:p w14:paraId="5E408F32" w14:textId="4630DF2A" w:rsidR="00530929" w:rsidRPr="00242586" w:rsidRDefault="00530929" w:rsidP="004636CB">
      <w:pPr>
        <w:pStyle w:val="ListParagraph"/>
        <w:numPr>
          <w:ilvl w:val="1"/>
          <w:numId w:val="12"/>
        </w:numPr>
        <w:rPr>
          <w:rFonts w:ascii="Arial" w:hAnsi="Arial" w:cs="Arial"/>
          <w:sz w:val="24"/>
          <w:szCs w:val="24"/>
        </w:rPr>
      </w:pPr>
      <w:r w:rsidRPr="00C949DC">
        <w:rPr>
          <w:rFonts w:ascii="Arial" w:hAnsi="Arial" w:cs="Arial"/>
          <w:color w:val="4EA72E" w:themeColor="accent6"/>
          <w:sz w:val="24"/>
          <w:szCs w:val="24"/>
        </w:rPr>
        <w:t xml:space="preserve">“should” </w:t>
      </w:r>
      <w:r w:rsidRPr="00242586">
        <w:rPr>
          <w:rFonts w:ascii="Arial" w:hAnsi="Arial" w:cs="Arial"/>
          <w:sz w:val="24"/>
          <w:szCs w:val="24"/>
        </w:rPr>
        <w:t xml:space="preserve">replaced with </w:t>
      </w:r>
      <w:r w:rsidRPr="00C949DC">
        <w:rPr>
          <w:rFonts w:ascii="Arial" w:hAnsi="Arial" w:cs="Arial"/>
          <w:color w:val="FF0000"/>
          <w:sz w:val="24"/>
          <w:szCs w:val="24"/>
        </w:rPr>
        <w:t>“can”</w:t>
      </w:r>
    </w:p>
    <w:p w14:paraId="09B1C50C" w14:textId="7F186860" w:rsidR="003D0DD7" w:rsidRPr="00242586" w:rsidRDefault="003D0DD7" w:rsidP="004636CB">
      <w:pPr>
        <w:pStyle w:val="ListParagraph"/>
        <w:numPr>
          <w:ilvl w:val="1"/>
          <w:numId w:val="12"/>
        </w:numPr>
        <w:rPr>
          <w:rFonts w:ascii="Arial" w:hAnsi="Arial" w:cs="Arial"/>
          <w:sz w:val="24"/>
          <w:szCs w:val="24"/>
        </w:rPr>
      </w:pPr>
      <w:r w:rsidRPr="00C949DC">
        <w:rPr>
          <w:rFonts w:ascii="Arial" w:hAnsi="Arial" w:cs="Arial"/>
          <w:color w:val="4EA72E" w:themeColor="accent6"/>
          <w:sz w:val="24"/>
          <w:szCs w:val="24"/>
        </w:rPr>
        <w:t xml:space="preserve">“should” </w:t>
      </w:r>
      <w:r w:rsidRPr="00242586">
        <w:rPr>
          <w:rFonts w:ascii="Arial" w:hAnsi="Arial" w:cs="Arial"/>
          <w:sz w:val="24"/>
          <w:szCs w:val="24"/>
        </w:rPr>
        <w:t xml:space="preserve">replaced with </w:t>
      </w:r>
      <w:r w:rsidRPr="00C949DC">
        <w:rPr>
          <w:rFonts w:ascii="Arial" w:hAnsi="Arial" w:cs="Arial"/>
          <w:color w:val="FF0000"/>
          <w:sz w:val="24"/>
          <w:szCs w:val="24"/>
        </w:rPr>
        <w:t>“is expected to”</w:t>
      </w:r>
    </w:p>
    <w:p w14:paraId="01A4BFC3" w14:textId="3EEB5319" w:rsidR="000D2E40" w:rsidRPr="00242586" w:rsidRDefault="000D2E40" w:rsidP="004636CB">
      <w:pPr>
        <w:pStyle w:val="ListParagraph"/>
        <w:numPr>
          <w:ilvl w:val="1"/>
          <w:numId w:val="12"/>
        </w:numPr>
        <w:rPr>
          <w:rFonts w:ascii="Arial" w:hAnsi="Arial" w:cs="Arial"/>
          <w:sz w:val="24"/>
          <w:szCs w:val="24"/>
        </w:rPr>
      </w:pPr>
      <w:r w:rsidRPr="00C949DC">
        <w:rPr>
          <w:rFonts w:ascii="Arial" w:hAnsi="Arial" w:cs="Arial"/>
          <w:color w:val="4EA72E" w:themeColor="accent6"/>
          <w:sz w:val="24"/>
          <w:szCs w:val="24"/>
        </w:rPr>
        <w:t xml:space="preserve">“should” </w:t>
      </w:r>
      <w:r w:rsidRPr="00242586">
        <w:rPr>
          <w:rFonts w:ascii="Arial" w:hAnsi="Arial" w:cs="Arial"/>
          <w:sz w:val="24"/>
          <w:szCs w:val="24"/>
        </w:rPr>
        <w:t xml:space="preserve">replaced with </w:t>
      </w:r>
      <w:r w:rsidRPr="00C949DC">
        <w:rPr>
          <w:rFonts w:ascii="Arial" w:hAnsi="Arial" w:cs="Arial"/>
          <w:color w:val="FF0000"/>
          <w:sz w:val="24"/>
          <w:szCs w:val="24"/>
        </w:rPr>
        <w:t>“need to”</w:t>
      </w:r>
    </w:p>
    <w:p w14:paraId="59830124" w14:textId="763577AB" w:rsidR="00985C33" w:rsidRPr="00247572" w:rsidRDefault="009A37D8" w:rsidP="004636CB">
      <w:pPr>
        <w:pStyle w:val="ListParagraph"/>
        <w:numPr>
          <w:ilvl w:val="1"/>
          <w:numId w:val="12"/>
        </w:numPr>
        <w:rPr>
          <w:rFonts w:ascii="Arial" w:hAnsi="Arial" w:cs="Arial"/>
          <w:sz w:val="24"/>
          <w:szCs w:val="24"/>
        </w:rPr>
      </w:pPr>
      <w:r w:rsidRPr="00247572">
        <w:rPr>
          <w:rFonts w:ascii="Arial" w:hAnsi="Arial" w:cs="Arial"/>
          <w:color w:val="FF0000"/>
          <w:sz w:val="24"/>
          <w:szCs w:val="24"/>
        </w:rPr>
        <w:t>“</w:t>
      </w:r>
      <w:r w:rsidR="00D806CD" w:rsidRPr="00247572">
        <w:rPr>
          <w:rFonts w:ascii="Arial" w:hAnsi="Arial" w:cs="Arial"/>
          <w:color w:val="FF0000"/>
          <w:sz w:val="24"/>
          <w:szCs w:val="24"/>
        </w:rPr>
        <w:t xml:space="preserve">Students must be aware that any questions involving the interpretation of the </w:t>
      </w:r>
      <w:r w:rsidR="00D806CD" w:rsidRPr="00247572">
        <w:rPr>
          <w:rFonts w:ascii="Arial" w:hAnsi="Arial" w:cs="Arial"/>
          <w:i/>
          <w:iCs/>
          <w:color w:val="FF0000"/>
          <w:sz w:val="24"/>
          <w:szCs w:val="24"/>
        </w:rPr>
        <w:t>y</w:t>
      </w:r>
      <w:r w:rsidR="00D806CD" w:rsidRPr="00247572">
        <w:rPr>
          <w:rFonts w:ascii="Arial" w:hAnsi="Arial" w:cs="Arial"/>
          <w:color w:val="FF0000"/>
          <w:sz w:val="24"/>
          <w:szCs w:val="24"/>
        </w:rPr>
        <w:t xml:space="preserve">-intercept and gradient </w:t>
      </w:r>
      <w:r w:rsidR="00D806CD" w:rsidRPr="00247572">
        <w:rPr>
          <w:rFonts w:ascii="Arial" w:hAnsi="Arial" w:cs="Arial"/>
          <w:b/>
          <w:bCs/>
          <w:color w:val="FF0000"/>
          <w:sz w:val="24"/>
          <w:szCs w:val="24"/>
        </w:rPr>
        <w:t>must</w:t>
      </w:r>
      <w:r w:rsidR="00D806CD" w:rsidRPr="00247572">
        <w:rPr>
          <w:rFonts w:ascii="Arial" w:hAnsi="Arial" w:cs="Arial"/>
          <w:color w:val="FF0000"/>
          <w:sz w:val="24"/>
          <w:szCs w:val="24"/>
        </w:rPr>
        <w:t xml:space="preserve"> be in context to achieve full marks</w:t>
      </w:r>
      <w:r w:rsidR="00686F81" w:rsidRPr="00247572">
        <w:rPr>
          <w:rFonts w:ascii="Arial" w:hAnsi="Arial" w:cs="Arial"/>
          <w:color w:val="FF0000"/>
          <w:sz w:val="24"/>
          <w:szCs w:val="24"/>
        </w:rPr>
        <w:t xml:space="preserve"> (in line with the mark scheme)</w:t>
      </w:r>
      <w:r w:rsidR="00D806CD" w:rsidRPr="00247572">
        <w:rPr>
          <w:rFonts w:ascii="Arial" w:hAnsi="Arial" w:cs="Arial"/>
          <w:color w:val="FF0000"/>
          <w:sz w:val="24"/>
          <w:szCs w:val="24"/>
        </w:rPr>
        <w:t>.</w:t>
      </w:r>
      <w:r w:rsidRPr="00247572">
        <w:rPr>
          <w:rFonts w:ascii="Arial" w:hAnsi="Arial" w:cs="Arial"/>
          <w:color w:val="FF0000"/>
          <w:sz w:val="24"/>
          <w:szCs w:val="24"/>
        </w:rPr>
        <w:br/>
      </w:r>
      <w:r w:rsidR="00686F81" w:rsidRPr="00247572">
        <w:rPr>
          <w:rFonts w:ascii="Arial" w:hAnsi="Arial" w:cs="Arial"/>
          <w:color w:val="FF0000"/>
          <w:sz w:val="24"/>
          <w:szCs w:val="24"/>
        </w:rPr>
        <w:t>Explain to s</w:t>
      </w:r>
      <w:r w:rsidR="00985C33" w:rsidRPr="00247572">
        <w:rPr>
          <w:rFonts w:ascii="Arial" w:hAnsi="Arial" w:cs="Arial"/>
          <w:color w:val="FF0000"/>
          <w:sz w:val="24"/>
          <w:szCs w:val="24"/>
        </w:rPr>
        <w:t xml:space="preserve">tudents that the least squares regression line of </w:t>
      </w:r>
      <w:r w:rsidR="00985C33" w:rsidRPr="00247572">
        <w:rPr>
          <w:rFonts w:ascii="Arial" w:hAnsi="Arial" w:cs="Arial"/>
          <w:i/>
          <w:iCs/>
          <w:color w:val="FF0000"/>
          <w:sz w:val="24"/>
          <w:szCs w:val="24"/>
        </w:rPr>
        <w:t>y</w:t>
      </w:r>
      <w:r w:rsidR="00985C33" w:rsidRPr="00247572">
        <w:rPr>
          <w:rFonts w:ascii="Arial" w:hAnsi="Arial" w:cs="Arial"/>
          <w:color w:val="FF0000"/>
          <w:sz w:val="24"/>
          <w:szCs w:val="24"/>
        </w:rPr>
        <w:t xml:space="preserve"> on </w:t>
      </w:r>
      <w:r w:rsidR="00985C33" w:rsidRPr="00247572">
        <w:rPr>
          <w:rFonts w:ascii="Arial" w:hAnsi="Arial" w:cs="Arial"/>
          <w:i/>
          <w:iCs/>
          <w:color w:val="FF0000"/>
          <w:sz w:val="24"/>
          <w:szCs w:val="24"/>
        </w:rPr>
        <w:t>x</w:t>
      </w:r>
      <w:r w:rsidR="00985C33" w:rsidRPr="00247572">
        <w:rPr>
          <w:rFonts w:ascii="Arial" w:hAnsi="Arial" w:cs="Arial"/>
          <w:color w:val="FF0000"/>
          <w:sz w:val="24"/>
          <w:szCs w:val="24"/>
        </w:rPr>
        <w:t xml:space="preserve"> should only be used to predict </w:t>
      </w:r>
      <w:r w:rsidR="00985C33" w:rsidRPr="00247572">
        <w:rPr>
          <w:rFonts w:ascii="Arial" w:hAnsi="Arial" w:cs="Arial"/>
          <w:i/>
          <w:iCs/>
          <w:color w:val="FF0000"/>
          <w:sz w:val="24"/>
          <w:szCs w:val="24"/>
        </w:rPr>
        <w:t>y</w:t>
      </w:r>
      <w:r w:rsidR="00985C33" w:rsidRPr="00247572">
        <w:rPr>
          <w:rFonts w:ascii="Arial" w:hAnsi="Arial" w:cs="Arial"/>
          <w:color w:val="FF0000"/>
          <w:sz w:val="24"/>
          <w:szCs w:val="24"/>
        </w:rPr>
        <w:t xml:space="preserve"> at given </w:t>
      </w:r>
      <w:r w:rsidR="00985C33" w:rsidRPr="00247572">
        <w:rPr>
          <w:rFonts w:ascii="Arial" w:hAnsi="Arial" w:cs="Arial"/>
          <w:i/>
          <w:iCs/>
          <w:color w:val="FF0000"/>
          <w:sz w:val="24"/>
          <w:szCs w:val="24"/>
        </w:rPr>
        <w:t>x</w:t>
      </w:r>
      <w:r w:rsidR="00985C33" w:rsidRPr="00247572">
        <w:rPr>
          <w:rFonts w:ascii="Arial" w:hAnsi="Arial" w:cs="Arial"/>
          <w:color w:val="FF0000"/>
          <w:sz w:val="24"/>
          <w:szCs w:val="24"/>
        </w:rPr>
        <w:t xml:space="preserve"> values. This is because the residuals are minimised in the </w:t>
      </w:r>
      <w:r w:rsidR="00985C33" w:rsidRPr="00247572">
        <w:rPr>
          <w:rFonts w:ascii="Arial" w:hAnsi="Arial" w:cs="Arial"/>
          <w:i/>
          <w:iCs/>
          <w:color w:val="FF0000"/>
          <w:sz w:val="24"/>
          <w:szCs w:val="24"/>
        </w:rPr>
        <w:t>y</w:t>
      </w:r>
      <w:r w:rsidR="00985C33" w:rsidRPr="00247572">
        <w:rPr>
          <w:rFonts w:ascii="Arial" w:hAnsi="Arial" w:cs="Arial"/>
          <w:color w:val="FF0000"/>
          <w:sz w:val="24"/>
          <w:szCs w:val="24"/>
        </w:rPr>
        <w:t xml:space="preserve">-direction, but not necessarily in the </w:t>
      </w:r>
      <w:r w:rsidR="00985C33" w:rsidRPr="00247572">
        <w:rPr>
          <w:rFonts w:ascii="Arial" w:hAnsi="Arial" w:cs="Arial"/>
          <w:i/>
          <w:iCs/>
          <w:color w:val="FF0000"/>
          <w:sz w:val="24"/>
          <w:szCs w:val="24"/>
        </w:rPr>
        <w:t>x</w:t>
      </w:r>
      <w:r w:rsidR="00985C33" w:rsidRPr="00247572">
        <w:rPr>
          <w:rFonts w:ascii="Arial" w:hAnsi="Arial" w:cs="Arial"/>
          <w:color w:val="FF0000"/>
          <w:sz w:val="24"/>
          <w:szCs w:val="24"/>
        </w:rPr>
        <w:t xml:space="preserve">-direction. To predict </w:t>
      </w:r>
      <w:r w:rsidR="00985C33" w:rsidRPr="00247572">
        <w:rPr>
          <w:rFonts w:ascii="Arial" w:hAnsi="Arial" w:cs="Arial"/>
          <w:i/>
          <w:iCs/>
          <w:color w:val="FF0000"/>
          <w:sz w:val="24"/>
          <w:szCs w:val="24"/>
        </w:rPr>
        <w:t>x</w:t>
      </w:r>
      <w:r w:rsidR="00985C33" w:rsidRPr="00247572">
        <w:rPr>
          <w:rFonts w:ascii="Arial" w:hAnsi="Arial" w:cs="Arial"/>
          <w:color w:val="FF0000"/>
          <w:sz w:val="24"/>
          <w:szCs w:val="24"/>
        </w:rPr>
        <w:t xml:space="preserve"> at a given </w:t>
      </w:r>
      <w:r w:rsidR="00985C33" w:rsidRPr="00247572">
        <w:rPr>
          <w:rFonts w:ascii="Arial" w:hAnsi="Arial" w:cs="Arial"/>
          <w:i/>
          <w:iCs/>
          <w:color w:val="FF0000"/>
          <w:sz w:val="24"/>
          <w:szCs w:val="24"/>
        </w:rPr>
        <w:t>y</w:t>
      </w:r>
      <w:r w:rsidR="00985C33" w:rsidRPr="00247572">
        <w:rPr>
          <w:rFonts w:ascii="Arial" w:hAnsi="Arial" w:cs="Arial"/>
          <w:color w:val="FF0000"/>
          <w:sz w:val="24"/>
          <w:szCs w:val="24"/>
        </w:rPr>
        <w:t xml:space="preserve"> value, a regression line of </w:t>
      </w:r>
      <w:r w:rsidR="00985C33" w:rsidRPr="00247572">
        <w:rPr>
          <w:rFonts w:ascii="Arial" w:hAnsi="Arial" w:cs="Arial"/>
          <w:i/>
          <w:iCs/>
          <w:color w:val="FF0000"/>
          <w:sz w:val="24"/>
          <w:szCs w:val="24"/>
        </w:rPr>
        <w:t>x</w:t>
      </w:r>
      <w:r w:rsidR="00985C33" w:rsidRPr="00247572">
        <w:rPr>
          <w:rFonts w:ascii="Arial" w:hAnsi="Arial" w:cs="Arial"/>
          <w:color w:val="FF0000"/>
          <w:sz w:val="24"/>
          <w:szCs w:val="24"/>
        </w:rPr>
        <w:t xml:space="preserve"> on </w:t>
      </w:r>
      <w:r w:rsidR="00985C33" w:rsidRPr="00247572">
        <w:rPr>
          <w:rFonts w:ascii="Arial" w:hAnsi="Arial" w:cs="Arial"/>
          <w:i/>
          <w:iCs/>
          <w:color w:val="FF0000"/>
          <w:sz w:val="24"/>
          <w:szCs w:val="24"/>
        </w:rPr>
        <w:t>y</w:t>
      </w:r>
      <w:r w:rsidR="00985C33" w:rsidRPr="00247572">
        <w:rPr>
          <w:rFonts w:ascii="Arial" w:hAnsi="Arial" w:cs="Arial"/>
          <w:color w:val="FF0000"/>
          <w:sz w:val="24"/>
          <w:szCs w:val="24"/>
        </w:rPr>
        <w:t xml:space="preserve"> should be produced (this can be obtained by swapping the datasets on the calculator).</w:t>
      </w:r>
      <w:r w:rsidRPr="00247572">
        <w:rPr>
          <w:rFonts w:ascii="Arial" w:hAnsi="Arial" w:cs="Arial"/>
          <w:color w:val="FF0000"/>
          <w:sz w:val="24"/>
          <w:szCs w:val="24"/>
        </w:rPr>
        <w:t>”</w:t>
      </w:r>
      <w:r w:rsidRPr="00247572">
        <w:rPr>
          <w:rFonts w:ascii="Arial" w:hAnsi="Arial" w:cs="Arial"/>
          <w:sz w:val="24"/>
          <w:szCs w:val="24"/>
        </w:rPr>
        <w:br/>
        <w:t>Added</w:t>
      </w:r>
    </w:p>
    <w:p w14:paraId="575388EB" w14:textId="2ABA474F" w:rsidR="009A37D8" w:rsidRPr="00247572" w:rsidRDefault="009A37D8" w:rsidP="004636CB">
      <w:pPr>
        <w:pStyle w:val="ListParagraph"/>
        <w:numPr>
          <w:ilvl w:val="0"/>
          <w:numId w:val="12"/>
        </w:numPr>
        <w:rPr>
          <w:rFonts w:ascii="Arial" w:hAnsi="Arial" w:cs="Arial"/>
          <w:sz w:val="24"/>
          <w:szCs w:val="24"/>
        </w:rPr>
      </w:pPr>
      <w:r w:rsidRPr="00247572">
        <w:rPr>
          <w:rFonts w:ascii="Arial" w:hAnsi="Arial" w:cs="Arial"/>
          <w:sz w:val="24"/>
          <w:szCs w:val="24"/>
        </w:rPr>
        <w:t xml:space="preserve">Unit 6c (Page </w:t>
      </w:r>
      <w:r w:rsidR="005F7314" w:rsidRPr="00247572">
        <w:rPr>
          <w:rFonts w:ascii="Arial" w:hAnsi="Arial" w:cs="Arial"/>
          <w:sz w:val="24"/>
          <w:szCs w:val="24"/>
        </w:rPr>
        <w:t>106</w:t>
      </w:r>
      <w:r w:rsidRPr="00247572">
        <w:rPr>
          <w:rFonts w:ascii="Arial" w:hAnsi="Arial" w:cs="Arial"/>
          <w:sz w:val="24"/>
          <w:szCs w:val="24"/>
        </w:rPr>
        <w:t>)</w:t>
      </w:r>
    </w:p>
    <w:p w14:paraId="66AE3A09" w14:textId="5F3A1569" w:rsidR="00012876" w:rsidRPr="00242586" w:rsidRDefault="00012876" w:rsidP="00012876">
      <w:pPr>
        <w:pStyle w:val="ListParagraph"/>
        <w:numPr>
          <w:ilvl w:val="1"/>
          <w:numId w:val="12"/>
        </w:numPr>
        <w:rPr>
          <w:rFonts w:ascii="Arial" w:hAnsi="Arial" w:cs="Arial"/>
          <w:sz w:val="24"/>
          <w:szCs w:val="24"/>
        </w:rPr>
      </w:pPr>
      <w:r w:rsidRPr="00C949DC">
        <w:rPr>
          <w:rFonts w:ascii="Arial" w:hAnsi="Arial" w:cs="Arial"/>
          <w:color w:val="4EA72E" w:themeColor="accent6"/>
          <w:sz w:val="24"/>
          <w:szCs w:val="24"/>
        </w:rPr>
        <w:t xml:space="preserve">“should” </w:t>
      </w:r>
      <w:r w:rsidRPr="00242586">
        <w:rPr>
          <w:rFonts w:ascii="Arial" w:hAnsi="Arial" w:cs="Arial"/>
          <w:sz w:val="24"/>
          <w:szCs w:val="24"/>
        </w:rPr>
        <w:t xml:space="preserve">replaced with </w:t>
      </w:r>
      <w:r w:rsidRPr="00C949DC">
        <w:rPr>
          <w:rFonts w:ascii="Arial" w:hAnsi="Arial" w:cs="Arial"/>
          <w:color w:val="FF0000"/>
          <w:sz w:val="24"/>
          <w:szCs w:val="24"/>
        </w:rPr>
        <w:t>“need to”</w:t>
      </w:r>
    </w:p>
    <w:p w14:paraId="61298032" w14:textId="6DB7BA0A" w:rsidR="009A37D8" w:rsidRPr="00247572" w:rsidRDefault="009A37D8" w:rsidP="004636CB">
      <w:pPr>
        <w:pStyle w:val="ListParagraph"/>
        <w:numPr>
          <w:ilvl w:val="1"/>
          <w:numId w:val="12"/>
        </w:numPr>
        <w:rPr>
          <w:rFonts w:ascii="Arial" w:hAnsi="Arial" w:cs="Arial"/>
          <w:sz w:val="24"/>
          <w:szCs w:val="24"/>
        </w:rPr>
      </w:pPr>
      <w:r w:rsidRPr="00247572">
        <w:rPr>
          <w:rFonts w:ascii="Arial" w:hAnsi="Arial" w:cs="Arial"/>
          <w:color w:val="FF0000"/>
          <w:sz w:val="24"/>
          <w:szCs w:val="24"/>
        </w:rPr>
        <w:t>“</w:t>
      </w:r>
      <w:r w:rsidR="00686F81" w:rsidRPr="00247572">
        <w:rPr>
          <w:rFonts w:ascii="Arial" w:hAnsi="Arial" w:cs="Arial"/>
          <w:color w:val="FF0000"/>
          <w:sz w:val="24"/>
          <w:szCs w:val="24"/>
        </w:rPr>
        <w:t>Explain to s</w:t>
      </w:r>
      <w:r w:rsidR="00943AFC" w:rsidRPr="00247572">
        <w:rPr>
          <w:rFonts w:ascii="Arial" w:hAnsi="Arial" w:cs="Arial"/>
          <w:color w:val="FF0000"/>
          <w:sz w:val="24"/>
          <w:szCs w:val="24"/>
        </w:rPr>
        <w:t xml:space="preserve">tudents that interpolation is generally reliable and extrapolation is generally not reliable. Reliability can also be assessed by considering the sizes of the residuals (relative to the magnitude of the data). A data set yielding large residuals indicates that the regression line may not be a good fit and, conversely, a data set yielding small residuals indicates that the regression line may be a good fit. Students can also consider magnitudes of the PMCC, </w:t>
      </w:r>
      <w:r w:rsidR="00943AFC" w:rsidRPr="00247572">
        <w:rPr>
          <w:rFonts w:ascii="Arial" w:hAnsi="Arial" w:cs="Arial"/>
          <w:i/>
          <w:iCs/>
          <w:color w:val="FF0000"/>
          <w:sz w:val="24"/>
          <w:szCs w:val="24"/>
        </w:rPr>
        <w:t>r</w:t>
      </w:r>
      <w:r w:rsidR="00943AFC" w:rsidRPr="00247572">
        <w:rPr>
          <w:rFonts w:ascii="Arial" w:hAnsi="Arial" w:cs="Arial"/>
          <w:color w:val="FF0000"/>
          <w:sz w:val="24"/>
          <w:szCs w:val="24"/>
        </w:rPr>
        <w:t>, to indicate information about the sizes of the residuals.</w:t>
      </w:r>
      <w:r w:rsidRPr="00247572">
        <w:rPr>
          <w:rFonts w:ascii="Arial" w:hAnsi="Arial" w:cs="Arial"/>
          <w:color w:val="FF0000"/>
          <w:sz w:val="24"/>
          <w:szCs w:val="24"/>
        </w:rPr>
        <w:t>”</w:t>
      </w:r>
      <w:r w:rsidRPr="00247572">
        <w:rPr>
          <w:rFonts w:ascii="Arial" w:hAnsi="Arial" w:cs="Arial"/>
          <w:sz w:val="24"/>
          <w:szCs w:val="24"/>
        </w:rPr>
        <w:br/>
        <w:t>Added</w:t>
      </w:r>
    </w:p>
    <w:p w14:paraId="78AB40EB" w14:textId="368620E1" w:rsidR="005F7314" w:rsidRPr="00247572" w:rsidRDefault="00280E24" w:rsidP="00472085">
      <w:pPr>
        <w:pStyle w:val="ListParagraph"/>
        <w:numPr>
          <w:ilvl w:val="1"/>
          <w:numId w:val="12"/>
        </w:numPr>
        <w:rPr>
          <w:rFonts w:ascii="Arial" w:hAnsi="Arial" w:cs="Arial"/>
          <w:sz w:val="24"/>
          <w:szCs w:val="24"/>
        </w:rPr>
      </w:pPr>
      <w:r w:rsidRPr="00247572">
        <w:rPr>
          <w:rFonts w:ascii="Arial" w:eastAsiaTheme="minorEastAsia" w:hAnsi="Arial" w:cs="Arial"/>
          <w:color w:val="FF0000"/>
          <w:sz w:val="24"/>
          <w:szCs w:val="24"/>
        </w:rPr>
        <w:t xml:space="preserve">New part (d) about residuals </w:t>
      </w:r>
      <w:r w:rsidRPr="00247572">
        <w:rPr>
          <w:rFonts w:ascii="Arial" w:eastAsiaTheme="minorEastAsia" w:hAnsi="Arial" w:cs="Arial"/>
          <w:sz w:val="24"/>
          <w:szCs w:val="24"/>
        </w:rPr>
        <w:t>added</w:t>
      </w:r>
      <w:r w:rsidR="009A37D8" w:rsidRPr="00247572">
        <w:rPr>
          <w:rFonts w:ascii="Arial" w:eastAsiaTheme="minorEastAsia" w:hAnsi="Arial" w:cs="Arial"/>
          <w:sz w:val="24"/>
          <w:szCs w:val="24"/>
        </w:rPr>
        <w:t xml:space="preserve"> to exemplar</w:t>
      </w:r>
    </w:p>
    <w:p w14:paraId="24DD7070" w14:textId="77CFAAC5" w:rsidR="005C35D4" w:rsidRPr="00247572" w:rsidRDefault="009A37D8" w:rsidP="004636CB">
      <w:pPr>
        <w:pStyle w:val="ListParagraph"/>
        <w:numPr>
          <w:ilvl w:val="0"/>
          <w:numId w:val="12"/>
        </w:numPr>
        <w:rPr>
          <w:rFonts w:ascii="Arial" w:eastAsiaTheme="minorEastAsia" w:hAnsi="Arial" w:cs="Arial"/>
          <w:sz w:val="24"/>
          <w:szCs w:val="24"/>
        </w:rPr>
      </w:pPr>
      <w:r w:rsidRPr="00247572">
        <w:rPr>
          <w:rFonts w:ascii="Arial" w:hAnsi="Arial" w:cs="Arial"/>
          <w:sz w:val="24"/>
          <w:szCs w:val="24"/>
        </w:rPr>
        <w:t xml:space="preserve">Unit 6c (Page </w:t>
      </w:r>
      <w:r w:rsidR="005F7314" w:rsidRPr="00247572">
        <w:rPr>
          <w:rFonts w:ascii="Arial" w:hAnsi="Arial" w:cs="Arial"/>
          <w:sz w:val="24"/>
          <w:szCs w:val="24"/>
        </w:rPr>
        <w:t>107</w:t>
      </w:r>
      <w:r w:rsidRPr="00247572">
        <w:rPr>
          <w:rFonts w:ascii="Arial" w:hAnsi="Arial" w:cs="Arial"/>
          <w:sz w:val="24"/>
          <w:szCs w:val="24"/>
        </w:rPr>
        <w:t>)</w:t>
      </w:r>
      <w:r w:rsidRPr="00247572">
        <w:rPr>
          <w:rFonts w:ascii="Arial" w:eastAsiaTheme="minorEastAsia" w:hAnsi="Arial" w:cs="Arial"/>
          <w:sz w:val="24"/>
          <w:szCs w:val="24"/>
        </w:rPr>
        <w:t xml:space="preserve"> </w:t>
      </w:r>
    </w:p>
    <w:p w14:paraId="17A5A1E9" w14:textId="307F1A97" w:rsidR="002E6D13" w:rsidRPr="00242586" w:rsidRDefault="002E6D13" w:rsidP="002E6D13">
      <w:pPr>
        <w:pStyle w:val="ListParagraph"/>
        <w:numPr>
          <w:ilvl w:val="1"/>
          <w:numId w:val="12"/>
        </w:numPr>
        <w:rPr>
          <w:rFonts w:ascii="Arial" w:eastAsiaTheme="minorEastAsia" w:hAnsi="Arial" w:cs="Arial"/>
          <w:sz w:val="24"/>
          <w:szCs w:val="24"/>
        </w:rPr>
      </w:pPr>
      <w:r w:rsidRPr="00C949DC">
        <w:rPr>
          <w:rFonts w:ascii="Arial" w:eastAsiaTheme="minorEastAsia" w:hAnsi="Arial" w:cs="Arial"/>
          <w:color w:val="4EA72E" w:themeColor="accent6"/>
          <w:sz w:val="24"/>
          <w:szCs w:val="24"/>
        </w:rPr>
        <w:t xml:space="preserve">“should be recapped from GCSE” </w:t>
      </w:r>
      <w:r w:rsidRPr="00242586">
        <w:rPr>
          <w:rFonts w:ascii="Arial" w:eastAsiaTheme="minorEastAsia" w:hAnsi="Arial" w:cs="Arial"/>
          <w:sz w:val="24"/>
          <w:szCs w:val="24"/>
        </w:rPr>
        <w:t xml:space="preserve">replaced with </w:t>
      </w:r>
      <w:r w:rsidRPr="00C949DC">
        <w:rPr>
          <w:rFonts w:ascii="Arial" w:eastAsiaTheme="minorEastAsia" w:hAnsi="Arial" w:cs="Arial"/>
          <w:color w:val="FF0000"/>
          <w:sz w:val="24"/>
          <w:szCs w:val="24"/>
        </w:rPr>
        <w:t>“is revision from”</w:t>
      </w:r>
    </w:p>
    <w:p w14:paraId="6F180190" w14:textId="5BE27CF7" w:rsidR="0053576A" w:rsidRPr="00242586" w:rsidRDefault="0053576A" w:rsidP="002E6D13">
      <w:pPr>
        <w:pStyle w:val="ListParagraph"/>
        <w:numPr>
          <w:ilvl w:val="1"/>
          <w:numId w:val="12"/>
        </w:numPr>
        <w:rPr>
          <w:rFonts w:ascii="Arial" w:eastAsiaTheme="minorEastAsia" w:hAnsi="Arial" w:cs="Arial"/>
          <w:sz w:val="24"/>
          <w:szCs w:val="24"/>
        </w:rPr>
      </w:pPr>
      <w:r w:rsidRPr="00C949DC">
        <w:rPr>
          <w:rFonts w:ascii="Arial" w:eastAsiaTheme="minorEastAsia" w:hAnsi="Arial" w:cs="Arial"/>
          <w:color w:val="4EA72E" w:themeColor="accent6"/>
          <w:sz w:val="24"/>
          <w:szCs w:val="24"/>
        </w:rPr>
        <w:t>“</w:t>
      </w:r>
      <w:r w:rsidR="00756AFD" w:rsidRPr="00C949DC">
        <w:rPr>
          <w:rFonts w:ascii="Arial" w:eastAsiaTheme="minorEastAsia" w:hAnsi="Arial" w:cs="Arial"/>
          <w:color w:val="4EA72E" w:themeColor="accent6"/>
          <w:sz w:val="24"/>
          <w:szCs w:val="24"/>
        </w:rPr>
        <w:t xml:space="preserve">should be” </w:t>
      </w:r>
      <w:r w:rsidR="00756AFD" w:rsidRPr="00242586">
        <w:rPr>
          <w:rFonts w:ascii="Arial" w:eastAsiaTheme="minorEastAsia" w:hAnsi="Arial" w:cs="Arial"/>
          <w:sz w:val="24"/>
          <w:szCs w:val="24"/>
        </w:rPr>
        <w:t xml:space="preserve">replaced with </w:t>
      </w:r>
      <w:r w:rsidR="00756AFD" w:rsidRPr="00C949DC">
        <w:rPr>
          <w:rFonts w:ascii="Arial" w:eastAsiaTheme="minorEastAsia" w:hAnsi="Arial" w:cs="Arial"/>
          <w:color w:val="FF0000"/>
          <w:sz w:val="24"/>
          <w:szCs w:val="24"/>
        </w:rPr>
        <w:t xml:space="preserve">“is advised” </w:t>
      </w:r>
      <w:r w:rsidR="00756AFD" w:rsidRPr="00242586">
        <w:rPr>
          <w:rFonts w:ascii="Arial" w:eastAsiaTheme="minorEastAsia" w:hAnsi="Arial" w:cs="Arial"/>
          <w:sz w:val="24"/>
          <w:szCs w:val="24"/>
        </w:rPr>
        <w:t>at the end.</w:t>
      </w:r>
      <w:r w:rsidR="00D53BB2" w:rsidRPr="00242586">
        <w:rPr>
          <w:rFonts w:ascii="Arial" w:eastAsiaTheme="minorEastAsia" w:hAnsi="Arial" w:cs="Arial"/>
          <w:sz w:val="24"/>
          <w:szCs w:val="24"/>
        </w:rPr>
        <w:t xml:space="preserve"> X2</w:t>
      </w:r>
    </w:p>
    <w:p w14:paraId="3F888464" w14:textId="77777777" w:rsidR="00C949DC" w:rsidRPr="00242586" w:rsidRDefault="00C949DC" w:rsidP="00C949DC">
      <w:pPr>
        <w:pStyle w:val="ListParagraph"/>
        <w:numPr>
          <w:ilvl w:val="1"/>
          <w:numId w:val="12"/>
        </w:numPr>
        <w:rPr>
          <w:rFonts w:ascii="Arial" w:hAnsi="Arial" w:cs="Arial"/>
          <w:sz w:val="24"/>
          <w:szCs w:val="24"/>
        </w:rPr>
      </w:pPr>
      <w:r w:rsidRPr="0008175E">
        <w:rPr>
          <w:rFonts w:ascii="Arial" w:hAnsi="Arial" w:cs="Arial"/>
          <w:color w:val="4EA72E" w:themeColor="accent6"/>
          <w:sz w:val="24"/>
          <w:szCs w:val="24"/>
        </w:rPr>
        <w:t xml:space="preserve">“Should” </w:t>
      </w:r>
      <w:r w:rsidRPr="00242586">
        <w:rPr>
          <w:rFonts w:ascii="Arial" w:hAnsi="Arial" w:cs="Arial"/>
          <w:sz w:val="24"/>
          <w:szCs w:val="24"/>
        </w:rPr>
        <w:t xml:space="preserve">replaced with </w:t>
      </w:r>
      <w:r w:rsidRPr="0008175E">
        <w:rPr>
          <w:rFonts w:ascii="Arial" w:hAnsi="Arial" w:cs="Arial"/>
          <w:color w:val="FF0000"/>
          <w:sz w:val="24"/>
          <w:szCs w:val="24"/>
        </w:rPr>
        <w:t>“could”</w:t>
      </w:r>
    </w:p>
    <w:p w14:paraId="5A045A13" w14:textId="77777777" w:rsidR="005F7314" w:rsidRPr="00247572" w:rsidRDefault="005F7314" w:rsidP="005F7314">
      <w:pPr>
        <w:pStyle w:val="ListParagraph"/>
        <w:numPr>
          <w:ilvl w:val="1"/>
          <w:numId w:val="12"/>
        </w:numPr>
        <w:rPr>
          <w:rFonts w:ascii="Arial" w:hAnsi="Arial" w:cs="Arial"/>
          <w:sz w:val="24"/>
          <w:szCs w:val="24"/>
        </w:rPr>
      </w:pPr>
      <w:r w:rsidRPr="00247572">
        <w:rPr>
          <w:rFonts w:ascii="Arial" w:hAnsi="Arial" w:cs="Arial"/>
          <w:color w:val="FF0000"/>
          <w:sz w:val="24"/>
          <w:szCs w:val="24"/>
        </w:rPr>
        <w:t xml:space="preserve">“To link it with Unit 1c, outliers can be described as any datapoint which has a residual of more than 3 standard deviations of </w:t>
      </w:r>
      <w:r w:rsidRPr="00247572">
        <w:rPr>
          <w:rFonts w:ascii="Arial" w:hAnsi="Arial" w:cs="Arial"/>
          <w:i/>
          <w:iCs/>
          <w:color w:val="FF0000"/>
          <w:sz w:val="24"/>
          <w:szCs w:val="24"/>
        </w:rPr>
        <w:t>y</w:t>
      </w:r>
      <w:r w:rsidRPr="00247572">
        <w:rPr>
          <w:rFonts w:ascii="Arial" w:hAnsi="Arial" w:cs="Arial"/>
          <w:color w:val="FF0000"/>
          <w:sz w:val="24"/>
          <w:szCs w:val="24"/>
        </w:rPr>
        <w:t xml:space="preserve"> (to link with the idea that an outlier is more than 3 standard deviations away than what is expected).”</w:t>
      </w:r>
      <w:r w:rsidRPr="00247572">
        <w:rPr>
          <w:rFonts w:ascii="Arial" w:hAnsi="Arial" w:cs="Arial"/>
          <w:sz w:val="24"/>
          <w:szCs w:val="24"/>
        </w:rPr>
        <w:br/>
        <w:t>Added</w:t>
      </w:r>
    </w:p>
    <w:p w14:paraId="30F70ECA" w14:textId="2B115E16" w:rsidR="00F5252E" w:rsidRPr="008C7AAE" w:rsidRDefault="009A37D8" w:rsidP="008C7AAE">
      <w:pPr>
        <w:pStyle w:val="ListParagraph"/>
        <w:numPr>
          <w:ilvl w:val="1"/>
          <w:numId w:val="12"/>
        </w:numPr>
        <w:rPr>
          <w:rFonts w:ascii="Arial" w:eastAsiaTheme="minorEastAsia" w:hAnsi="Arial" w:cs="Arial"/>
          <w:sz w:val="24"/>
          <w:szCs w:val="24"/>
        </w:rPr>
      </w:pPr>
      <w:r w:rsidRPr="00247572">
        <w:rPr>
          <w:rFonts w:ascii="Arial" w:hAnsi="Arial" w:cs="Arial"/>
          <w:bCs/>
          <w:color w:val="FF0000"/>
          <w:sz w:val="24"/>
          <w:szCs w:val="24"/>
        </w:rPr>
        <w:t>“</w:t>
      </w:r>
      <w:r w:rsidR="006435F6" w:rsidRPr="00247572">
        <w:rPr>
          <w:rFonts w:ascii="Arial" w:hAnsi="Arial" w:cs="Arial"/>
          <w:bCs/>
          <w:color w:val="FF0000"/>
          <w:sz w:val="24"/>
          <w:szCs w:val="24"/>
        </w:rPr>
        <w:t xml:space="preserve">However, simple unit conversions and their affect on the values of </w:t>
      </w:r>
      <w:r w:rsidR="006435F6" w:rsidRPr="00247572">
        <w:rPr>
          <w:rFonts w:ascii="Arial" w:hAnsi="Arial" w:cs="Arial"/>
          <w:bCs/>
          <w:i/>
          <w:iCs/>
          <w:color w:val="FF0000"/>
          <w:sz w:val="24"/>
          <w:szCs w:val="24"/>
        </w:rPr>
        <w:t>a</w:t>
      </w:r>
      <w:r w:rsidR="006435F6" w:rsidRPr="00247572">
        <w:rPr>
          <w:rFonts w:ascii="Arial" w:hAnsi="Arial" w:cs="Arial"/>
          <w:bCs/>
          <w:color w:val="FF0000"/>
          <w:sz w:val="24"/>
          <w:szCs w:val="24"/>
        </w:rPr>
        <w:t xml:space="preserve"> and </w:t>
      </w:r>
      <w:r w:rsidR="006435F6" w:rsidRPr="00247572">
        <w:rPr>
          <w:rFonts w:ascii="Arial" w:hAnsi="Arial" w:cs="Arial"/>
          <w:bCs/>
          <w:i/>
          <w:iCs/>
          <w:color w:val="FF0000"/>
          <w:sz w:val="24"/>
          <w:szCs w:val="24"/>
        </w:rPr>
        <w:t>b</w:t>
      </w:r>
      <w:r w:rsidR="006435F6" w:rsidRPr="00247572">
        <w:rPr>
          <w:rFonts w:ascii="Arial" w:hAnsi="Arial" w:cs="Arial"/>
          <w:bCs/>
          <w:color w:val="FF0000"/>
          <w:sz w:val="24"/>
          <w:szCs w:val="24"/>
        </w:rPr>
        <w:t xml:space="preserve"> may be assessed. This can be explained by using the interpretations of </w:t>
      </w:r>
      <w:r w:rsidR="006435F6" w:rsidRPr="00247572">
        <w:rPr>
          <w:rFonts w:ascii="Arial" w:hAnsi="Arial" w:cs="Arial"/>
          <w:bCs/>
          <w:i/>
          <w:iCs/>
          <w:color w:val="FF0000"/>
          <w:sz w:val="24"/>
          <w:szCs w:val="24"/>
        </w:rPr>
        <w:t>a</w:t>
      </w:r>
      <w:r w:rsidR="006435F6" w:rsidRPr="00247572">
        <w:rPr>
          <w:rFonts w:ascii="Arial" w:hAnsi="Arial" w:cs="Arial"/>
          <w:bCs/>
          <w:color w:val="FF0000"/>
          <w:sz w:val="24"/>
          <w:szCs w:val="24"/>
        </w:rPr>
        <w:t xml:space="preserve"> and </w:t>
      </w:r>
      <w:r w:rsidR="006435F6" w:rsidRPr="00247572">
        <w:rPr>
          <w:rFonts w:ascii="Arial" w:hAnsi="Arial" w:cs="Arial"/>
          <w:bCs/>
          <w:i/>
          <w:iCs/>
          <w:color w:val="FF0000"/>
          <w:sz w:val="24"/>
          <w:szCs w:val="24"/>
        </w:rPr>
        <w:t>b</w:t>
      </w:r>
      <w:r w:rsidR="006435F6" w:rsidRPr="00247572">
        <w:rPr>
          <w:rFonts w:ascii="Arial" w:hAnsi="Arial" w:cs="Arial"/>
          <w:bCs/>
          <w:color w:val="FF0000"/>
          <w:sz w:val="24"/>
          <w:szCs w:val="24"/>
        </w:rPr>
        <w:t>.</w:t>
      </w:r>
      <w:r w:rsidRPr="00247572">
        <w:rPr>
          <w:rFonts w:ascii="Arial" w:hAnsi="Arial" w:cs="Arial"/>
          <w:bCs/>
          <w:color w:val="FF0000"/>
          <w:sz w:val="24"/>
          <w:szCs w:val="24"/>
        </w:rPr>
        <w:t>”</w:t>
      </w:r>
      <w:r w:rsidR="005C35D4" w:rsidRPr="00247572">
        <w:rPr>
          <w:rFonts w:ascii="Arial" w:hAnsi="Arial" w:cs="Arial"/>
          <w:bCs/>
          <w:sz w:val="24"/>
          <w:szCs w:val="24"/>
        </w:rPr>
        <w:br/>
      </w:r>
      <w:r w:rsidR="006435F6" w:rsidRPr="00247572">
        <w:rPr>
          <w:rFonts w:ascii="Arial" w:hAnsi="Arial" w:cs="Arial"/>
          <w:bCs/>
          <w:sz w:val="24"/>
          <w:szCs w:val="24"/>
        </w:rPr>
        <w:t>Added</w:t>
      </w:r>
      <w:r w:rsidR="00F5252E" w:rsidRPr="008C7AAE">
        <w:rPr>
          <w:rFonts w:ascii="Arial" w:eastAsiaTheme="minorEastAsia" w:hAnsi="Arial" w:cs="Arial"/>
          <w:sz w:val="24"/>
          <w:szCs w:val="24"/>
        </w:rPr>
        <w:br w:type="page"/>
      </w:r>
    </w:p>
    <w:p w14:paraId="3BE93613" w14:textId="3BBDC16B" w:rsidR="005C35D4" w:rsidRPr="00247572" w:rsidRDefault="005C35D4" w:rsidP="00A6179E">
      <w:pPr>
        <w:pStyle w:val="Heading2"/>
        <w:rPr>
          <w:rFonts w:eastAsiaTheme="minorEastAsia"/>
        </w:rPr>
      </w:pPr>
      <w:bookmarkStart w:id="11" w:name="_Toc193969194"/>
      <w:r w:rsidRPr="00247572">
        <w:rPr>
          <w:rFonts w:eastAsiaTheme="minorEastAsia"/>
        </w:rPr>
        <w:lastRenderedPageBreak/>
        <w:t xml:space="preserve">Unit 7 (Pages </w:t>
      </w:r>
      <w:r w:rsidR="003B3807" w:rsidRPr="00247572">
        <w:rPr>
          <w:rFonts w:eastAsiaTheme="minorEastAsia"/>
        </w:rPr>
        <w:t>108</w:t>
      </w:r>
      <w:r w:rsidRPr="00247572">
        <w:rPr>
          <w:rFonts w:eastAsiaTheme="minorEastAsia"/>
        </w:rPr>
        <w:t xml:space="preserve"> </w:t>
      </w:r>
      <w:r w:rsidR="00212A97" w:rsidRPr="00247572">
        <w:rPr>
          <w:rFonts w:eastAsiaTheme="minorEastAsia"/>
        </w:rPr>
        <w:t>–</w:t>
      </w:r>
      <w:r w:rsidRPr="00247572">
        <w:rPr>
          <w:rFonts w:eastAsiaTheme="minorEastAsia"/>
        </w:rPr>
        <w:t xml:space="preserve"> </w:t>
      </w:r>
      <w:r w:rsidR="00212A97" w:rsidRPr="00247572">
        <w:rPr>
          <w:rFonts w:eastAsiaTheme="minorEastAsia"/>
        </w:rPr>
        <w:t>1</w:t>
      </w:r>
      <w:r w:rsidR="00957621" w:rsidRPr="00247572">
        <w:rPr>
          <w:rFonts w:eastAsiaTheme="minorEastAsia"/>
        </w:rPr>
        <w:t>2</w:t>
      </w:r>
      <w:r w:rsidR="00913BD2" w:rsidRPr="00247572">
        <w:rPr>
          <w:rFonts w:eastAsiaTheme="minorEastAsia"/>
        </w:rPr>
        <w:t>3</w:t>
      </w:r>
      <w:r w:rsidR="00212A97" w:rsidRPr="00247572">
        <w:rPr>
          <w:rFonts w:eastAsiaTheme="minorEastAsia"/>
        </w:rPr>
        <w:t>)</w:t>
      </w:r>
      <w:bookmarkEnd w:id="11"/>
    </w:p>
    <w:p w14:paraId="1E3A717F" w14:textId="23A2A795" w:rsidR="005C35D4" w:rsidRPr="00247572" w:rsidRDefault="005C35D4" w:rsidP="004636CB">
      <w:pPr>
        <w:pStyle w:val="ListParagraph"/>
        <w:numPr>
          <w:ilvl w:val="0"/>
          <w:numId w:val="12"/>
        </w:numPr>
        <w:rPr>
          <w:rFonts w:ascii="Arial" w:eastAsiaTheme="minorEastAsia" w:hAnsi="Arial" w:cs="Arial"/>
          <w:sz w:val="24"/>
          <w:szCs w:val="24"/>
        </w:rPr>
      </w:pPr>
      <w:r w:rsidRPr="00247572">
        <w:rPr>
          <w:rFonts w:ascii="Arial" w:eastAsiaTheme="minorEastAsia" w:hAnsi="Arial" w:cs="Arial"/>
          <w:sz w:val="24"/>
          <w:szCs w:val="24"/>
        </w:rPr>
        <w:t>Unit 7a (</w:t>
      </w:r>
      <w:r w:rsidR="00E717E8" w:rsidRPr="00247572">
        <w:rPr>
          <w:rFonts w:ascii="Arial" w:eastAsiaTheme="minorEastAsia" w:hAnsi="Arial" w:cs="Arial"/>
          <w:sz w:val="24"/>
          <w:szCs w:val="24"/>
        </w:rPr>
        <w:t xml:space="preserve">Page </w:t>
      </w:r>
      <w:r w:rsidR="007D6DF9" w:rsidRPr="00247572">
        <w:rPr>
          <w:rFonts w:ascii="Arial" w:eastAsiaTheme="minorEastAsia" w:hAnsi="Arial" w:cs="Arial"/>
          <w:sz w:val="24"/>
          <w:szCs w:val="24"/>
        </w:rPr>
        <w:t>110</w:t>
      </w:r>
      <w:r w:rsidRPr="00247572">
        <w:rPr>
          <w:rFonts w:ascii="Arial" w:eastAsiaTheme="minorEastAsia" w:hAnsi="Arial" w:cs="Arial"/>
          <w:sz w:val="24"/>
          <w:szCs w:val="24"/>
        </w:rPr>
        <w:t>)</w:t>
      </w:r>
    </w:p>
    <w:p w14:paraId="62056296" w14:textId="672E6C5B" w:rsidR="005C35D4" w:rsidRPr="00247572" w:rsidRDefault="005C35D4" w:rsidP="004636CB">
      <w:pPr>
        <w:pStyle w:val="ListParagraph"/>
        <w:numPr>
          <w:ilvl w:val="1"/>
          <w:numId w:val="12"/>
        </w:numPr>
        <w:rPr>
          <w:rFonts w:ascii="Arial" w:hAnsi="Arial" w:cs="Arial"/>
          <w:sz w:val="24"/>
          <w:szCs w:val="24"/>
        </w:rPr>
      </w:pPr>
      <w:r w:rsidRPr="00247572">
        <w:rPr>
          <w:rFonts w:ascii="Arial" w:eastAsiaTheme="minorEastAsia" w:hAnsi="Arial" w:cs="Arial"/>
          <w:color w:val="4EA72E" w:themeColor="accent6"/>
          <w:sz w:val="24"/>
          <w:szCs w:val="24"/>
        </w:rPr>
        <w:t>“</w:t>
      </w:r>
      <w:r w:rsidR="00CE4E5B" w:rsidRPr="00247572">
        <w:rPr>
          <w:rFonts w:ascii="Arial" w:eastAsiaTheme="minorEastAsia" w:hAnsi="Arial" w:cs="Arial"/>
          <w:color w:val="4EA72E" w:themeColor="accent6"/>
          <w:sz w:val="24"/>
          <w:szCs w:val="24"/>
        </w:rPr>
        <w:t>Rectangular</w:t>
      </w:r>
      <w:r w:rsidRPr="00247572">
        <w:rPr>
          <w:rFonts w:ascii="Arial" w:eastAsiaTheme="minorEastAsia" w:hAnsi="Arial" w:cs="Arial"/>
          <w:color w:val="4EA72E" w:themeColor="accent6"/>
          <w:sz w:val="24"/>
          <w:szCs w:val="24"/>
        </w:rPr>
        <w:t>”</w:t>
      </w:r>
      <w:r w:rsidR="008C7AAE">
        <w:rPr>
          <w:rFonts w:ascii="Arial" w:eastAsiaTheme="minorEastAsia" w:hAnsi="Arial" w:cs="Arial"/>
          <w:color w:val="4EA72E" w:themeColor="accent6"/>
          <w:sz w:val="24"/>
          <w:szCs w:val="24"/>
        </w:rPr>
        <w:t xml:space="preserve"> </w:t>
      </w:r>
      <w:r w:rsidRPr="00247572">
        <w:rPr>
          <w:rFonts w:ascii="Arial" w:eastAsiaTheme="minorEastAsia" w:hAnsi="Arial" w:cs="Arial"/>
          <w:sz w:val="24"/>
          <w:szCs w:val="24"/>
        </w:rPr>
        <w:t>is</w:t>
      </w:r>
      <w:r w:rsidR="00CE4E5B" w:rsidRPr="00247572">
        <w:rPr>
          <w:rFonts w:ascii="Arial" w:eastAsiaTheme="minorEastAsia" w:hAnsi="Arial" w:cs="Arial"/>
          <w:sz w:val="24"/>
          <w:szCs w:val="24"/>
        </w:rPr>
        <w:t xml:space="preserve"> replaced with</w:t>
      </w:r>
      <w:r w:rsidR="008C7AAE">
        <w:rPr>
          <w:rFonts w:ascii="Arial" w:eastAsiaTheme="minorEastAsia" w:hAnsi="Arial" w:cs="Arial"/>
          <w:sz w:val="24"/>
          <w:szCs w:val="24"/>
        </w:rPr>
        <w:t xml:space="preserve"> </w:t>
      </w:r>
      <w:r w:rsidRPr="00247572">
        <w:rPr>
          <w:rFonts w:ascii="Arial" w:eastAsiaTheme="minorEastAsia" w:hAnsi="Arial" w:cs="Arial"/>
          <w:color w:val="FF0000"/>
          <w:sz w:val="24"/>
          <w:szCs w:val="24"/>
        </w:rPr>
        <w:t>“</w:t>
      </w:r>
      <w:r w:rsidR="00CE4E5B" w:rsidRPr="00247572">
        <w:rPr>
          <w:rFonts w:ascii="Arial" w:eastAsiaTheme="minorEastAsia" w:hAnsi="Arial" w:cs="Arial"/>
          <w:color w:val="FF0000"/>
          <w:sz w:val="24"/>
          <w:szCs w:val="24"/>
        </w:rPr>
        <w:t>continuous uniform</w:t>
      </w:r>
      <w:r w:rsidRPr="00247572">
        <w:rPr>
          <w:rFonts w:ascii="Arial" w:eastAsiaTheme="minorEastAsia" w:hAnsi="Arial" w:cs="Arial"/>
          <w:color w:val="FF0000"/>
          <w:sz w:val="24"/>
          <w:szCs w:val="24"/>
        </w:rPr>
        <w:t>”</w:t>
      </w:r>
      <w:r w:rsidR="008C7AAE">
        <w:rPr>
          <w:rFonts w:ascii="Arial" w:eastAsiaTheme="minorEastAsia" w:hAnsi="Arial" w:cs="Arial"/>
          <w:color w:val="FF0000"/>
          <w:sz w:val="24"/>
          <w:szCs w:val="24"/>
        </w:rPr>
        <w:t xml:space="preserve"> (x3)</w:t>
      </w:r>
    </w:p>
    <w:p w14:paraId="2DDE3AC0" w14:textId="24024749" w:rsidR="00D57600" w:rsidRPr="00247572" w:rsidRDefault="00626A27" w:rsidP="004636CB">
      <w:pPr>
        <w:pStyle w:val="ListParagraph"/>
        <w:numPr>
          <w:ilvl w:val="1"/>
          <w:numId w:val="12"/>
        </w:numPr>
        <w:rPr>
          <w:rFonts w:ascii="Arial" w:hAnsi="Arial" w:cs="Arial"/>
          <w:sz w:val="24"/>
          <w:szCs w:val="24"/>
        </w:rPr>
      </w:pPr>
      <w:r w:rsidRPr="00247572">
        <w:rPr>
          <w:rFonts w:ascii="Arial" w:hAnsi="Arial" w:cs="Arial"/>
          <w:color w:val="4EA72E" w:themeColor="accent6"/>
          <w:sz w:val="24"/>
          <w:szCs w:val="24"/>
        </w:rPr>
        <w:t>“</w:t>
      </w:r>
      <w:r w:rsidR="00E41D9E" w:rsidRPr="00247572">
        <w:rPr>
          <w:rFonts w:ascii="Arial" w:hAnsi="Arial" w:cs="Arial"/>
          <w:color w:val="4EA72E" w:themeColor="accent6"/>
          <w:sz w:val="24"/>
          <w:szCs w:val="24"/>
        </w:rPr>
        <w:t>It must be stressed that the students do not need to be able to calculate probabilities from a general rectangular distribution, and it is included here purely as a teaching aid. They may be required to do this from a diagram.”</w:t>
      </w:r>
      <w:r w:rsidR="005C35D4" w:rsidRPr="00247572">
        <w:rPr>
          <w:rFonts w:ascii="Arial" w:hAnsi="Arial" w:cs="Arial"/>
          <w:sz w:val="24"/>
          <w:szCs w:val="24"/>
        </w:rPr>
        <w:br/>
        <w:t>is r</w:t>
      </w:r>
      <w:r w:rsidRPr="00247572">
        <w:rPr>
          <w:rFonts w:ascii="Arial" w:eastAsiaTheme="minorEastAsia" w:hAnsi="Arial" w:cs="Arial"/>
          <w:sz w:val="24"/>
          <w:szCs w:val="24"/>
        </w:rPr>
        <w:t>eplaced with</w:t>
      </w:r>
      <w:r w:rsidR="005C35D4" w:rsidRPr="00247572">
        <w:rPr>
          <w:rFonts w:ascii="Arial" w:eastAsiaTheme="minorEastAsia" w:hAnsi="Arial" w:cs="Arial"/>
          <w:sz w:val="24"/>
          <w:szCs w:val="24"/>
        </w:rPr>
        <w:br/>
      </w:r>
      <w:r w:rsidR="005C35D4" w:rsidRPr="00247572">
        <w:rPr>
          <w:rFonts w:ascii="Arial" w:eastAsiaTheme="minorEastAsia" w:hAnsi="Arial" w:cs="Arial"/>
          <w:color w:val="FF0000"/>
          <w:sz w:val="24"/>
          <w:szCs w:val="24"/>
        </w:rPr>
        <w:t>“</w:t>
      </w:r>
      <w:r w:rsidR="00D57600" w:rsidRPr="00247572">
        <w:rPr>
          <w:rFonts w:ascii="Arial" w:hAnsi="Arial" w:cs="Arial"/>
          <w:color w:val="FF0000"/>
          <w:sz w:val="24"/>
          <w:szCs w:val="24"/>
        </w:rPr>
        <w:t xml:space="preserve">Students need to be aware that the area underneath a continuous uniform distribution is 1 and that the area underneath the distribution represents the probability of a variable lying in that region. This also means that the probability density (height) of the curve is </w:t>
      </w:r>
      <m:oMath>
        <m:f>
          <m:fPr>
            <m:ctrlPr>
              <w:rPr>
                <w:rFonts w:ascii="Cambria Math" w:hAnsi="Cambria Math" w:cs="Arial"/>
                <w:i/>
                <w:color w:val="FF0000"/>
                <w:sz w:val="24"/>
                <w:szCs w:val="24"/>
              </w:rPr>
            </m:ctrlPr>
          </m:fPr>
          <m:num>
            <m:r>
              <w:rPr>
                <w:rFonts w:ascii="Cambria Math" w:hAnsi="Cambria Math" w:cs="Arial"/>
                <w:color w:val="FF0000"/>
                <w:sz w:val="24"/>
                <w:szCs w:val="24"/>
              </w:rPr>
              <m:t>1</m:t>
            </m:r>
          </m:num>
          <m:den>
            <m:r>
              <m:rPr>
                <m:sty m:val="p"/>
              </m:rPr>
              <w:rPr>
                <w:rFonts w:ascii="Cambria Math" w:hAnsi="Cambria Math" w:cs="Arial"/>
                <w:color w:val="FF0000"/>
                <w:sz w:val="24"/>
                <w:szCs w:val="24"/>
              </w:rPr>
              <m:t>width</m:t>
            </m:r>
          </m:den>
        </m:f>
      </m:oMath>
      <w:r w:rsidR="00D57600" w:rsidRPr="00247572">
        <w:rPr>
          <w:rFonts w:ascii="Arial" w:hAnsi="Arial" w:cs="Arial"/>
          <w:color w:val="FF0000"/>
          <w:sz w:val="24"/>
          <w:szCs w:val="24"/>
        </w:rPr>
        <w:t xml:space="preserve">. Students are also expected to understand that due to the symmetry of the rectangle shape, the mean is equal to the median and therefore the </w:t>
      </w:r>
      <w:r w:rsidR="00D57600" w:rsidRPr="00247572">
        <w:rPr>
          <w:rFonts w:ascii="Arial" w:hAnsi="Arial" w:cs="Arial"/>
          <w:i/>
          <w:iCs/>
          <w:color w:val="FF0000"/>
          <w:sz w:val="24"/>
          <w:szCs w:val="24"/>
        </w:rPr>
        <w:t>x-</w:t>
      </w:r>
      <w:r w:rsidR="00D57600" w:rsidRPr="00247572">
        <w:rPr>
          <w:rFonts w:ascii="Arial" w:hAnsi="Arial" w:cs="Arial"/>
          <w:color w:val="FF0000"/>
          <w:sz w:val="24"/>
          <w:szCs w:val="24"/>
        </w:rPr>
        <w:t>value of the midpoint of the rectangle. Students may be expected to calculate probabilities by using the diagram and calculating the appropriate areas.</w:t>
      </w:r>
      <w:r w:rsidR="005C35D4" w:rsidRPr="00247572">
        <w:rPr>
          <w:rFonts w:ascii="Arial" w:hAnsi="Arial" w:cs="Arial"/>
          <w:color w:val="FF0000"/>
          <w:sz w:val="24"/>
          <w:szCs w:val="24"/>
        </w:rPr>
        <w:t>”</w:t>
      </w:r>
    </w:p>
    <w:p w14:paraId="6AF4CECF" w14:textId="77777777" w:rsidR="006E18E2" w:rsidRPr="00247572" w:rsidRDefault="005C35D4" w:rsidP="004636CB">
      <w:pPr>
        <w:pStyle w:val="ListParagraph"/>
        <w:numPr>
          <w:ilvl w:val="0"/>
          <w:numId w:val="12"/>
        </w:numPr>
        <w:rPr>
          <w:rFonts w:ascii="Arial" w:eastAsiaTheme="minorEastAsia" w:hAnsi="Arial" w:cs="Arial"/>
          <w:color w:val="FF0000"/>
          <w:sz w:val="24"/>
          <w:szCs w:val="24"/>
        </w:rPr>
      </w:pPr>
      <w:r w:rsidRPr="00247572">
        <w:rPr>
          <w:rFonts w:ascii="Arial" w:hAnsi="Arial" w:cs="Arial"/>
          <w:sz w:val="24"/>
          <w:szCs w:val="24"/>
        </w:rPr>
        <w:t xml:space="preserve">Unit 7a (Page </w:t>
      </w:r>
      <w:r w:rsidR="00CB6125" w:rsidRPr="00247572">
        <w:rPr>
          <w:rFonts w:ascii="Arial" w:hAnsi="Arial" w:cs="Arial"/>
          <w:sz w:val="24"/>
          <w:szCs w:val="24"/>
        </w:rPr>
        <w:t>111</w:t>
      </w:r>
      <w:r w:rsidRPr="00247572">
        <w:rPr>
          <w:rFonts w:ascii="Arial" w:hAnsi="Arial" w:cs="Arial"/>
          <w:sz w:val="24"/>
          <w:szCs w:val="24"/>
        </w:rPr>
        <w:t>)</w:t>
      </w:r>
      <w:r w:rsidRPr="00247572">
        <w:rPr>
          <w:rFonts w:ascii="Arial" w:eastAsiaTheme="minorEastAsia" w:hAnsi="Arial" w:cs="Arial"/>
          <w:sz w:val="24"/>
          <w:szCs w:val="24"/>
        </w:rPr>
        <w:t xml:space="preserve"> </w:t>
      </w:r>
    </w:p>
    <w:p w14:paraId="17A6B2F7" w14:textId="6463FD2F" w:rsidR="00626A27" w:rsidRPr="00247572" w:rsidRDefault="003549D6" w:rsidP="006E18E2">
      <w:pPr>
        <w:pStyle w:val="ListParagraph"/>
        <w:numPr>
          <w:ilvl w:val="1"/>
          <w:numId w:val="12"/>
        </w:numPr>
        <w:rPr>
          <w:rFonts w:ascii="Arial" w:eastAsiaTheme="minorEastAsia" w:hAnsi="Arial" w:cs="Arial"/>
          <w:color w:val="FF0000"/>
          <w:sz w:val="24"/>
          <w:szCs w:val="24"/>
        </w:rPr>
      </w:pPr>
      <w:r w:rsidRPr="00247572">
        <w:rPr>
          <w:rFonts w:ascii="Arial" w:eastAsiaTheme="minorEastAsia" w:hAnsi="Arial" w:cs="Arial"/>
          <w:color w:val="FF0000"/>
          <w:sz w:val="24"/>
          <w:szCs w:val="24"/>
        </w:rPr>
        <w:t>Brand new exemplar for the continuous uniform distribution</w:t>
      </w:r>
    </w:p>
    <w:p w14:paraId="511E4896" w14:textId="3B258B34" w:rsidR="00630532" w:rsidRPr="00247572" w:rsidRDefault="00630532" w:rsidP="004636CB">
      <w:pPr>
        <w:pStyle w:val="ListParagraph"/>
        <w:numPr>
          <w:ilvl w:val="0"/>
          <w:numId w:val="12"/>
        </w:numPr>
        <w:rPr>
          <w:rFonts w:ascii="Arial" w:eastAsiaTheme="minorEastAsia" w:hAnsi="Arial" w:cs="Arial"/>
          <w:color w:val="FF0000"/>
          <w:sz w:val="24"/>
          <w:szCs w:val="24"/>
        </w:rPr>
      </w:pPr>
      <w:r w:rsidRPr="00247572">
        <w:rPr>
          <w:rFonts w:ascii="Arial" w:eastAsiaTheme="minorEastAsia" w:hAnsi="Arial" w:cs="Arial"/>
          <w:color w:val="FF0000"/>
          <w:sz w:val="24"/>
          <w:szCs w:val="24"/>
        </w:rPr>
        <w:t>Unit 7a (Page 112)</w:t>
      </w:r>
    </w:p>
    <w:p w14:paraId="1A37D25B" w14:textId="77777777" w:rsidR="009C364F" w:rsidRPr="00242586" w:rsidRDefault="009C364F" w:rsidP="009C364F">
      <w:pPr>
        <w:pStyle w:val="ListParagraph"/>
        <w:numPr>
          <w:ilvl w:val="1"/>
          <w:numId w:val="12"/>
        </w:numPr>
        <w:rPr>
          <w:rFonts w:ascii="Arial" w:eastAsiaTheme="minorEastAsia" w:hAnsi="Arial" w:cs="Arial"/>
          <w:sz w:val="24"/>
          <w:szCs w:val="24"/>
        </w:rPr>
      </w:pPr>
      <w:r w:rsidRPr="008C7AAE">
        <w:rPr>
          <w:rFonts w:ascii="Arial" w:eastAsiaTheme="minorEastAsia" w:hAnsi="Arial" w:cs="Arial"/>
          <w:color w:val="4EA72E" w:themeColor="accent6"/>
          <w:sz w:val="24"/>
          <w:szCs w:val="24"/>
        </w:rPr>
        <w:t xml:space="preserve">“The normal distribution should be introduced as” </w:t>
      </w:r>
      <w:r w:rsidRPr="00242586">
        <w:rPr>
          <w:rFonts w:ascii="Arial" w:eastAsiaTheme="minorEastAsia" w:hAnsi="Arial" w:cs="Arial"/>
          <w:sz w:val="24"/>
          <w:szCs w:val="24"/>
        </w:rPr>
        <w:t xml:space="preserve">replaced with </w:t>
      </w:r>
      <w:r w:rsidRPr="008C7AAE">
        <w:rPr>
          <w:rFonts w:ascii="Arial" w:eastAsiaTheme="minorEastAsia" w:hAnsi="Arial" w:cs="Arial"/>
          <w:color w:val="FF0000"/>
          <w:sz w:val="24"/>
          <w:szCs w:val="24"/>
        </w:rPr>
        <w:t>“Introduce the normal distribution as”</w:t>
      </w:r>
    </w:p>
    <w:p w14:paraId="2DCFDC01" w14:textId="40A40F66" w:rsidR="009C364F" w:rsidRPr="00242586" w:rsidRDefault="003D4FC6" w:rsidP="009C364F">
      <w:pPr>
        <w:pStyle w:val="ListParagraph"/>
        <w:numPr>
          <w:ilvl w:val="1"/>
          <w:numId w:val="12"/>
        </w:numPr>
        <w:rPr>
          <w:rFonts w:ascii="Arial" w:eastAsiaTheme="minorEastAsia" w:hAnsi="Arial" w:cs="Arial"/>
          <w:sz w:val="24"/>
          <w:szCs w:val="24"/>
        </w:rPr>
      </w:pPr>
      <w:r w:rsidRPr="008C7AAE">
        <w:rPr>
          <w:rFonts w:ascii="Arial" w:eastAsiaTheme="minorEastAsia" w:hAnsi="Arial" w:cs="Arial"/>
          <w:color w:val="4EA72E" w:themeColor="accent6"/>
          <w:sz w:val="24"/>
          <w:szCs w:val="24"/>
        </w:rPr>
        <w:t xml:space="preserve">“should be” </w:t>
      </w:r>
      <w:r w:rsidRPr="00242586">
        <w:rPr>
          <w:rFonts w:ascii="Arial" w:eastAsiaTheme="minorEastAsia" w:hAnsi="Arial" w:cs="Arial"/>
          <w:sz w:val="24"/>
          <w:szCs w:val="24"/>
        </w:rPr>
        <w:t xml:space="preserve">replaced with </w:t>
      </w:r>
      <w:r w:rsidRPr="008C7AAE">
        <w:rPr>
          <w:rFonts w:ascii="Arial" w:eastAsiaTheme="minorEastAsia" w:hAnsi="Arial" w:cs="Arial"/>
          <w:color w:val="FF0000"/>
          <w:sz w:val="24"/>
          <w:szCs w:val="24"/>
        </w:rPr>
        <w:t>“need to be”</w:t>
      </w:r>
    </w:p>
    <w:p w14:paraId="2A342D3A" w14:textId="10262DD4" w:rsidR="008C7AAE" w:rsidRPr="00242586" w:rsidRDefault="008C7AAE" w:rsidP="008C7AAE">
      <w:pPr>
        <w:pStyle w:val="ListParagraph"/>
        <w:numPr>
          <w:ilvl w:val="1"/>
          <w:numId w:val="12"/>
        </w:numPr>
        <w:rPr>
          <w:rFonts w:ascii="Arial" w:hAnsi="Arial" w:cs="Arial"/>
          <w:sz w:val="24"/>
          <w:szCs w:val="24"/>
        </w:rPr>
      </w:pPr>
      <w:r w:rsidRPr="0008175E">
        <w:rPr>
          <w:rFonts w:ascii="Arial" w:hAnsi="Arial" w:cs="Arial"/>
          <w:color w:val="4EA72E" w:themeColor="accent6"/>
          <w:sz w:val="24"/>
          <w:szCs w:val="24"/>
        </w:rPr>
        <w:t xml:space="preserve">“Should” </w:t>
      </w:r>
      <w:r w:rsidRPr="00242586">
        <w:rPr>
          <w:rFonts w:ascii="Arial" w:hAnsi="Arial" w:cs="Arial"/>
          <w:sz w:val="24"/>
          <w:szCs w:val="24"/>
        </w:rPr>
        <w:t xml:space="preserve">replaced with </w:t>
      </w:r>
      <w:r w:rsidRPr="0008175E">
        <w:rPr>
          <w:rFonts w:ascii="Arial" w:hAnsi="Arial" w:cs="Arial"/>
          <w:color w:val="FF0000"/>
          <w:sz w:val="24"/>
          <w:szCs w:val="24"/>
        </w:rPr>
        <w:t>“could”</w:t>
      </w:r>
      <w:r>
        <w:rPr>
          <w:rFonts w:ascii="Arial" w:hAnsi="Arial" w:cs="Arial"/>
          <w:color w:val="FF0000"/>
          <w:sz w:val="24"/>
          <w:szCs w:val="24"/>
        </w:rPr>
        <w:t xml:space="preserve"> (x2)</w:t>
      </w:r>
    </w:p>
    <w:p w14:paraId="5C28707D" w14:textId="2B79378A" w:rsidR="00630532" w:rsidRPr="00242586" w:rsidRDefault="00630532" w:rsidP="00630532">
      <w:pPr>
        <w:pStyle w:val="ListParagraph"/>
        <w:numPr>
          <w:ilvl w:val="1"/>
          <w:numId w:val="12"/>
        </w:numPr>
        <w:rPr>
          <w:rFonts w:ascii="Arial" w:eastAsiaTheme="minorEastAsia" w:hAnsi="Arial" w:cs="Arial"/>
          <w:sz w:val="24"/>
          <w:szCs w:val="24"/>
        </w:rPr>
      </w:pPr>
      <w:r w:rsidRPr="008C7AAE">
        <w:rPr>
          <w:rFonts w:ascii="Arial" w:eastAsiaTheme="minorEastAsia" w:hAnsi="Arial" w:cs="Arial"/>
          <w:color w:val="4EA72E" w:themeColor="accent6"/>
          <w:sz w:val="24"/>
          <w:szCs w:val="24"/>
        </w:rPr>
        <w:t xml:space="preserve">“Candidates” </w:t>
      </w:r>
      <w:r w:rsidRPr="00242586">
        <w:rPr>
          <w:rFonts w:ascii="Arial" w:eastAsiaTheme="minorEastAsia" w:hAnsi="Arial" w:cs="Arial"/>
          <w:sz w:val="24"/>
          <w:szCs w:val="24"/>
        </w:rPr>
        <w:t xml:space="preserve">replaced with </w:t>
      </w:r>
      <w:r w:rsidRPr="008C7AAE">
        <w:rPr>
          <w:rFonts w:ascii="Arial" w:eastAsiaTheme="minorEastAsia" w:hAnsi="Arial" w:cs="Arial"/>
          <w:color w:val="FF0000"/>
          <w:sz w:val="24"/>
          <w:szCs w:val="24"/>
        </w:rPr>
        <w:t>“students”</w:t>
      </w:r>
    </w:p>
    <w:p w14:paraId="35E5593B" w14:textId="77777777" w:rsidR="003D40E7" w:rsidRPr="00247572" w:rsidRDefault="005C35D4" w:rsidP="004636CB">
      <w:pPr>
        <w:pStyle w:val="ListParagraph"/>
        <w:numPr>
          <w:ilvl w:val="0"/>
          <w:numId w:val="12"/>
        </w:numPr>
        <w:rPr>
          <w:rFonts w:ascii="Arial" w:eastAsiaTheme="minorEastAsia" w:hAnsi="Arial" w:cs="Arial"/>
          <w:sz w:val="24"/>
          <w:szCs w:val="24"/>
        </w:rPr>
      </w:pPr>
      <w:r w:rsidRPr="00247572">
        <w:rPr>
          <w:rFonts w:ascii="Arial" w:eastAsiaTheme="minorEastAsia" w:hAnsi="Arial" w:cs="Arial"/>
          <w:sz w:val="24"/>
          <w:szCs w:val="24"/>
        </w:rPr>
        <w:t>Unit 7a (Page 1</w:t>
      </w:r>
      <w:r w:rsidR="00C414DA" w:rsidRPr="00247572">
        <w:rPr>
          <w:rFonts w:ascii="Arial" w:eastAsiaTheme="minorEastAsia" w:hAnsi="Arial" w:cs="Arial"/>
          <w:sz w:val="24"/>
          <w:szCs w:val="24"/>
        </w:rPr>
        <w:t>13</w:t>
      </w:r>
      <w:r w:rsidRPr="00247572">
        <w:rPr>
          <w:rFonts w:ascii="Arial" w:eastAsiaTheme="minorEastAsia" w:hAnsi="Arial" w:cs="Arial"/>
          <w:sz w:val="24"/>
          <w:szCs w:val="24"/>
        </w:rPr>
        <w:t>)</w:t>
      </w:r>
    </w:p>
    <w:p w14:paraId="5B04F7A4" w14:textId="3F0820F6" w:rsidR="005C35D4" w:rsidRPr="00247572" w:rsidRDefault="005C35D4" w:rsidP="003D40E7">
      <w:pPr>
        <w:pStyle w:val="ListParagraph"/>
        <w:numPr>
          <w:ilvl w:val="1"/>
          <w:numId w:val="12"/>
        </w:numPr>
        <w:rPr>
          <w:rFonts w:ascii="Arial" w:eastAsiaTheme="minorEastAsia" w:hAnsi="Arial" w:cs="Arial"/>
          <w:sz w:val="24"/>
          <w:szCs w:val="24"/>
        </w:rPr>
      </w:pPr>
      <w:r w:rsidRPr="00247572">
        <w:rPr>
          <w:rFonts w:ascii="Arial" w:hAnsi="Arial" w:cs="Arial"/>
          <w:bCs/>
          <w:color w:val="4EA72E" w:themeColor="accent6"/>
          <w:sz w:val="24"/>
          <w:szCs w:val="24"/>
        </w:rPr>
        <w:t xml:space="preserve">“The continuous uniform distribution (rectangular distribution) appeared on the legacy AQA A2 syllabus.  It has since been removed from the course, apart from specification reference 4.6 where it is required to interpret a rectilinear </w:t>
      </w:r>
      <w:r w:rsidRPr="00247572">
        <w:rPr>
          <w:rFonts w:ascii="Arial" w:hAnsi="Arial" w:cs="Arial"/>
          <w:bCs/>
          <w:color w:val="4EA72E" w:themeColor="accent6"/>
          <w:sz w:val="24"/>
          <w:szCs w:val="24"/>
          <w:u w:val="single"/>
        </w:rPr>
        <w:t>diagram</w:t>
      </w:r>
      <w:r w:rsidRPr="00247572">
        <w:rPr>
          <w:rFonts w:ascii="Arial" w:hAnsi="Arial" w:cs="Arial"/>
          <w:bCs/>
          <w:color w:val="4EA72E" w:themeColor="accent6"/>
          <w:sz w:val="24"/>
          <w:szCs w:val="24"/>
        </w:rPr>
        <w:t xml:space="preserve"> in reference to the uniform distribution.</w:t>
      </w:r>
      <w:r w:rsidRPr="00247572">
        <w:rPr>
          <w:rFonts w:ascii="Arial" w:hAnsi="Arial" w:cs="Arial"/>
          <w:bCs/>
          <w:color w:val="4EA72E" w:themeColor="accent6"/>
          <w:sz w:val="24"/>
          <w:szCs w:val="24"/>
        </w:rPr>
        <w:br/>
        <w:t>The new specification does not exclude evaluation of probabilities from a rectangular/continuous uniform distribution. There could be a role for evaluating probabilities that an error in measurement has magnitude greater than ‘α’ for example but this could be done by inspection.</w:t>
      </w:r>
      <w:r w:rsidRPr="00247572">
        <w:rPr>
          <w:rFonts w:ascii="Arial" w:hAnsi="Arial" w:cs="Arial"/>
          <w:bCs/>
          <w:color w:val="4EA72E" w:themeColor="accent6"/>
          <w:sz w:val="24"/>
          <w:szCs w:val="24"/>
        </w:rPr>
        <w:br/>
        <w:t>A value for the mean could be required but this would simply be expected to be found from symmetry.”</w:t>
      </w:r>
      <w:r w:rsidRPr="00247572">
        <w:rPr>
          <w:rFonts w:ascii="Arial" w:hAnsi="Arial" w:cs="Arial"/>
          <w:bCs/>
          <w:sz w:val="24"/>
          <w:szCs w:val="24"/>
        </w:rPr>
        <w:br/>
        <w:t>All of this has been removed as it has been rewritten and elaborated further (with exemplar) in the main teaching points.</w:t>
      </w:r>
    </w:p>
    <w:p w14:paraId="30FF13D5" w14:textId="0C00874B" w:rsidR="005C35D4" w:rsidRPr="00247572" w:rsidRDefault="005C35D4" w:rsidP="004636CB">
      <w:pPr>
        <w:pStyle w:val="ListParagraph"/>
        <w:numPr>
          <w:ilvl w:val="0"/>
          <w:numId w:val="12"/>
        </w:numPr>
        <w:rPr>
          <w:rFonts w:ascii="Arial" w:hAnsi="Arial" w:cs="Arial"/>
          <w:sz w:val="24"/>
          <w:szCs w:val="24"/>
        </w:rPr>
      </w:pPr>
      <w:r w:rsidRPr="00247572">
        <w:rPr>
          <w:rFonts w:ascii="Arial" w:eastAsiaTheme="minorEastAsia" w:hAnsi="Arial" w:cs="Arial"/>
          <w:sz w:val="24"/>
          <w:szCs w:val="24"/>
        </w:rPr>
        <w:t>Unit 7b (Page 1</w:t>
      </w:r>
      <w:r w:rsidR="00C414DA" w:rsidRPr="00247572">
        <w:rPr>
          <w:rFonts w:ascii="Arial" w:eastAsiaTheme="minorEastAsia" w:hAnsi="Arial" w:cs="Arial"/>
          <w:sz w:val="24"/>
          <w:szCs w:val="24"/>
        </w:rPr>
        <w:t>14</w:t>
      </w:r>
      <w:r w:rsidRPr="00247572">
        <w:rPr>
          <w:rFonts w:ascii="Arial" w:eastAsiaTheme="minorEastAsia" w:hAnsi="Arial" w:cs="Arial"/>
          <w:sz w:val="24"/>
          <w:szCs w:val="24"/>
        </w:rPr>
        <w:t>)</w:t>
      </w:r>
    </w:p>
    <w:p w14:paraId="440AB33D" w14:textId="3B139E83" w:rsidR="005C35D4" w:rsidRPr="00247572" w:rsidRDefault="00CD6A1E" w:rsidP="004636CB">
      <w:pPr>
        <w:pStyle w:val="ListParagraph"/>
        <w:numPr>
          <w:ilvl w:val="1"/>
          <w:numId w:val="12"/>
        </w:numPr>
        <w:rPr>
          <w:rFonts w:ascii="Arial" w:hAnsi="Arial" w:cs="Arial"/>
          <w:sz w:val="24"/>
          <w:szCs w:val="24"/>
        </w:rPr>
      </w:pPr>
      <w:r w:rsidRPr="00247572">
        <w:rPr>
          <w:rFonts w:ascii="Arial" w:hAnsi="Arial" w:cs="Arial"/>
          <w:color w:val="4EA72E" w:themeColor="accent6"/>
          <w:sz w:val="24"/>
          <w:szCs w:val="24"/>
        </w:rPr>
        <w:t>“In past specifications”</w:t>
      </w:r>
      <w:r w:rsidR="008C7AAE">
        <w:rPr>
          <w:rFonts w:ascii="Arial" w:hAnsi="Arial" w:cs="Arial"/>
          <w:sz w:val="24"/>
          <w:szCs w:val="24"/>
        </w:rPr>
        <w:t xml:space="preserve"> </w:t>
      </w:r>
      <w:r w:rsidR="005C35D4" w:rsidRPr="00247572">
        <w:rPr>
          <w:rFonts w:ascii="Arial" w:hAnsi="Arial" w:cs="Arial"/>
          <w:sz w:val="24"/>
          <w:szCs w:val="24"/>
        </w:rPr>
        <w:t xml:space="preserve">is </w:t>
      </w:r>
      <w:r w:rsidRPr="00247572">
        <w:rPr>
          <w:rFonts w:ascii="Arial" w:hAnsi="Arial" w:cs="Arial"/>
          <w:sz w:val="24"/>
          <w:szCs w:val="24"/>
        </w:rPr>
        <w:t>replaced with</w:t>
      </w:r>
      <w:r w:rsidR="008C7AAE">
        <w:rPr>
          <w:rFonts w:ascii="Arial" w:hAnsi="Arial" w:cs="Arial"/>
          <w:sz w:val="24"/>
          <w:szCs w:val="24"/>
        </w:rPr>
        <w:t xml:space="preserve"> </w:t>
      </w:r>
      <w:r w:rsidRPr="00247572">
        <w:rPr>
          <w:rFonts w:ascii="Arial" w:hAnsi="Arial" w:cs="Arial"/>
          <w:color w:val="FF0000"/>
          <w:sz w:val="24"/>
          <w:szCs w:val="24"/>
        </w:rPr>
        <w:t>“prior to 2017”</w:t>
      </w:r>
    </w:p>
    <w:p w14:paraId="33E58B83" w14:textId="77777777" w:rsidR="005C35D4" w:rsidRPr="00247572" w:rsidRDefault="00A27893" w:rsidP="004636CB">
      <w:pPr>
        <w:pStyle w:val="ListParagraph"/>
        <w:numPr>
          <w:ilvl w:val="1"/>
          <w:numId w:val="12"/>
        </w:numPr>
        <w:rPr>
          <w:rFonts w:ascii="Arial" w:hAnsi="Arial" w:cs="Arial"/>
          <w:sz w:val="24"/>
          <w:szCs w:val="24"/>
        </w:rPr>
      </w:pPr>
      <w:r w:rsidRPr="00247572">
        <w:rPr>
          <w:rFonts w:ascii="Arial" w:hAnsi="Arial" w:cs="Arial"/>
          <w:color w:val="4EA72E" w:themeColor="accent6"/>
          <w:sz w:val="24"/>
          <w:szCs w:val="24"/>
        </w:rPr>
        <w:t>“Although some teachers may wish to continue teaching this method, this scheme of work will utilise the calculator.”</w:t>
      </w:r>
      <w:r w:rsidR="005C35D4" w:rsidRPr="00247572">
        <w:rPr>
          <w:rFonts w:ascii="Arial" w:hAnsi="Arial" w:cs="Arial"/>
          <w:sz w:val="24"/>
          <w:szCs w:val="24"/>
        </w:rPr>
        <w:br/>
        <w:t>is r</w:t>
      </w:r>
      <w:r w:rsidRPr="00247572">
        <w:rPr>
          <w:rFonts w:ascii="Arial" w:hAnsi="Arial" w:cs="Arial"/>
          <w:sz w:val="24"/>
          <w:szCs w:val="24"/>
        </w:rPr>
        <w:t>eplaced with</w:t>
      </w:r>
      <w:r w:rsidR="005C35D4" w:rsidRPr="00247572">
        <w:rPr>
          <w:rFonts w:ascii="Arial" w:hAnsi="Arial" w:cs="Arial"/>
          <w:sz w:val="24"/>
          <w:szCs w:val="24"/>
        </w:rPr>
        <w:br/>
      </w:r>
      <w:r w:rsidR="005C35D4" w:rsidRPr="00247572">
        <w:rPr>
          <w:rFonts w:ascii="Arial" w:hAnsi="Arial" w:cs="Arial"/>
          <w:color w:val="FF0000"/>
          <w:sz w:val="24"/>
          <w:szCs w:val="24"/>
        </w:rPr>
        <w:lastRenderedPageBreak/>
        <w:t>“</w:t>
      </w:r>
      <w:r w:rsidR="00134274" w:rsidRPr="00247572">
        <w:rPr>
          <w:rFonts w:ascii="Arial" w:hAnsi="Arial" w:cs="Arial"/>
          <w:color w:val="FF0000"/>
          <w:sz w:val="24"/>
          <w:szCs w:val="24"/>
        </w:rPr>
        <w:t>Students are expected to utilise the calculator to find normal distribution probabilities and such questions will often be low tariff (1 or 2 marks).</w:t>
      </w:r>
      <w:r w:rsidR="005C35D4" w:rsidRPr="00247572">
        <w:rPr>
          <w:rFonts w:ascii="Arial" w:hAnsi="Arial" w:cs="Arial"/>
          <w:color w:val="FF0000"/>
          <w:sz w:val="24"/>
          <w:szCs w:val="24"/>
        </w:rPr>
        <w:t>”</w:t>
      </w:r>
    </w:p>
    <w:p w14:paraId="52B5436C" w14:textId="39F3BAE2" w:rsidR="00A2583D" w:rsidRPr="008C7AAE" w:rsidRDefault="00A2583D" w:rsidP="004636CB">
      <w:pPr>
        <w:pStyle w:val="ListParagraph"/>
        <w:numPr>
          <w:ilvl w:val="1"/>
          <w:numId w:val="12"/>
        </w:numPr>
        <w:rPr>
          <w:rFonts w:ascii="Arial" w:hAnsi="Arial" w:cs="Arial"/>
          <w:color w:val="FF0000"/>
          <w:sz w:val="24"/>
          <w:szCs w:val="24"/>
        </w:rPr>
      </w:pPr>
      <w:r w:rsidRPr="008C7AAE">
        <w:rPr>
          <w:rFonts w:ascii="Arial" w:hAnsi="Arial" w:cs="Arial"/>
          <w:color w:val="4EA72E" w:themeColor="accent6"/>
          <w:sz w:val="24"/>
          <w:szCs w:val="24"/>
        </w:rPr>
        <w:t>“</w:t>
      </w:r>
      <w:r w:rsidR="00F524F5" w:rsidRPr="008C7AAE">
        <w:rPr>
          <w:rFonts w:ascii="Arial" w:hAnsi="Arial" w:cs="Arial"/>
          <w:color w:val="4EA72E" w:themeColor="accent6"/>
          <w:sz w:val="24"/>
          <w:szCs w:val="24"/>
        </w:rPr>
        <w:t xml:space="preserve">students </w:t>
      </w:r>
      <w:r w:rsidRPr="008C7AAE">
        <w:rPr>
          <w:rFonts w:ascii="Arial" w:hAnsi="Arial" w:cs="Arial"/>
          <w:color w:val="4EA72E" w:themeColor="accent6"/>
          <w:sz w:val="24"/>
          <w:szCs w:val="24"/>
        </w:rPr>
        <w:t xml:space="preserve">should be encouraged” </w:t>
      </w:r>
      <w:r w:rsidRPr="00242586">
        <w:rPr>
          <w:rFonts w:ascii="Arial" w:hAnsi="Arial" w:cs="Arial"/>
          <w:sz w:val="24"/>
          <w:szCs w:val="24"/>
        </w:rPr>
        <w:t xml:space="preserve">replaced with </w:t>
      </w:r>
      <w:r w:rsidRPr="008C7AAE">
        <w:rPr>
          <w:rFonts w:ascii="Arial" w:hAnsi="Arial" w:cs="Arial"/>
          <w:color w:val="FF0000"/>
          <w:sz w:val="24"/>
          <w:szCs w:val="24"/>
        </w:rPr>
        <w:t>“</w:t>
      </w:r>
      <w:r w:rsidR="00F524F5" w:rsidRPr="008C7AAE">
        <w:rPr>
          <w:rFonts w:ascii="Arial" w:hAnsi="Arial" w:cs="Arial"/>
          <w:color w:val="FF0000"/>
          <w:sz w:val="24"/>
          <w:szCs w:val="24"/>
        </w:rPr>
        <w:t>encourage students to”</w:t>
      </w:r>
    </w:p>
    <w:p w14:paraId="2895A9CC" w14:textId="44A86C88" w:rsidR="00F5252E" w:rsidRPr="00247572" w:rsidRDefault="005E6965" w:rsidP="00851AEA">
      <w:pPr>
        <w:pStyle w:val="ListParagraph"/>
        <w:numPr>
          <w:ilvl w:val="1"/>
          <w:numId w:val="12"/>
        </w:numPr>
        <w:rPr>
          <w:rFonts w:ascii="Arial" w:hAnsi="Arial" w:cs="Arial"/>
          <w:sz w:val="24"/>
          <w:szCs w:val="24"/>
        </w:rPr>
      </w:pPr>
      <w:r w:rsidRPr="00247572">
        <w:rPr>
          <w:rFonts w:ascii="Arial" w:hAnsi="Arial" w:cs="Arial"/>
          <w:color w:val="FF0000"/>
          <w:sz w:val="24"/>
          <w:szCs w:val="24"/>
        </w:rPr>
        <w:t xml:space="preserve">Missing opening parenthesis </w:t>
      </w:r>
      <w:r w:rsidRPr="00247572">
        <w:rPr>
          <w:rFonts w:ascii="Arial" w:hAnsi="Arial" w:cs="Arial"/>
          <w:sz w:val="24"/>
          <w:szCs w:val="24"/>
        </w:rPr>
        <w:t>added</w:t>
      </w:r>
    </w:p>
    <w:p w14:paraId="51620DEB" w14:textId="449EA090" w:rsidR="0068709F" w:rsidRPr="00247572" w:rsidRDefault="0068709F" w:rsidP="0068709F">
      <w:pPr>
        <w:pStyle w:val="ListParagraph"/>
        <w:numPr>
          <w:ilvl w:val="0"/>
          <w:numId w:val="12"/>
        </w:numPr>
        <w:rPr>
          <w:rFonts w:ascii="Arial" w:hAnsi="Arial" w:cs="Arial"/>
          <w:sz w:val="24"/>
          <w:szCs w:val="24"/>
        </w:rPr>
      </w:pPr>
      <w:r w:rsidRPr="00247572">
        <w:rPr>
          <w:rFonts w:ascii="Arial" w:hAnsi="Arial" w:cs="Arial"/>
          <w:sz w:val="24"/>
          <w:szCs w:val="24"/>
        </w:rPr>
        <w:t>Unit 7b (Page 115)</w:t>
      </w:r>
    </w:p>
    <w:p w14:paraId="6D6698ED" w14:textId="7ECB2B36" w:rsidR="0068709F" w:rsidRPr="008C7AAE" w:rsidRDefault="0068709F" w:rsidP="0068709F">
      <w:pPr>
        <w:pStyle w:val="ListParagraph"/>
        <w:numPr>
          <w:ilvl w:val="1"/>
          <w:numId w:val="12"/>
        </w:numPr>
        <w:rPr>
          <w:rFonts w:ascii="Arial" w:hAnsi="Arial" w:cs="Arial"/>
          <w:color w:val="FF0000"/>
          <w:sz w:val="24"/>
          <w:szCs w:val="24"/>
        </w:rPr>
      </w:pPr>
      <w:r w:rsidRPr="008C7AAE">
        <w:rPr>
          <w:rFonts w:ascii="Arial" w:hAnsi="Arial" w:cs="Arial"/>
          <w:color w:val="4EA72E" w:themeColor="accent6"/>
          <w:sz w:val="24"/>
          <w:szCs w:val="24"/>
        </w:rPr>
        <w:t xml:space="preserve">“Students should be made aware” </w:t>
      </w:r>
      <w:r w:rsidRPr="00242586">
        <w:rPr>
          <w:rFonts w:ascii="Arial" w:hAnsi="Arial" w:cs="Arial"/>
          <w:sz w:val="24"/>
          <w:szCs w:val="24"/>
        </w:rPr>
        <w:t xml:space="preserve">replaced with </w:t>
      </w:r>
      <w:r w:rsidRPr="008C7AAE">
        <w:rPr>
          <w:rFonts w:ascii="Arial" w:hAnsi="Arial" w:cs="Arial"/>
          <w:color w:val="FF0000"/>
          <w:sz w:val="24"/>
          <w:szCs w:val="24"/>
        </w:rPr>
        <w:t>“Emphasise that”</w:t>
      </w:r>
    </w:p>
    <w:p w14:paraId="6629803A" w14:textId="462AA1D9" w:rsidR="00950410" w:rsidRPr="00242586" w:rsidRDefault="00950410" w:rsidP="0068709F">
      <w:pPr>
        <w:pStyle w:val="ListParagraph"/>
        <w:numPr>
          <w:ilvl w:val="1"/>
          <w:numId w:val="12"/>
        </w:numPr>
        <w:rPr>
          <w:rFonts w:ascii="Arial" w:hAnsi="Arial" w:cs="Arial"/>
          <w:sz w:val="24"/>
          <w:szCs w:val="24"/>
        </w:rPr>
      </w:pPr>
      <w:r w:rsidRPr="008C7AAE">
        <w:rPr>
          <w:rFonts w:ascii="Arial" w:hAnsi="Arial" w:cs="Arial"/>
          <w:color w:val="4EA72E" w:themeColor="accent6"/>
          <w:sz w:val="24"/>
          <w:szCs w:val="24"/>
        </w:rPr>
        <w:t xml:space="preserve">“they should use” </w:t>
      </w:r>
      <w:r w:rsidRPr="00242586">
        <w:rPr>
          <w:rFonts w:ascii="Arial" w:hAnsi="Arial" w:cs="Arial"/>
          <w:sz w:val="24"/>
          <w:szCs w:val="24"/>
        </w:rPr>
        <w:t xml:space="preserve">replaced with </w:t>
      </w:r>
      <w:r w:rsidRPr="008C7AAE">
        <w:rPr>
          <w:rFonts w:ascii="Arial" w:hAnsi="Arial" w:cs="Arial"/>
          <w:color w:val="FF0000"/>
          <w:sz w:val="24"/>
          <w:szCs w:val="24"/>
        </w:rPr>
        <w:t>“then”</w:t>
      </w:r>
    </w:p>
    <w:p w14:paraId="07C266FA" w14:textId="77777777" w:rsidR="00805DB9" w:rsidRPr="00247572" w:rsidRDefault="005C35D4" w:rsidP="004636CB">
      <w:pPr>
        <w:pStyle w:val="ListParagraph"/>
        <w:numPr>
          <w:ilvl w:val="0"/>
          <w:numId w:val="12"/>
        </w:numPr>
        <w:rPr>
          <w:rFonts w:ascii="Arial" w:hAnsi="Arial" w:cs="Arial"/>
          <w:color w:val="FF0000"/>
          <w:sz w:val="24"/>
          <w:szCs w:val="24"/>
        </w:rPr>
      </w:pPr>
      <w:r w:rsidRPr="00247572">
        <w:rPr>
          <w:rFonts w:ascii="Arial" w:hAnsi="Arial" w:cs="Arial"/>
          <w:sz w:val="24"/>
          <w:szCs w:val="24"/>
        </w:rPr>
        <w:t>Unit 7b (Page 1</w:t>
      </w:r>
      <w:r w:rsidR="00C414DA" w:rsidRPr="00247572">
        <w:rPr>
          <w:rFonts w:ascii="Arial" w:hAnsi="Arial" w:cs="Arial"/>
          <w:sz w:val="24"/>
          <w:szCs w:val="24"/>
        </w:rPr>
        <w:t>16</w:t>
      </w:r>
      <w:r w:rsidRPr="00247572">
        <w:rPr>
          <w:rFonts w:ascii="Arial" w:hAnsi="Arial" w:cs="Arial"/>
          <w:sz w:val="24"/>
          <w:szCs w:val="24"/>
        </w:rPr>
        <w:t>)</w:t>
      </w:r>
    </w:p>
    <w:p w14:paraId="244D65B9" w14:textId="0191E3AF" w:rsidR="005E6965" w:rsidRPr="00247572" w:rsidRDefault="005C35D4" w:rsidP="00191A38">
      <w:pPr>
        <w:pStyle w:val="ListParagraph"/>
        <w:numPr>
          <w:ilvl w:val="1"/>
          <w:numId w:val="12"/>
        </w:numPr>
        <w:rPr>
          <w:rFonts w:ascii="Arial" w:hAnsi="Arial" w:cs="Arial"/>
          <w:color w:val="FF0000"/>
          <w:sz w:val="24"/>
          <w:szCs w:val="24"/>
        </w:rPr>
      </w:pPr>
      <w:r w:rsidRPr="00247572">
        <w:rPr>
          <w:rFonts w:ascii="Arial" w:hAnsi="Arial" w:cs="Arial"/>
          <w:sz w:val="24"/>
          <w:szCs w:val="24"/>
        </w:rPr>
        <w:t xml:space="preserve">Second exemplar </w:t>
      </w:r>
      <w:r w:rsidR="00424B06" w:rsidRPr="00247572">
        <w:rPr>
          <w:rFonts w:ascii="Arial" w:hAnsi="Arial" w:cs="Arial"/>
          <w:sz w:val="24"/>
          <w:szCs w:val="24"/>
        </w:rPr>
        <w:t>updated</w:t>
      </w:r>
      <w:r w:rsidRPr="00247572">
        <w:rPr>
          <w:rFonts w:ascii="Arial" w:hAnsi="Arial" w:cs="Arial"/>
          <w:sz w:val="24"/>
          <w:szCs w:val="24"/>
        </w:rPr>
        <w:br/>
      </w:r>
      <w:r w:rsidRPr="00247572">
        <w:rPr>
          <w:rFonts w:ascii="Arial" w:hAnsi="Arial" w:cs="Arial"/>
          <w:color w:val="FF0000"/>
          <w:sz w:val="24"/>
          <w:szCs w:val="24"/>
        </w:rPr>
        <w:t>“From calculator, 5% of the area lies to the left of 4.64 and 5% of the area lies to the right (or 95% of the area lies to the left) of 19.36.</w:t>
      </w:r>
      <w:r w:rsidR="00805DB9" w:rsidRPr="00247572">
        <w:rPr>
          <w:rFonts w:ascii="Arial" w:hAnsi="Arial" w:cs="Arial"/>
          <w:color w:val="FF0000"/>
          <w:sz w:val="24"/>
          <w:szCs w:val="24"/>
        </w:rPr>
        <w:br/>
      </w:r>
      <w:r w:rsidRPr="00247572">
        <w:rPr>
          <w:rFonts w:ascii="Arial" w:hAnsi="Arial" w:cs="Arial"/>
          <w:color w:val="FF0000"/>
          <w:sz w:val="24"/>
          <w:szCs w:val="24"/>
        </w:rPr>
        <w:t>Therefore 90% of the area lies between 4.6440 and 19.36.”</w:t>
      </w:r>
    </w:p>
    <w:p w14:paraId="12E3D4D8" w14:textId="77777777" w:rsidR="00F31664" w:rsidRPr="00247572" w:rsidRDefault="005C35D4" w:rsidP="004636CB">
      <w:pPr>
        <w:pStyle w:val="ListParagraph"/>
        <w:numPr>
          <w:ilvl w:val="0"/>
          <w:numId w:val="12"/>
        </w:numPr>
        <w:rPr>
          <w:rFonts w:ascii="Arial" w:hAnsi="Arial" w:cs="Arial"/>
          <w:sz w:val="24"/>
          <w:szCs w:val="24"/>
        </w:rPr>
      </w:pPr>
      <w:r w:rsidRPr="00247572">
        <w:rPr>
          <w:rFonts w:ascii="Arial" w:hAnsi="Arial" w:cs="Arial"/>
          <w:sz w:val="24"/>
          <w:szCs w:val="24"/>
        </w:rPr>
        <w:t>Unit 7b (Page 1</w:t>
      </w:r>
      <w:r w:rsidR="00C414DA" w:rsidRPr="00247572">
        <w:rPr>
          <w:rFonts w:ascii="Arial" w:hAnsi="Arial" w:cs="Arial"/>
          <w:sz w:val="24"/>
          <w:szCs w:val="24"/>
        </w:rPr>
        <w:t>17</w:t>
      </w:r>
      <w:r w:rsidRPr="00247572">
        <w:rPr>
          <w:rFonts w:ascii="Arial" w:hAnsi="Arial" w:cs="Arial"/>
          <w:sz w:val="24"/>
          <w:szCs w:val="24"/>
        </w:rPr>
        <w:t>)</w:t>
      </w:r>
    </w:p>
    <w:p w14:paraId="60F3DF3B" w14:textId="77777777" w:rsidR="00F31664" w:rsidRPr="008C7AAE" w:rsidRDefault="00F31664" w:rsidP="00F31664">
      <w:pPr>
        <w:pStyle w:val="ListParagraph"/>
        <w:numPr>
          <w:ilvl w:val="1"/>
          <w:numId w:val="12"/>
        </w:numPr>
        <w:rPr>
          <w:rFonts w:ascii="Arial" w:hAnsi="Arial" w:cs="Arial"/>
          <w:color w:val="FF0000"/>
          <w:sz w:val="24"/>
          <w:szCs w:val="24"/>
        </w:rPr>
      </w:pPr>
      <w:r w:rsidRPr="008C7AAE">
        <w:rPr>
          <w:rFonts w:ascii="Arial" w:hAnsi="Arial" w:cs="Arial"/>
          <w:color w:val="4EA72E" w:themeColor="accent6"/>
          <w:sz w:val="24"/>
          <w:szCs w:val="24"/>
        </w:rPr>
        <w:t xml:space="preserve">“Students should have” </w:t>
      </w:r>
      <w:r w:rsidRPr="00242586">
        <w:rPr>
          <w:rFonts w:ascii="Arial" w:hAnsi="Arial" w:cs="Arial"/>
          <w:sz w:val="24"/>
          <w:szCs w:val="24"/>
        </w:rPr>
        <w:t xml:space="preserve">replaced with </w:t>
      </w:r>
      <w:r w:rsidRPr="008C7AAE">
        <w:rPr>
          <w:rFonts w:ascii="Arial" w:hAnsi="Arial" w:cs="Arial"/>
          <w:color w:val="FF0000"/>
          <w:sz w:val="24"/>
          <w:szCs w:val="24"/>
        </w:rPr>
        <w:t>“It is advisable that students have”</w:t>
      </w:r>
    </w:p>
    <w:p w14:paraId="2A74CD27" w14:textId="49691FFC" w:rsidR="00D61322" w:rsidRPr="00247572" w:rsidRDefault="005C35D4" w:rsidP="00F31664">
      <w:pPr>
        <w:pStyle w:val="ListParagraph"/>
        <w:numPr>
          <w:ilvl w:val="1"/>
          <w:numId w:val="12"/>
        </w:numPr>
        <w:rPr>
          <w:rFonts w:ascii="Arial" w:hAnsi="Arial" w:cs="Arial"/>
          <w:sz w:val="24"/>
          <w:szCs w:val="24"/>
        </w:rPr>
      </w:pPr>
      <w:r w:rsidRPr="00247572">
        <w:rPr>
          <w:rFonts w:ascii="Arial" w:hAnsi="Arial" w:cs="Arial"/>
          <w:color w:val="FF0000"/>
          <w:sz w:val="24"/>
          <w:szCs w:val="24"/>
        </w:rPr>
        <w:t>“</w:t>
      </w:r>
      <w:r w:rsidR="00D61322" w:rsidRPr="00247572">
        <w:rPr>
          <w:rFonts w:ascii="Arial" w:hAnsi="Arial" w:cs="Arial"/>
          <w:color w:val="FF0000"/>
          <w:sz w:val="24"/>
          <w:szCs w:val="24"/>
        </w:rPr>
        <w:t>(utilising the % function on the calculator can minimise this error)</w:t>
      </w:r>
      <w:r w:rsidRPr="00247572">
        <w:rPr>
          <w:rFonts w:ascii="Arial" w:hAnsi="Arial" w:cs="Arial"/>
          <w:color w:val="FF0000"/>
          <w:sz w:val="24"/>
          <w:szCs w:val="24"/>
        </w:rPr>
        <w:t>”</w:t>
      </w:r>
      <w:r w:rsidRPr="00247572">
        <w:rPr>
          <w:rFonts w:ascii="Arial" w:hAnsi="Arial" w:cs="Arial"/>
          <w:sz w:val="24"/>
          <w:szCs w:val="24"/>
        </w:rPr>
        <w:br/>
      </w:r>
      <w:r w:rsidR="00D61322" w:rsidRPr="00247572">
        <w:rPr>
          <w:rFonts w:ascii="Arial" w:hAnsi="Arial" w:cs="Arial"/>
          <w:sz w:val="24"/>
          <w:szCs w:val="24"/>
        </w:rPr>
        <w:t>Added</w:t>
      </w:r>
    </w:p>
    <w:p w14:paraId="53A36648" w14:textId="04AAB240" w:rsidR="00CC06C8" w:rsidRPr="00247572" w:rsidRDefault="00CC06C8" w:rsidP="004636CB">
      <w:pPr>
        <w:pStyle w:val="ListParagraph"/>
        <w:numPr>
          <w:ilvl w:val="0"/>
          <w:numId w:val="12"/>
        </w:numPr>
        <w:rPr>
          <w:rFonts w:ascii="Arial" w:hAnsi="Arial" w:cs="Arial"/>
          <w:sz w:val="24"/>
          <w:szCs w:val="24"/>
        </w:rPr>
      </w:pPr>
      <w:r w:rsidRPr="00247572">
        <w:rPr>
          <w:rFonts w:ascii="Arial" w:hAnsi="Arial" w:cs="Arial"/>
          <w:sz w:val="24"/>
          <w:szCs w:val="24"/>
        </w:rPr>
        <w:t>Unit 7b (Page 119)</w:t>
      </w:r>
    </w:p>
    <w:p w14:paraId="2672CA01" w14:textId="64F3AB2D" w:rsidR="008C7AAE" w:rsidRPr="001921EA" w:rsidRDefault="008C7AAE" w:rsidP="008C7AAE">
      <w:pPr>
        <w:pStyle w:val="ListParagraph"/>
        <w:numPr>
          <w:ilvl w:val="1"/>
          <w:numId w:val="12"/>
        </w:numPr>
        <w:rPr>
          <w:rFonts w:ascii="Arial" w:hAnsi="Arial" w:cs="Arial"/>
          <w:sz w:val="24"/>
          <w:szCs w:val="24"/>
        </w:rPr>
      </w:pPr>
      <w:r w:rsidRPr="0008175E">
        <w:rPr>
          <w:rFonts w:ascii="Arial" w:hAnsi="Arial" w:cs="Arial"/>
          <w:color w:val="4EA72E" w:themeColor="accent6"/>
          <w:sz w:val="24"/>
          <w:szCs w:val="24"/>
        </w:rPr>
        <w:t xml:space="preserve">“Should” </w:t>
      </w:r>
      <w:r w:rsidRPr="00242586">
        <w:rPr>
          <w:rFonts w:ascii="Arial" w:hAnsi="Arial" w:cs="Arial"/>
          <w:sz w:val="24"/>
          <w:szCs w:val="24"/>
        </w:rPr>
        <w:t xml:space="preserve">replaced with </w:t>
      </w:r>
      <w:r w:rsidRPr="0008175E">
        <w:rPr>
          <w:rFonts w:ascii="Arial" w:hAnsi="Arial" w:cs="Arial"/>
          <w:color w:val="FF0000"/>
          <w:sz w:val="24"/>
          <w:szCs w:val="24"/>
        </w:rPr>
        <w:t>“</w:t>
      </w:r>
      <w:r>
        <w:rPr>
          <w:rFonts w:ascii="Arial" w:hAnsi="Arial" w:cs="Arial"/>
          <w:color w:val="FF0000"/>
          <w:sz w:val="24"/>
          <w:szCs w:val="24"/>
        </w:rPr>
        <w:t>C</w:t>
      </w:r>
      <w:r w:rsidRPr="0008175E">
        <w:rPr>
          <w:rFonts w:ascii="Arial" w:hAnsi="Arial" w:cs="Arial"/>
          <w:color w:val="FF0000"/>
          <w:sz w:val="24"/>
          <w:szCs w:val="24"/>
        </w:rPr>
        <w:t>ould”</w:t>
      </w:r>
    </w:p>
    <w:p w14:paraId="7B2BAC66" w14:textId="76D9607B" w:rsidR="001921EA" w:rsidRPr="006652F4" w:rsidRDefault="001921EA" w:rsidP="001921EA">
      <w:pPr>
        <w:pStyle w:val="ListParagraph"/>
        <w:numPr>
          <w:ilvl w:val="0"/>
          <w:numId w:val="12"/>
        </w:numPr>
        <w:rPr>
          <w:rFonts w:ascii="Arial" w:hAnsi="Arial" w:cs="Arial"/>
          <w:sz w:val="24"/>
          <w:szCs w:val="24"/>
        </w:rPr>
      </w:pPr>
      <w:r w:rsidRPr="006652F4">
        <w:rPr>
          <w:rFonts w:ascii="Arial" w:hAnsi="Arial" w:cs="Arial"/>
          <w:sz w:val="24"/>
          <w:szCs w:val="24"/>
        </w:rPr>
        <w:t>Unit 7c (Page 119)</w:t>
      </w:r>
    </w:p>
    <w:p w14:paraId="5E2E9B19" w14:textId="25B393D8" w:rsidR="006652F4" w:rsidRPr="006652F4" w:rsidRDefault="006652F4" w:rsidP="006652F4">
      <w:pPr>
        <w:pStyle w:val="ListParagraph"/>
        <w:numPr>
          <w:ilvl w:val="1"/>
          <w:numId w:val="12"/>
        </w:numPr>
        <w:rPr>
          <w:rFonts w:ascii="Arial" w:hAnsi="Arial" w:cs="Arial"/>
          <w:sz w:val="24"/>
          <w:szCs w:val="24"/>
        </w:rPr>
      </w:pPr>
      <w:r w:rsidRPr="006652F4">
        <w:rPr>
          <w:rFonts w:ascii="Arial" w:hAnsi="Arial" w:cs="Arial"/>
          <w:color w:val="4EA72E" w:themeColor="accent6"/>
          <w:sz w:val="24"/>
          <w:szCs w:val="24"/>
        </w:rPr>
        <w:t>Find μ and σ from a normal distribution</w:t>
      </w:r>
      <w:r>
        <w:rPr>
          <w:rFonts w:ascii="Arial" w:hAnsi="Arial" w:cs="Arial"/>
          <w:sz w:val="24"/>
          <w:szCs w:val="24"/>
        </w:rPr>
        <w:t xml:space="preserve"> from Objectives</w:t>
      </w:r>
    </w:p>
    <w:p w14:paraId="0AF33DCE" w14:textId="450D9BD1" w:rsidR="001921EA" w:rsidRPr="00242586" w:rsidRDefault="00E55906" w:rsidP="001921EA">
      <w:pPr>
        <w:pStyle w:val="ListParagraph"/>
        <w:numPr>
          <w:ilvl w:val="1"/>
          <w:numId w:val="12"/>
        </w:numPr>
        <w:rPr>
          <w:rFonts w:ascii="Arial" w:hAnsi="Arial" w:cs="Arial"/>
          <w:sz w:val="24"/>
          <w:szCs w:val="24"/>
        </w:rPr>
      </w:pPr>
      <w:r w:rsidRPr="00E55906">
        <w:rPr>
          <w:rFonts w:ascii="Arial" w:hAnsi="Arial" w:cs="Arial"/>
          <w:color w:val="4EA72E" w:themeColor="accent6"/>
          <w:sz w:val="24"/>
          <w:szCs w:val="24"/>
        </w:rPr>
        <w:t>and solving linear simultaneous equations</w:t>
      </w:r>
      <w:r>
        <w:rPr>
          <w:rFonts w:ascii="Arial" w:hAnsi="Arial" w:cs="Arial"/>
          <w:sz w:val="24"/>
          <w:szCs w:val="24"/>
        </w:rPr>
        <w:t xml:space="preserve"> from Teaching Points</w:t>
      </w:r>
    </w:p>
    <w:p w14:paraId="339AE2F2" w14:textId="0944E236" w:rsidR="005C35D4" w:rsidRPr="00247572" w:rsidRDefault="005C35D4" w:rsidP="004636CB">
      <w:pPr>
        <w:pStyle w:val="ListParagraph"/>
        <w:numPr>
          <w:ilvl w:val="0"/>
          <w:numId w:val="12"/>
        </w:numPr>
        <w:rPr>
          <w:rFonts w:ascii="Arial" w:hAnsi="Arial" w:cs="Arial"/>
          <w:sz w:val="24"/>
          <w:szCs w:val="24"/>
        </w:rPr>
      </w:pPr>
      <w:r w:rsidRPr="00247572">
        <w:rPr>
          <w:rFonts w:ascii="Arial" w:hAnsi="Arial" w:cs="Arial"/>
          <w:sz w:val="24"/>
          <w:szCs w:val="24"/>
        </w:rPr>
        <w:t>Unit 7c (Page 1</w:t>
      </w:r>
      <w:r w:rsidR="00CF23A6" w:rsidRPr="00247572">
        <w:rPr>
          <w:rFonts w:ascii="Arial" w:hAnsi="Arial" w:cs="Arial"/>
          <w:sz w:val="24"/>
          <w:szCs w:val="24"/>
        </w:rPr>
        <w:t>2</w:t>
      </w:r>
      <w:r w:rsidR="003735F5" w:rsidRPr="00247572">
        <w:rPr>
          <w:rFonts w:ascii="Arial" w:hAnsi="Arial" w:cs="Arial"/>
          <w:sz w:val="24"/>
          <w:szCs w:val="24"/>
        </w:rPr>
        <w:t>0</w:t>
      </w:r>
      <w:r w:rsidRPr="00247572">
        <w:rPr>
          <w:rFonts w:ascii="Arial" w:hAnsi="Arial" w:cs="Arial"/>
          <w:sz w:val="24"/>
          <w:szCs w:val="24"/>
        </w:rPr>
        <w:t>)</w:t>
      </w:r>
    </w:p>
    <w:p w14:paraId="41050CBE" w14:textId="77777777" w:rsidR="005C35D4" w:rsidRPr="00247572" w:rsidRDefault="005C35D4" w:rsidP="004636CB">
      <w:pPr>
        <w:pStyle w:val="ListParagraph"/>
        <w:numPr>
          <w:ilvl w:val="1"/>
          <w:numId w:val="12"/>
        </w:numPr>
        <w:rPr>
          <w:rFonts w:ascii="Arial" w:hAnsi="Arial" w:cs="Arial"/>
          <w:iCs/>
          <w:sz w:val="24"/>
          <w:szCs w:val="24"/>
        </w:rPr>
      </w:pPr>
      <w:r w:rsidRPr="00247572">
        <w:rPr>
          <w:rFonts w:ascii="Arial" w:hAnsi="Arial" w:cs="Arial"/>
          <w:color w:val="FF0000"/>
          <w:sz w:val="24"/>
          <w:szCs w:val="24"/>
        </w:rPr>
        <w:t>A</w:t>
      </w:r>
      <w:r w:rsidR="00822FA7" w:rsidRPr="00247572">
        <w:rPr>
          <w:rFonts w:ascii="Arial" w:hAnsi="Arial" w:cs="Arial"/>
          <w:color w:val="FF0000"/>
          <w:sz w:val="24"/>
          <w:szCs w:val="24"/>
        </w:rPr>
        <w:t xml:space="preserve">n </w:t>
      </w:r>
      <w:r w:rsidR="005D53B4" w:rsidRPr="00247572">
        <w:rPr>
          <w:rFonts w:ascii="Arial" w:hAnsi="Arial" w:cs="Arial"/>
          <w:color w:val="FF0000"/>
          <w:sz w:val="24"/>
          <w:szCs w:val="24"/>
        </w:rPr>
        <w:t xml:space="preserve">alternative method is </w:t>
      </w:r>
      <w:r w:rsidR="00822FA7" w:rsidRPr="00247572">
        <w:rPr>
          <w:rFonts w:ascii="Arial" w:hAnsi="Arial" w:cs="Arial"/>
          <w:color w:val="FF0000"/>
          <w:sz w:val="24"/>
          <w:szCs w:val="24"/>
        </w:rPr>
        <w:t>presented</w:t>
      </w:r>
      <w:r w:rsidRPr="00247572">
        <w:rPr>
          <w:rFonts w:ascii="Arial" w:hAnsi="Arial" w:cs="Arial"/>
          <w:color w:val="FF0000"/>
          <w:sz w:val="24"/>
          <w:szCs w:val="24"/>
        </w:rPr>
        <w:t xml:space="preserve"> </w:t>
      </w:r>
      <w:r w:rsidRPr="00247572">
        <w:rPr>
          <w:rFonts w:ascii="Arial" w:hAnsi="Arial" w:cs="Arial"/>
          <w:sz w:val="24"/>
          <w:szCs w:val="24"/>
        </w:rPr>
        <w:t>in the exemplar</w:t>
      </w:r>
    </w:p>
    <w:p w14:paraId="49DB435F" w14:textId="2F78F126" w:rsidR="005C35D4" w:rsidRPr="00247572" w:rsidRDefault="005C35D4" w:rsidP="004636CB">
      <w:pPr>
        <w:pStyle w:val="ListParagraph"/>
        <w:numPr>
          <w:ilvl w:val="1"/>
          <w:numId w:val="12"/>
        </w:numPr>
        <w:rPr>
          <w:rFonts w:ascii="Arial" w:hAnsi="Arial" w:cs="Arial"/>
          <w:iCs/>
          <w:sz w:val="24"/>
          <w:szCs w:val="24"/>
        </w:rPr>
      </w:pPr>
      <w:r w:rsidRPr="00247572">
        <w:rPr>
          <w:rFonts w:ascii="Arial" w:hAnsi="Arial" w:cs="Arial"/>
          <w:color w:val="FF0000"/>
          <w:sz w:val="24"/>
          <w:szCs w:val="24"/>
        </w:rPr>
        <w:t>“</w:t>
      </w:r>
      <w:r w:rsidR="00D831EA" w:rsidRPr="00247572">
        <w:rPr>
          <w:rFonts w:ascii="Arial" w:hAnsi="Arial" w:cs="Arial"/>
          <w:iCs/>
          <w:color w:val="FF0000"/>
          <w:sz w:val="24"/>
          <w:szCs w:val="24"/>
        </w:rPr>
        <w:t xml:space="preserve">A note about the previous example: students may use the equation solver on the calculator as an alternative to rearrangement of the question to </w:t>
      </w:r>
      <w:r w:rsidR="003B3807" w:rsidRPr="00247572">
        <w:rPr>
          <w:rFonts w:ascii="Arial" w:hAnsi="Arial" w:cs="Arial"/>
          <w:iCs/>
          <w:color w:val="FF0000"/>
          <w:sz w:val="24"/>
          <w:szCs w:val="24"/>
        </w:rPr>
        <w:t xml:space="preserve">access </w:t>
      </w:r>
      <w:r w:rsidR="00D831EA" w:rsidRPr="00247572">
        <w:rPr>
          <w:rFonts w:ascii="Arial" w:hAnsi="Arial" w:cs="Arial"/>
          <w:iCs/>
          <w:color w:val="FF0000"/>
          <w:sz w:val="24"/>
          <w:szCs w:val="24"/>
        </w:rPr>
        <w:t>full marks</w:t>
      </w:r>
      <w:r w:rsidR="003B3807" w:rsidRPr="00247572">
        <w:rPr>
          <w:rFonts w:ascii="Arial" w:hAnsi="Arial" w:cs="Arial"/>
          <w:iCs/>
          <w:color w:val="FF0000"/>
          <w:sz w:val="24"/>
          <w:szCs w:val="24"/>
        </w:rPr>
        <w:t xml:space="preserve"> (in line with the mark scheme)</w:t>
      </w:r>
      <w:r w:rsidR="00D831EA" w:rsidRPr="00247572">
        <w:rPr>
          <w:rFonts w:ascii="Arial" w:hAnsi="Arial" w:cs="Arial"/>
          <w:iCs/>
          <w:color w:val="FF0000"/>
          <w:sz w:val="24"/>
          <w:szCs w:val="24"/>
        </w:rPr>
        <w:t xml:space="preserve">.  Students may also use trial and error as a valid alternative method </w:t>
      </w:r>
      <w:r w:rsidR="004935BD" w:rsidRPr="00247572">
        <w:rPr>
          <w:rFonts w:ascii="Arial" w:hAnsi="Arial" w:cs="Arial"/>
          <w:iCs/>
          <w:color w:val="FF0000"/>
          <w:sz w:val="24"/>
          <w:szCs w:val="24"/>
        </w:rPr>
        <w:t>for</w:t>
      </w:r>
      <w:r w:rsidR="00D831EA" w:rsidRPr="00247572">
        <w:rPr>
          <w:rFonts w:ascii="Arial" w:hAnsi="Arial" w:cs="Arial"/>
          <w:iCs/>
          <w:color w:val="FF0000"/>
          <w:sz w:val="24"/>
          <w:szCs w:val="24"/>
        </w:rPr>
        <w:t xml:space="preserve"> finding the parameter and </w:t>
      </w:r>
      <w:r w:rsidR="003B3807" w:rsidRPr="00247572">
        <w:rPr>
          <w:rFonts w:ascii="Arial" w:hAnsi="Arial" w:cs="Arial"/>
          <w:iCs/>
          <w:color w:val="FF0000"/>
          <w:sz w:val="24"/>
          <w:szCs w:val="24"/>
        </w:rPr>
        <w:t xml:space="preserve">could </w:t>
      </w:r>
      <w:r w:rsidR="00D831EA" w:rsidRPr="00247572">
        <w:rPr>
          <w:rFonts w:ascii="Arial" w:hAnsi="Arial" w:cs="Arial"/>
          <w:iCs/>
          <w:color w:val="FF0000"/>
          <w:sz w:val="24"/>
          <w:szCs w:val="24"/>
        </w:rPr>
        <w:t xml:space="preserve">gain full marks </w:t>
      </w:r>
      <w:r w:rsidR="003B3807" w:rsidRPr="00247572">
        <w:rPr>
          <w:rFonts w:ascii="Arial" w:hAnsi="Arial" w:cs="Arial"/>
          <w:iCs/>
          <w:color w:val="FF0000"/>
          <w:sz w:val="24"/>
          <w:szCs w:val="24"/>
        </w:rPr>
        <w:t xml:space="preserve">(in line with the mark scheme) </w:t>
      </w:r>
      <w:r w:rsidR="00D831EA" w:rsidRPr="00247572">
        <w:rPr>
          <w:rFonts w:ascii="Arial" w:hAnsi="Arial" w:cs="Arial"/>
          <w:iCs/>
          <w:color w:val="FF0000"/>
          <w:sz w:val="24"/>
          <w:szCs w:val="24"/>
        </w:rPr>
        <w:t>via this method.</w:t>
      </w:r>
      <w:r w:rsidRPr="00247572">
        <w:rPr>
          <w:rFonts w:ascii="Arial" w:hAnsi="Arial" w:cs="Arial"/>
          <w:iCs/>
          <w:color w:val="FF0000"/>
          <w:sz w:val="24"/>
          <w:szCs w:val="24"/>
        </w:rPr>
        <w:t>”</w:t>
      </w:r>
      <w:r w:rsidRPr="00247572">
        <w:rPr>
          <w:rFonts w:ascii="Arial" w:hAnsi="Arial" w:cs="Arial"/>
          <w:iCs/>
          <w:sz w:val="24"/>
          <w:szCs w:val="24"/>
        </w:rPr>
        <w:br/>
        <w:t>added</w:t>
      </w:r>
    </w:p>
    <w:p w14:paraId="1B4E852F" w14:textId="41D2101D" w:rsidR="00D831EA" w:rsidRPr="00247572" w:rsidRDefault="005C35D4" w:rsidP="004636CB">
      <w:pPr>
        <w:pStyle w:val="ListParagraph"/>
        <w:numPr>
          <w:ilvl w:val="1"/>
          <w:numId w:val="12"/>
        </w:numPr>
        <w:rPr>
          <w:rFonts w:ascii="Arial" w:hAnsi="Arial" w:cs="Arial"/>
          <w:iCs/>
          <w:sz w:val="24"/>
          <w:szCs w:val="24"/>
        </w:rPr>
      </w:pPr>
      <w:r w:rsidRPr="00247572">
        <w:rPr>
          <w:rFonts w:ascii="Arial" w:hAnsi="Arial" w:cs="Arial"/>
          <w:color w:val="4EA72E" w:themeColor="accent6"/>
          <w:sz w:val="24"/>
          <w:szCs w:val="24"/>
        </w:rPr>
        <w:t>“</w:t>
      </w:r>
      <w:r w:rsidR="00B22156" w:rsidRPr="00247572">
        <w:rPr>
          <w:rFonts w:ascii="Arial" w:hAnsi="Arial" w:cs="Arial"/>
          <w:color w:val="4EA72E" w:themeColor="accent6"/>
          <w:sz w:val="24"/>
          <w:szCs w:val="24"/>
        </w:rPr>
        <w:t>Ensure students can check their answers using the equation solver on the calculator</w:t>
      </w:r>
      <w:r w:rsidRPr="00247572">
        <w:rPr>
          <w:rFonts w:ascii="Arial" w:hAnsi="Arial" w:cs="Arial"/>
          <w:color w:val="4EA72E" w:themeColor="accent6"/>
          <w:sz w:val="24"/>
          <w:szCs w:val="24"/>
        </w:rPr>
        <w:t>”</w:t>
      </w:r>
      <w:r w:rsidR="00B22156" w:rsidRPr="00247572">
        <w:rPr>
          <w:rFonts w:ascii="Arial" w:hAnsi="Arial" w:cs="Arial"/>
          <w:sz w:val="24"/>
          <w:szCs w:val="24"/>
        </w:rPr>
        <w:br/>
      </w:r>
      <w:r w:rsidRPr="00247572">
        <w:rPr>
          <w:rFonts w:ascii="Arial" w:hAnsi="Arial" w:cs="Arial"/>
          <w:sz w:val="24"/>
          <w:szCs w:val="24"/>
        </w:rPr>
        <w:t xml:space="preserve">is </w:t>
      </w:r>
      <w:r w:rsidR="00B22156" w:rsidRPr="00247572">
        <w:rPr>
          <w:rFonts w:ascii="Arial" w:hAnsi="Arial" w:cs="Arial"/>
          <w:sz w:val="24"/>
          <w:szCs w:val="24"/>
        </w:rPr>
        <w:t>replaced with</w:t>
      </w:r>
      <w:r w:rsidRPr="00247572">
        <w:rPr>
          <w:rFonts w:ascii="Arial" w:hAnsi="Arial" w:cs="Arial"/>
          <w:sz w:val="24"/>
          <w:szCs w:val="24"/>
        </w:rPr>
        <w:br/>
      </w:r>
      <w:r w:rsidR="00C05687" w:rsidRPr="00247572">
        <w:rPr>
          <w:rFonts w:ascii="Arial" w:hAnsi="Arial" w:cs="Arial"/>
          <w:color w:val="FF0000"/>
          <w:sz w:val="24"/>
          <w:szCs w:val="24"/>
        </w:rPr>
        <w:t xml:space="preserve">“Students can also use the equation solver on the calculator to </w:t>
      </w:r>
      <w:r w:rsidR="003B3807" w:rsidRPr="00247572">
        <w:rPr>
          <w:rFonts w:ascii="Arial" w:hAnsi="Arial" w:cs="Arial"/>
          <w:color w:val="FF0000"/>
          <w:sz w:val="24"/>
          <w:szCs w:val="24"/>
        </w:rPr>
        <w:t>access</w:t>
      </w:r>
      <w:r w:rsidR="00C05687" w:rsidRPr="00247572">
        <w:rPr>
          <w:rFonts w:ascii="Arial" w:hAnsi="Arial" w:cs="Arial"/>
          <w:color w:val="FF0000"/>
          <w:sz w:val="24"/>
          <w:szCs w:val="24"/>
        </w:rPr>
        <w:t xml:space="preserve"> full marks</w:t>
      </w:r>
      <w:r w:rsidR="00AC3989" w:rsidRPr="00247572">
        <w:rPr>
          <w:rFonts w:ascii="Arial" w:hAnsi="Arial" w:cs="Arial"/>
          <w:color w:val="FF0000"/>
          <w:sz w:val="24"/>
          <w:szCs w:val="24"/>
        </w:rPr>
        <w:t xml:space="preserve"> (in line with the mark scheme)</w:t>
      </w:r>
      <w:r w:rsidR="00C05687" w:rsidRPr="00247572">
        <w:rPr>
          <w:rFonts w:ascii="Arial" w:hAnsi="Arial" w:cs="Arial"/>
          <w:color w:val="FF0000"/>
          <w:sz w:val="24"/>
          <w:szCs w:val="24"/>
        </w:rPr>
        <w:t>”</w:t>
      </w:r>
    </w:p>
    <w:p w14:paraId="33EE9690" w14:textId="114410C6" w:rsidR="001A1580" w:rsidRPr="00EE01FD" w:rsidRDefault="001A1580" w:rsidP="004636CB">
      <w:pPr>
        <w:pStyle w:val="ListParagraph"/>
        <w:numPr>
          <w:ilvl w:val="1"/>
          <w:numId w:val="12"/>
        </w:numPr>
        <w:rPr>
          <w:rFonts w:ascii="Arial" w:hAnsi="Arial" w:cs="Arial"/>
          <w:iCs/>
          <w:color w:val="FF0000"/>
          <w:sz w:val="24"/>
          <w:szCs w:val="24"/>
        </w:rPr>
      </w:pPr>
      <w:r w:rsidRPr="00EE01FD">
        <w:rPr>
          <w:rFonts w:ascii="Arial" w:hAnsi="Arial" w:cs="Arial"/>
          <w:color w:val="4EA72E" w:themeColor="accent6"/>
          <w:sz w:val="24"/>
          <w:szCs w:val="24"/>
        </w:rPr>
        <w:t xml:space="preserve">“Students should practise” </w:t>
      </w:r>
      <w:r w:rsidRPr="00242586">
        <w:rPr>
          <w:rFonts w:ascii="Arial" w:hAnsi="Arial" w:cs="Arial"/>
          <w:sz w:val="24"/>
          <w:szCs w:val="24"/>
        </w:rPr>
        <w:t xml:space="preserve">replaced with </w:t>
      </w:r>
      <w:r w:rsidRPr="00EE01FD">
        <w:rPr>
          <w:rFonts w:ascii="Arial" w:hAnsi="Arial" w:cs="Arial"/>
          <w:color w:val="FF0000"/>
          <w:sz w:val="24"/>
          <w:szCs w:val="24"/>
        </w:rPr>
        <w:t>“It is advisable for students to practise”</w:t>
      </w:r>
    </w:p>
    <w:p w14:paraId="4918786B" w14:textId="46CCE991" w:rsidR="00EE01FD" w:rsidRPr="00242586" w:rsidRDefault="00EE01FD" w:rsidP="00EE01FD">
      <w:pPr>
        <w:pStyle w:val="ListParagraph"/>
        <w:numPr>
          <w:ilvl w:val="1"/>
          <w:numId w:val="12"/>
        </w:numPr>
        <w:rPr>
          <w:rFonts w:ascii="Arial" w:hAnsi="Arial" w:cs="Arial"/>
          <w:sz w:val="24"/>
          <w:szCs w:val="24"/>
        </w:rPr>
      </w:pPr>
      <w:r w:rsidRPr="0008175E">
        <w:rPr>
          <w:rFonts w:ascii="Arial" w:hAnsi="Arial" w:cs="Arial"/>
          <w:color w:val="4EA72E" w:themeColor="accent6"/>
          <w:sz w:val="24"/>
          <w:szCs w:val="24"/>
        </w:rPr>
        <w:t xml:space="preserve">“Should” </w:t>
      </w:r>
      <w:r w:rsidRPr="00242586">
        <w:rPr>
          <w:rFonts w:ascii="Arial" w:hAnsi="Arial" w:cs="Arial"/>
          <w:sz w:val="24"/>
          <w:szCs w:val="24"/>
        </w:rPr>
        <w:t xml:space="preserve">replaced with </w:t>
      </w:r>
      <w:r w:rsidRPr="0008175E">
        <w:rPr>
          <w:rFonts w:ascii="Arial" w:hAnsi="Arial" w:cs="Arial"/>
          <w:color w:val="FF0000"/>
          <w:sz w:val="24"/>
          <w:szCs w:val="24"/>
        </w:rPr>
        <w:t>“</w:t>
      </w:r>
      <w:r>
        <w:rPr>
          <w:rFonts w:ascii="Arial" w:hAnsi="Arial" w:cs="Arial"/>
          <w:color w:val="FF0000"/>
          <w:sz w:val="24"/>
          <w:szCs w:val="24"/>
        </w:rPr>
        <w:t>C</w:t>
      </w:r>
      <w:r w:rsidRPr="0008175E">
        <w:rPr>
          <w:rFonts w:ascii="Arial" w:hAnsi="Arial" w:cs="Arial"/>
          <w:color w:val="FF0000"/>
          <w:sz w:val="24"/>
          <w:szCs w:val="24"/>
        </w:rPr>
        <w:t>ould”</w:t>
      </w:r>
    </w:p>
    <w:p w14:paraId="5F270EAC" w14:textId="05F67EC6" w:rsidR="00212A97" w:rsidRPr="00247572" w:rsidRDefault="005C35D4" w:rsidP="004636CB">
      <w:pPr>
        <w:pStyle w:val="ListParagraph"/>
        <w:numPr>
          <w:ilvl w:val="0"/>
          <w:numId w:val="12"/>
        </w:numPr>
        <w:rPr>
          <w:rFonts w:ascii="Arial" w:hAnsi="Arial" w:cs="Arial"/>
          <w:bCs/>
          <w:sz w:val="24"/>
          <w:szCs w:val="24"/>
        </w:rPr>
      </w:pPr>
      <w:r w:rsidRPr="00247572">
        <w:rPr>
          <w:rFonts w:ascii="Arial" w:hAnsi="Arial" w:cs="Arial"/>
          <w:sz w:val="24"/>
          <w:szCs w:val="24"/>
        </w:rPr>
        <w:t>Unit 7c (Page 1</w:t>
      </w:r>
      <w:r w:rsidR="00CF23A6" w:rsidRPr="00247572">
        <w:rPr>
          <w:rFonts w:ascii="Arial" w:hAnsi="Arial" w:cs="Arial"/>
          <w:sz w:val="24"/>
          <w:szCs w:val="24"/>
        </w:rPr>
        <w:t>21</w:t>
      </w:r>
      <w:r w:rsidRPr="00247572">
        <w:rPr>
          <w:rFonts w:ascii="Arial" w:hAnsi="Arial" w:cs="Arial"/>
          <w:sz w:val="24"/>
          <w:szCs w:val="24"/>
        </w:rPr>
        <w:t>)</w:t>
      </w:r>
    </w:p>
    <w:p w14:paraId="5F4DCFBA" w14:textId="2EFD6D62" w:rsidR="00CF23A6" w:rsidRPr="00242586" w:rsidRDefault="00CF23A6" w:rsidP="00CF23A6">
      <w:pPr>
        <w:pStyle w:val="ListParagraph"/>
        <w:numPr>
          <w:ilvl w:val="1"/>
          <w:numId w:val="12"/>
        </w:numPr>
        <w:rPr>
          <w:rFonts w:ascii="Arial" w:hAnsi="Arial" w:cs="Arial"/>
          <w:bCs/>
          <w:sz w:val="24"/>
          <w:szCs w:val="24"/>
        </w:rPr>
      </w:pPr>
      <w:r w:rsidRPr="00EF3F30">
        <w:rPr>
          <w:rFonts w:ascii="Arial" w:hAnsi="Arial" w:cs="Arial"/>
          <w:color w:val="4EA72E" w:themeColor="accent6"/>
          <w:sz w:val="24"/>
          <w:szCs w:val="24"/>
        </w:rPr>
        <w:t xml:space="preserve">“They will” </w:t>
      </w:r>
      <w:r w:rsidRPr="00242586">
        <w:rPr>
          <w:rFonts w:ascii="Arial" w:hAnsi="Arial" w:cs="Arial"/>
          <w:sz w:val="24"/>
          <w:szCs w:val="24"/>
        </w:rPr>
        <w:t xml:space="preserve">replaced with </w:t>
      </w:r>
      <w:r w:rsidRPr="00EF3F30">
        <w:rPr>
          <w:rFonts w:ascii="Arial" w:hAnsi="Arial" w:cs="Arial"/>
          <w:color w:val="FF0000"/>
          <w:sz w:val="24"/>
          <w:szCs w:val="24"/>
        </w:rPr>
        <w:t>“Students may”</w:t>
      </w:r>
    </w:p>
    <w:p w14:paraId="1589DDF5" w14:textId="77777777" w:rsidR="00212A97" w:rsidRPr="00247572" w:rsidRDefault="005C35D4" w:rsidP="004636CB">
      <w:pPr>
        <w:pStyle w:val="ListParagraph"/>
        <w:numPr>
          <w:ilvl w:val="1"/>
          <w:numId w:val="12"/>
        </w:numPr>
        <w:rPr>
          <w:rFonts w:ascii="Arial" w:hAnsi="Arial" w:cs="Arial"/>
          <w:bCs/>
          <w:sz w:val="24"/>
          <w:szCs w:val="24"/>
        </w:rPr>
      </w:pPr>
      <w:r w:rsidRPr="00247572">
        <w:rPr>
          <w:rFonts w:ascii="Arial" w:hAnsi="Arial" w:cs="Arial"/>
          <w:color w:val="FF0000"/>
          <w:sz w:val="24"/>
          <w:szCs w:val="24"/>
        </w:rPr>
        <w:t xml:space="preserve">An </w:t>
      </w:r>
      <w:r w:rsidR="009F1828" w:rsidRPr="00247572">
        <w:rPr>
          <w:rFonts w:ascii="Arial" w:hAnsi="Arial" w:cs="Arial"/>
          <w:color w:val="FF0000"/>
          <w:sz w:val="24"/>
          <w:szCs w:val="24"/>
        </w:rPr>
        <w:t xml:space="preserve">alternative method </w:t>
      </w:r>
      <w:r w:rsidRPr="00247572">
        <w:rPr>
          <w:rFonts w:ascii="Arial" w:hAnsi="Arial" w:cs="Arial"/>
          <w:color w:val="FF0000"/>
          <w:sz w:val="24"/>
          <w:szCs w:val="24"/>
        </w:rPr>
        <w:t xml:space="preserve">is presented </w:t>
      </w:r>
      <w:r w:rsidRPr="00247572">
        <w:rPr>
          <w:rFonts w:ascii="Arial" w:hAnsi="Arial" w:cs="Arial"/>
          <w:sz w:val="24"/>
          <w:szCs w:val="24"/>
        </w:rPr>
        <w:t xml:space="preserve">in the exemplar </w:t>
      </w:r>
      <w:r w:rsidR="009F1828" w:rsidRPr="00247572">
        <w:rPr>
          <w:rFonts w:ascii="Arial" w:hAnsi="Arial" w:cs="Arial"/>
          <w:sz w:val="24"/>
          <w:szCs w:val="24"/>
        </w:rPr>
        <w:t>included.</w:t>
      </w:r>
    </w:p>
    <w:p w14:paraId="676FC26E" w14:textId="4E1A0D82" w:rsidR="009F1828" w:rsidRPr="00247572" w:rsidRDefault="009F1828" w:rsidP="004636CB">
      <w:pPr>
        <w:pStyle w:val="ListParagraph"/>
        <w:numPr>
          <w:ilvl w:val="1"/>
          <w:numId w:val="12"/>
        </w:numPr>
        <w:rPr>
          <w:rFonts w:ascii="Arial" w:hAnsi="Arial" w:cs="Arial"/>
          <w:bCs/>
          <w:sz w:val="24"/>
          <w:szCs w:val="24"/>
        </w:rPr>
      </w:pPr>
      <w:r w:rsidRPr="00247572">
        <w:rPr>
          <w:rFonts w:ascii="Arial" w:hAnsi="Arial" w:cs="Arial"/>
          <w:bCs/>
          <w:color w:val="4EA72E" w:themeColor="accent6"/>
          <w:sz w:val="24"/>
          <w:szCs w:val="24"/>
        </w:rPr>
        <w:lastRenderedPageBreak/>
        <w:t xml:space="preserve">The line about using </w:t>
      </w:r>
      <m:oMath>
        <m:r>
          <w:rPr>
            <w:rFonts w:ascii="Cambria Math" w:hAnsi="Cambria Math" w:cs="Arial"/>
            <w:color w:val="4EA72E" w:themeColor="accent6"/>
            <w:sz w:val="24"/>
            <w:szCs w:val="24"/>
          </w:rPr>
          <m:t>x=μ+zσ</m:t>
        </m:r>
      </m:oMath>
      <w:r w:rsidRPr="00247572">
        <w:rPr>
          <w:rFonts w:ascii="Arial" w:hAnsi="Arial" w:cs="Arial"/>
          <w:bCs/>
          <w:color w:val="4EA72E" w:themeColor="accent6"/>
          <w:sz w:val="24"/>
          <w:szCs w:val="24"/>
        </w:rPr>
        <w:t xml:space="preserve"> </w:t>
      </w:r>
      <w:r w:rsidRPr="00247572">
        <w:rPr>
          <w:rFonts w:ascii="Arial" w:hAnsi="Arial" w:cs="Arial"/>
          <w:bCs/>
          <w:sz w:val="24"/>
          <w:szCs w:val="24"/>
        </w:rPr>
        <w:t>has been removed as it is included in the exemplars</w:t>
      </w:r>
    </w:p>
    <w:p w14:paraId="5ED02EE8" w14:textId="77777777" w:rsidR="003D3E3A" w:rsidRDefault="003D3E3A" w:rsidP="003D3E3A">
      <w:pPr>
        <w:pStyle w:val="ListParagraph"/>
        <w:numPr>
          <w:ilvl w:val="1"/>
          <w:numId w:val="12"/>
        </w:numPr>
        <w:rPr>
          <w:rFonts w:ascii="Arial" w:hAnsi="Arial" w:cs="Arial"/>
          <w:bCs/>
          <w:color w:val="FF0000"/>
          <w:sz w:val="24"/>
          <w:szCs w:val="24"/>
        </w:rPr>
      </w:pPr>
      <w:r w:rsidRPr="00EF3F30">
        <w:rPr>
          <w:rFonts w:ascii="Arial" w:hAnsi="Arial" w:cs="Arial"/>
          <w:bCs/>
          <w:color w:val="4EA72E" w:themeColor="accent6"/>
          <w:sz w:val="24"/>
          <w:szCs w:val="24"/>
        </w:rPr>
        <w:t xml:space="preserve">“Contextual questions should be” </w:t>
      </w:r>
      <w:r w:rsidRPr="00242586">
        <w:rPr>
          <w:rFonts w:ascii="Arial" w:hAnsi="Arial" w:cs="Arial"/>
          <w:bCs/>
          <w:sz w:val="24"/>
          <w:szCs w:val="24"/>
        </w:rPr>
        <w:t>replaced with “</w:t>
      </w:r>
      <w:r w:rsidRPr="00EF3F30">
        <w:rPr>
          <w:rFonts w:ascii="Arial" w:hAnsi="Arial" w:cs="Arial"/>
          <w:bCs/>
          <w:color w:val="FF0000"/>
          <w:sz w:val="24"/>
          <w:szCs w:val="24"/>
        </w:rPr>
        <w:t>It would be beneficial for contextual questions to be”</w:t>
      </w:r>
    </w:p>
    <w:p w14:paraId="45BADBA8" w14:textId="0D347194" w:rsidR="0098005A" w:rsidRPr="005C150A" w:rsidRDefault="0098005A" w:rsidP="0098005A">
      <w:pPr>
        <w:pStyle w:val="ListParagraph"/>
        <w:numPr>
          <w:ilvl w:val="0"/>
          <w:numId w:val="12"/>
        </w:numPr>
        <w:rPr>
          <w:rFonts w:ascii="Arial" w:hAnsi="Arial" w:cs="Arial"/>
          <w:bCs/>
          <w:sz w:val="24"/>
          <w:szCs w:val="24"/>
        </w:rPr>
      </w:pPr>
      <w:r w:rsidRPr="005C150A">
        <w:rPr>
          <w:rFonts w:ascii="Arial" w:hAnsi="Arial" w:cs="Arial"/>
          <w:bCs/>
          <w:sz w:val="24"/>
          <w:szCs w:val="24"/>
        </w:rPr>
        <w:t xml:space="preserve">Unit </w:t>
      </w:r>
      <w:r w:rsidR="005C150A" w:rsidRPr="005C150A">
        <w:rPr>
          <w:rFonts w:ascii="Arial" w:hAnsi="Arial" w:cs="Arial"/>
          <w:bCs/>
          <w:sz w:val="24"/>
          <w:szCs w:val="24"/>
        </w:rPr>
        <w:t>7c (Page 120-121)</w:t>
      </w:r>
    </w:p>
    <w:p w14:paraId="74880DD3" w14:textId="77777777" w:rsidR="005C150A" w:rsidRPr="005C150A" w:rsidRDefault="005C150A" w:rsidP="005C150A">
      <w:pPr>
        <w:pStyle w:val="ListParagraph"/>
        <w:rPr>
          <w:rFonts w:ascii="Arial" w:hAnsi="Arial" w:cs="Arial"/>
          <w:color w:val="4EA72E" w:themeColor="accent6"/>
          <w:sz w:val="24"/>
          <w:szCs w:val="24"/>
        </w:rPr>
      </w:pPr>
      <w:r w:rsidRPr="005C150A">
        <w:rPr>
          <w:rFonts w:ascii="Arial" w:hAnsi="Arial" w:cs="Arial"/>
          <w:color w:val="4EA72E" w:themeColor="accent6"/>
          <w:sz w:val="24"/>
          <w:szCs w:val="24"/>
        </w:rPr>
        <w:t xml:space="preserve">To find both unknown parameters of the normal distribution, again start with questions with no context. The fifth ‘S’ of the normal distribution could be used. Remember that the resulting simultaneous equations will always have the form </w:t>
      </w:r>
      <m:oMath>
        <m:r>
          <w:rPr>
            <w:rFonts w:ascii="Cambria Math" w:hAnsi="Cambria Math" w:cs="Arial"/>
            <w:color w:val="4EA72E" w:themeColor="accent6"/>
            <w:sz w:val="24"/>
            <w:szCs w:val="24"/>
          </w:rPr>
          <m:t>μ+bσ=a</m:t>
        </m:r>
      </m:oMath>
      <w:r w:rsidRPr="005C150A">
        <w:rPr>
          <w:rFonts w:ascii="Arial" w:hAnsi="Arial" w:cs="Arial"/>
          <w:color w:val="4EA72E" w:themeColor="accent6"/>
          <w:sz w:val="24"/>
          <w:szCs w:val="24"/>
        </w:rPr>
        <w:t xml:space="preserve">, so only basic methods need to be used here. This is the most technical of mathematics throughout this qualification and plenty of practice may be needed at the simultaneous equations stage. Students can also use the equation solver on the calculator to access full marks (in line with the mark scheme). Students may need to rearrange the equation into the form </w:t>
      </w:r>
      <m:oMath>
        <m:r>
          <w:rPr>
            <w:rFonts w:ascii="Cambria Math" w:hAnsi="Cambria Math" w:cs="Arial"/>
            <w:color w:val="4EA72E" w:themeColor="accent6"/>
            <w:sz w:val="24"/>
            <w:szCs w:val="24"/>
          </w:rPr>
          <m:t>μ+bσ=a</m:t>
        </m:r>
      </m:oMath>
      <w:r w:rsidRPr="005C150A">
        <w:rPr>
          <w:rFonts w:ascii="Arial" w:hAnsi="Arial" w:cs="Arial"/>
          <w:color w:val="4EA72E" w:themeColor="accent6"/>
          <w:sz w:val="24"/>
          <w:szCs w:val="24"/>
        </w:rPr>
        <w:t xml:space="preserve"> first.</w:t>
      </w:r>
    </w:p>
    <w:p w14:paraId="22875CA7" w14:textId="77777777" w:rsidR="005C150A" w:rsidRDefault="005C150A" w:rsidP="005C150A">
      <w:pPr>
        <w:pStyle w:val="ListParagraph"/>
        <w:rPr>
          <w:rFonts w:ascii="Arial" w:hAnsi="Arial" w:cs="Arial"/>
          <w:color w:val="4EA72E" w:themeColor="accent6"/>
          <w:sz w:val="24"/>
          <w:szCs w:val="24"/>
        </w:rPr>
      </w:pPr>
      <w:r w:rsidRPr="005C150A">
        <w:rPr>
          <w:rFonts w:ascii="Arial" w:hAnsi="Arial" w:cs="Arial"/>
          <w:color w:val="4EA72E" w:themeColor="accent6"/>
          <w:sz w:val="24"/>
          <w:szCs w:val="24"/>
        </w:rPr>
        <w:t>It would be beneficial for contextual questions to be introduced before finishing this unit.</w:t>
      </w:r>
    </w:p>
    <w:p w14:paraId="6658FE68" w14:textId="77777777" w:rsidR="009D10C5" w:rsidRDefault="009D10C5" w:rsidP="005C150A">
      <w:pPr>
        <w:pStyle w:val="ListParagraph"/>
        <w:rPr>
          <w:rFonts w:ascii="Arial" w:hAnsi="Arial" w:cs="Arial"/>
          <w:color w:val="4EA72E" w:themeColor="accent6"/>
          <w:sz w:val="24"/>
          <w:szCs w:val="24"/>
        </w:rPr>
      </w:pPr>
    </w:p>
    <w:p w14:paraId="59DED3C3" w14:textId="57AC70AF" w:rsidR="009D10C5" w:rsidRDefault="009D10C5" w:rsidP="005C150A">
      <w:pPr>
        <w:pStyle w:val="ListParagraph"/>
        <w:rPr>
          <w:rFonts w:ascii="Arial" w:hAnsi="Arial" w:cs="Arial"/>
          <w:color w:val="FF0000"/>
          <w:sz w:val="24"/>
          <w:szCs w:val="24"/>
        </w:rPr>
      </w:pPr>
      <w:r>
        <w:rPr>
          <w:rFonts w:ascii="Arial" w:hAnsi="Arial" w:cs="Arial"/>
          <w:color w:val="4EA72E" w:themeColor="accent6"/>
          <w:sz w:val="24"/>
          <w:szCs w:val="24"/>
        </w:rPr>
        <w:t>“</w:t>
      </w:r>
      <w:r w:rsidRPr="009D10C5">
        <w:rPr>
          <w:rFonts w:ascii="Arial" w:hAnsi="Arial" w:cs="Arial"/>
          <w:color w:val="4EA72E" w:themeColor="accent6"/>
          <w:sz w:val="24"/>
          <w:szCs w:val="24"/>
        </w:rPr>
        <w:t>It is advisable for students to practise finding both μ and σ</w:t>
      </w:r>
      <w:r>
        <w:rPr>
          <w:rFonts w:ascii="Arial" w:hAnsi="Arial" w:cs="Arial"/>
          <w:color w:val="4EA72E" w:themeColor="accent6"/>
          <w:sz w:val="24"/>
          <w:szCs w:val="24"/>
        </w:rPr>
        <w:t xml:space="preserve">” </w:t>
      </w:r>
      <w:r w:rsidRPr="000B4416">
        <w:rPr>
          <w:rFonts w:ascii="Arial" w:hAnsi="Arial" w:cs="Arial"/>
          <w:sz w:val="24"/>
          <w:szCs w:val="24"/>
        </w:rPr>
        <w:t xml:space="preserve">replaced with </w:t>
      </w:r>
      <w:r w:rsidR="00411D24" w:rsidRPr="00411D24">
        <w:rPr>
          <w:rFonts w:ascii="Arial" w:hAnsi="Arial" w:cs="Arial"/>
          <w:color w:val="FF0000"/>
          <w:sz w:val="24"/>
          <w:szCs w:val="24"/>
        </w:rPr>
        <w:t>“It is advisable for student to practise questions for finding μ and questions for finding σ.”</w:t>
      </w:r>
    </w:p>
    <w:p w14:paraId="5180842A" w14:textId="77777777" w:rsidR="007D5E69" w:rsidRDefault="007D5E69" w:rsidP="005C150A">
      <w:pPr>
        <w:pStyle w:val="ListParagraph"/>
        <w:rPr>
          <w:rFonts w:ascii="Arial" w:hAnsi="Arial" w:cs="Arial"/>
          <w:color w:val="FF0000"/>
          <w:sz w:val="24"/>
          <w:szCs w:val="24"/>
        </w:rPr>
      </w:pPr>
    </w:p>
    <w:p w14:paraId="26627562" w14:textId="512E245D" w:rsidR="00885307" w:rsidRDefault="00945141" w:rsidP="00945141">
      <w:pPr>
        <w:pStyle w:val="ListParagraph"/>
        <w:spacing w:after="200" w:line="276" w:lineRule="auto"/>
        <w:rPr>
          <w:rFonts w:ascii="Arial" w:hAnsi="Arial" w:cs="Arial"/>
          <w:bCs/>
          <w:color w:val="FF0000"/>
          <w:sz w:val="24"/>
          <w:szCs w:val="24"/>
        </w:rPr>
      </w:pPr>
      <w:r w:rsidRPr="00945141">
        <w:rPr>
          <w:rFonts w:ascii="Arial" w:hAnsi="Arial" w:cs="Arial"/>
          <w:bCs/>
          <w:color w:val="4EA72E" w:themeColor="accent6"/>
          <w:sz w:val="24"/>
          <w:szCs w:val="24"/>
        </w:rPr>
        <w:t>“</w:t>
      </w:r>
      <w:r w:rsidRPr="00945141">
        <w:rPr>
          <w:rFonts w:ascii="Arial" w:hAnsi="Arial" w:cs="Arial"/>
          <w:color w:val="4EA72E" w:themeColor="accent6"/>
          <w:sz w:val="24"/>
          <w:szCs w:val="24"/>
        </w:rPr>
        <w:t xml:space="preserve">many mistakes can occur during a manual calculation of simultaneous equations – So long as the equations can be rearranged into the form </w:t>
      </w:r>
      <w:r w:rsidRPr="00945141">
        <w:rPr>
          <w:rFonts w:ascii="Arial" w:hAnsi="Arial" w:cs="Arial"/>
          <w:color w:val="4EA72E" w:themeColor="accent6"/>
          <w:sz w:val="24"/>
          <w:szCs w:val="24"/>
        </w:rPr>
        <w:br/>
      </w:r>
      <m:oMath>
        <m:r>
          <w:rPr>
            <w:rFonts w:ascii="Cambria Math" w:hAnsi="Cambria Math" w:cs="Arial"/>
            <w:color w:val="4EA72E" w:themeColor="accent6"/>
            <w:sz w:val="24"/>
            <w:szCs w:val="24"/>
          </w:rPr>
          <m:t>μ+bσ=a</m:t>
        </m:r>
      </m:oMath>
      <w:r w:rsidRPr="00945141">
        <w:rPr>
          <w:rFonts w:ascii="Arial" w:hAnsi="Arial" w:cs="Arial"/>
          <w:color w:val="4EA72E" w:themeColor="accent6"/>
          <w:sz w:val="24"/>
          <w:szCs w:val="24"/>
        </w:rPr>
        <w:t xml:space="preserve">, the calculator can work out the values of </w:t>
      </w:r>
      <m:oMath>
        <m:r>
          <w:rPr>
            <w:rFonts w:ascii="Cambria Math" w:hAnsi="Cambria Math" w:cs="Arial"/>
            <w:color w:val="4EA72E" w:themeColor="accent6"/>
            <w:sz w:val="24"/>
            <w:szCs w:val="24"/>
          </w:rPr>
          <m:t>μ</m:t>
        </m:r>
      </m:oMath>
      <w:r w:rsidRPr="00945141">
        <w:rPr>
          <w:rFonts w:ascii="Arial" w:hAnsi="Arial" w:cs="Arial"/>
          <w:color w:val="4EA72E" w:themeColor="accent6"/>
          <w:sz w:val="24"/>
          <w:szCs w:val="24"/>
        </w:rPr>
        <w:t xml:space="preserve"> and </w:t>
      </w:r>
      <m:oMath>
        <m:r>
          <w:rPr>
            <w:rFonts w:ascii="Cambria Math" w:hAnsi="Cambria Math" w:cs="Arial"/>
            <w:color w:val="4EA72E" w:themeColor="accent6"/>
            <w:sz w:val="24"/>
            <w:szCs w:val="24"/>
          </w:rPr>
          <m:t>σ</m:t>
        </m:r>
      </m:oMath>
      <w:r w:rsidRPr="00945141">
        <w:rPr>
          <w:rFonts w:ascii="Arial" w:hAnsi="Arial" w:cs="Arial"/>
          <w:color w:val="4EA72E" w:themeColor="accent6"/>
          <w:sz w:val="24"/>
          <w:szCs w:val="24"/>
        </w:rPr>
        <w:t xml:space="preserve"> (although students will need to change </w:t>
      </w:r>
      <m:oMath>
        <m:r>
          <w:rPr>
            <w:rFonts w:ascii="Cambria Math" w:hAnsi="Cambria Math" w:cs="Arial"/>
            <w:color w:val="4EA72E" w:themeColor="accent6"/>
            <w:sz w:val="24"/>
            <w:szCs w:val="24"/>
          </w:rPr>
          <m:t>μ</m:t>
        </m:r>
      </m:oMath>
      <w:r w:rsidRPr="00945141">
        <w:rPr>
          <w:rFonts w:ascii="Arial" w:hAnsi="Arial" w:cs="Arial"/>
          <w:color w:val="4EA72E" w:themeColor="accent6"/>
          <w:sz w:val="24"/>
          <w:szCs w:val="24"/>
        </w:rPr>
        <w:t xml:space="preserve"> and </w:t>
      </w:r>
      <m:oMath>
        <m:r>
          <w:rPr>
            <w:rFonts w:ascii="Cambria Math" w:hAnsi="Cambria Math" w:cs="Arial"/>
            <w:color w:val="4EA72E" w:themeColor="accent6"/>
            <w:sz w:val="24"/>
            <w:szCs w:val="24"/>
          </w:rPr>
          <m:t>σ</m:t>
        </m:r>
      </m:oMath>
      <w:r w:rsidRPr="00945141">
        <w:rPr>
          <w:rFonts w:ascii="Arial" w:hAnsi="Arial" w:cs="Arial"/>
          <w:color w:val="4EA72E" w:themeColor="accent6"/>
          <w:sz w:val="24"/>
          <w:szCs w:val="24"/>
        </w:rPr>
        <w:t xml:space="preserve"> into </w:t>
      </w:r>
      <m:oMath>
        <m:r>
          <w:rPr>
            <w:rFonts w:ascii="Cambria Math" w:hAnsi="Cambria Math" w:cs="Arial"/>
            <w:color w:val="4EA72E" w:themeColor="accent6"/>
            <w:sz w:val="24"/>
            <w:szCs w:val="24"/>
          </w:rPr>
          <m:t>x</m:t>
        </m:r>
      </m:oMath>
      <w:r w:rsidRPr="00945141">
        <w:rPr>
          <w:rFonts w:ascii="Arial" w:hAnsi="Arial" w:cs="Arial"/>
          <w:color w:val="4EA72E" w:themeColor="accent6"/>
          <w:sz w:val="24"/>
          <w:szCs w:val="24"/>
        </w:rPr>
        <w:t xml:space="preserve"> and </w:t>
      </w:r>
      <m:oMath>
        <m:r>
          <w:rPr>
            <w:rFonts w:ascii="Cambria Math" w:hAnsi="Cambria Math" w:cs="Arial"/>
            <w:color w:val="4EA72E" w:themeColor="accent6"/>
            <w:sz w:val="24"/>
            <w:szCs w:val="24"/>
          </w:rPr>
          <m:t>y</m:t>
        </m:r>
      </m:oMath>
      <w:r w:rsidRPr="00945141">
        <w:rPr>
          <w:rFonts w:ascii="Arial" w:hAnsi="Arial" w:cs="Arial"/>
          <w:color w:val="4EA72E" w:themeColor="accent6"/>
          <w:sz w:val="24"/>
          <w:szCs w:val="24"/>
        </w:rPr>
        <w:t xml:space="preserve"> when using the calculator, and remember which one is which).” </w:t>
      </w:r>
      <w:r>
        <w:rPr>
          <w:rFonts w:ascii="Arial" w:hAnsi="Arial" w:cs="Arial"/>
          <w:sz w:val="24"/>
          <w:szCs w:val="24"/>
        </w:rPr>
        <w:t>r</w:t>
      </w:r>
      <w:r w:rsidR="00885307" w:rsidRPr="00945141">
        <w:rPr>
          <w:rFonts w:ascii="Arial" w:hAnsi="Arial" w:cs="Arial"/>
          <w:bCs/>
          <w:sz w:val="24"/>
          <w:szCs w:val="24"/>
        </w:rPr>
        <w:t xml:space="preserve">eplaced with </w:t>
      </w:r>
      <w:r w:rsidR="00885307" w:rsidRPr="00945141">
        <w:rPr>
          <w:rFonts w:ascii="Arial" w:hAnsi="Arial" w:cs="Arial"/>
          <w:bCs/>
          <w:color w:val="FF0000"/>
          <w:sz w:val="24"/>
          <w:szCs w:val="24"/>
        </w:rPr>
        <w:t>“many mistakes may occur during manual solving of a linear equation in either μ or σ.  The equation solver on the calculator can minimise this.  Alternatively, a method involving trial and improvement is also valid and may gain full marks (in line with the mark scheme).”</w:t>
      </w:r>
    </w:p>
    <w:p w14:paraId="5E337BD7" w14:textId="77777777" w:rsidR="00945141" w:rsidRPr="00945141" w:rsidRDefault="00945141" w:rsidP="00945141">
      <w:pPr>
        <w:pStyle w:val="ListParagraph"/>
        <w:spacing w:after="200" w:line="276" w:lineRule="auto"/>
        <w:rPr>
          <w:rFonts w:ascii="Arial" w:hAnsi="Arial" w:cs="Arial"/>
          <w:bCs/>
          <w:color w:val="FF0000"/>
          <w:sz w:val="24"/>
          <w:szCs w:val="24"/>
        </w:rPr>
      </w:pPr>
    </w:p>
    <w:p w14:paraId="1883F9F8" w14:textId="76B098C1" w:rsidR="00290FA6" w:rsidRPr="005C150A" w:rsidRDefault="00290FA6" w:rsidP="005C150A">
      <w:pPr>
        <w:pStyle w:val="ListParagraph"/>
        <w:rPr>
          <w:rFonts w:ascii="Arial" w:hAnsi="Arial" w:cs="Arial"/>
          <w:color w:val="4EA72E" w:themeColor="accent6"/>
          <w:sz w:val="24"/>
          <w:szCs w:val="24"/>
        </w:rPr>
      </w:pPr>
      <w:r w:rsidRPr="00290FA6">
        <w:rPr>
          <w:rFonts w:ascii="Arial" w:hAnsi="Arial" w:cs="Arial"/>
          <w:bCs/>
          <w:color w:val="FF0000"/>
          <w:sz w:val="24"/>
          <w:szCs w:val="24"/>
        </w:rPr>
        <w:t>"Situations where both μ and σ are unknown and simultaneous equations need to be used to find them (which may be seen on the 9MA0 A Level Mathematics Course) </w:t>
      </w:r>
      <w:r w:rsidRPr="00290FA6">
        <w:rPr>
          <w:rFonts w:ascii="Arial" w:hAnsi="Arial" w:cs="Arial"/>
          <w:b/>
          <w:bCs/>
          <w:color w:val="FF0000"/>
          <w:sz w:val="24"/>
          <w:szCs w:val="24"/>
        </w:rPr>
        <w:t>will not be assessed</w:t>
      </w:r>
      <w:r w:rsidRPr="00290FA6">
        <w:rPr>
          <w:rFonts w:ascii="Arial" w:hAnsi="Arial" w:cs="Arial"/>
          <w:bCs/>
          <w:color w:val="FF0000"/>
          <w:sz w:val="24"/>
          <w:szCs w:val="24"/>
        </w:rPr>
        <w:t>."</w:t>
      </w:r>
      <w:r w:rsidR="007D5E69">
        <w:rPr>
          <w:rFonts w:ascii="Arial" w:hAnsi="Arial" w:cs="Arial"/>
          <w:bCs/>
          <w:color w:val="FF0000"/>
          <w:sz w:val="24"/>
          <w:szCs w:val="24"/>
        </w:rPr>
        <w:t xml:space="preserve"> </w:t>
      </w:r>
      <w:r w:rsidR="007D5E69" w:rsidRPr="007D5E69">
        <w:rPr>
          <w:rFonts w:ascii="Arial" w:hAnsi="Arial" w:cs="Arial"/>
          <w:bCs/>
          <w:sz w:val="24"/>
          <w:szCs w:val="24"/>
        </w:rPr>
        <w:t>added</w:t>
      </w:r>
    </w:p>
    <w:p w14:paraId="3DFA3607" w14:textId="77777777" w:rsidR="005C150A" w:rsidRPr="005C150A" w:rsidRDefault="005C150A" w:rsidP="005C150A">
      <w:pPr>
        <w:pStyle w:val="ListParagraph"/>
        <w:pBdr>
          <w:bottom w:val="single" w:sz="6" w:space="1" w:color="auto"/>
        </w:pBdr>
        <w:rPr>
          <w:rFonts w:ascii="Arial" w:hAnsi="Arial" w:cs="Arial"/>
          <w:b/>
          <w:color w:val="4EA72E" w:themeColor="accent6"/>
          <w:sz w:val="24"/>
          <w:szCs w:val="24"/>
        </w:rPr>
      </w:pPr>
    </w:p>
    <w:p w14:paraId="42F78FB2" w14:textId="77777777" w:rsidR="005C150A" w:rsidRPr="005C150A" w:rsidRDefault="005C150A" w:rsidP="005C150A">
      <w:pPr>
        <w:pStyle w:val="ListParagraph"/>
        <w:rPr>
          <w:rFonts w:ascii="Arial" w:hAnsi="Arial" w:cs="Arial"/>
          <w:b/>
          <w:color w:val="4EA72E" w:themeColor="accent6"/>
          <w:sz w:val="24"/>
          <w:szCs w:val="24"/>
        </w:rPr>
      </w:pPr>
      <w:r w:rsidRPr="005C150A">
        <w:rPr>
          <w:rFonts w:ascii="Arial" w:hAnsi="Arial" w:cs="Arial"/>
          <w:b/>
          <w:color w:val="4EA72E" w:themeColor="accent6"/>
          <w:sz w:val="24"/>
          <w:szCs w:val="24"/>
        </w:rPr>
        <w:t>Exemplar</w:t>
      </w:r>
    </w:p>
    <w:p w14:paraId="2E5081BF" w14:textId="77777777" w:rsidR="005C150A" w:rsidRPr="005C150A" w:rsidRDefault="005C150A" w:rsidP="005C150A">
      <w:pPr>
        <w:pStyle w:val="ListParagraph"/>
        <w:rPr>
          <w:rFonts w:ascii="Arial" w:hAnsi="Arial" w:cs="Arial"/>
          <w:b/>
          <w:color w:val="4EA72E" w:themeColor="accent6"/>
          <w:sz w:val="24"/>
          <w:szCs w:val="24"/>
        </w:rPr>
      </w:pPr>
      <w:r w:rsidRPr="005C150A">
        <w:rPr>
          <w:rFonts w:ascii="Arial" w:hAnsi="Arial" w:cs="Arial"/>
          <w:b/>
          <w:color w:val="4EA72E" w:themeColor="accent6"/>
          <w:sz w:val="24"/>
          <w:szCs w:val="24"/>
        </w:rPr>
        <w:t xml:space="preserve">Two gauges are used to test the thickness of panes of glass. </w:t>
      </w:r>
      <w:r w:rsidRPr="005C150A">
        <w:rPr>
          <w:rFonts w:ascii="Arial" w:hAnsi="Arial" w:cs="Arial"/>
          <w:b/>
          <w:color w:val="4EA72E" w:themeColor="accent6"/>
          <w:sz w:val="24"/>
          <w:szCs w:val="24"/>
        </w:rPr>
        <w:br/>
        <w:t xml:space="preserve">Over a long period it is found that 1.2% of the panes pass through the 1.4 mm gauge but 95.4% pass through the 1.6 mm gauge. </w:t>
      </w:r>
      <w:r w:rsidRPr="005C150A">
        <w:rPr>
          <w:rFonts w:ascii="Arial" w:hAnsi="Arial" w:cs="Arial"/>
          <w:b/>
          <w:color w:val="4EA72E" w:themeColor="accent6"/>
          <w:sz w:val="24"/>
          <w:szCs w:val="24"/>
        </w:rPr>
        <w:br/>
        <w:t>Assuming that the thickness of the glass can be modelled by a normal distribution, find, to the nearest 0.01 mm, the mean and the standard deviation of the thickness.</w:t>
      </w:r>
    </w:p>
    <w:p w14:paraId="618E4D4F" w14:textId="77777777" w:rsidR="005C150A" w:rsidRPr="005C150A" w:rsidRDefault="005C150A" w:rsidP="005C150A">
      <w:pPr>
        <w:pStyle w:val="ListParagraph"/>
        <w:rPr>
          <w:rFonts w:ascii="Arial" w:hAnsi="Arial" w:cs="Arial"/>
          <w:i/>
          <w:color w:val="4EA72E" w:themeColor="accent6"/>
          <w:sz w:val="24"/>
          <w:szCs w:val="24"/>
        </w:rPr>
      </w:pPr>
      <w:r w:rsidRPr="005C150A">
        <w:rPr>
          <w:rFonts w:ascii="Arial" w:hAnsi="Arial" w:cs="Arial"/>
          <w:i/>
          <w:color w:val="4EA72E" w:themeColor="accent6"/>
          <w:sz w:val="24"/>
          <w:szCs w:val="24"/>
        </w:rPr>
        <w:t xml:space="preserve">Let </w:t>
      </w:r>
      <m:oMath>
        <m:r>
          <w:rPr>
            <w:rFonts w:ascii="Cambria Math" w:hAnsi="Cambria Math" w:cs="Arial"/>
            <w:color w:val="4EA72E" w:themeColor="accent6"/>
            <w:sz w:val="24"/>
            <w:szCs w:val="24"/>
          </w:rPr>
          <m:t>X</m:t>
        </m:r>
      </m:oMath>
      <w:r w:rsidRPr="005C150A">
        <w:rPr>
          <w:rFonts w:ascii="Arial" w:hAnsi="Arial" w:cs="Arial"/>
          <w:i/>
          <w:color w:val="4EA72E" w:themeColor="accent6"/>
          <w:sz w:val="24"/>
          <w:szCs w:val="24"/>
        </w:rPr>
        <w:t xml:space="preserve"> be the thickness of a pane of glass. Then </w:t>
      </w:r>
      <m:oMath>
        <m:r>
          <w:rPr>
            <w:rFonts w:ascii="Cambria Math" w:hAnsi="Cambria Math" w:cs="Arial"/>
            <w:color w:val="4EA72E" w:themeColor="accent6"/>
            <w:sz w:val="24"/>
            <w:szCs w:val="24"/>
          </w:rPr>
          <m:t>X∼</m:t>
        </m:r>
        <m:r>
          <m:rPr>
            <m:sty m:val="p"/>
          </m:rPr>
          <w:rPr>
            <w:rFonts w:ascii="Cambria Math" w:hAnsi="Cambria Math" w:cs="Arial"/>
            <w:color w:val="4EA72E" w:themeColor="accent6"/>
            <w:sz w:val="24"/>
            <w:szCs w:val="24"/>
          </w:rPr>
          <m:t>N</m:t>
        </m:r>
        <m:d>
          <m:dPr>
            <m:ctrlPr>
              <w:rPr>
                <w:rFonts w:ascii="Cambria Math" w:hAnsi="Cambria Math" w:cs="Arial"/>
                <w:i/>
                <w:color w:val="4EA72E" w:themeColor="accent6"/>
                <w:sz w:val="24"/>
                <w:szCs w:val="24"/>
              </w:rPr>
            </m:ctrlPr>
          </m:dPr>
          <m:e>
            <m:r>
              <w:rPr>
                <w:rFonts w:ascii="Cambria Math" w:hAnsi="Cambria Math" w:cs="Arial"/>
                <w:color w:val="4EA72E" w:themeColor="accent6"/>
                <w:sz w:val="24"/>
                <w:szCs w:val="24"/>
              </w:rPr>
              <m:t>μ,</m:t>
            </m:r>
            <m:sSup>
              <m:sSupPr>
                <m:ctrlPr>
                  <w:rPr>
                    <w:rFonts w:ascii="Cambria Math" w:hAnsi="Cambria Math" w:cs="Arial"/>
                    <w:i/>
                    <w:color w:val="4EA72E" w:themeColor="accent6"/>
                    <w:sz w:val="24"/>
                    <w:szCs w:val="24"/>
                  </w:rPr>
                </m:ctrlPr>
              </m:sSupPr>
              <m:e>
                <m:r>
                  <w:rPr>
                    <w:rFonts w:ascii="Cambria Math" w:hAnsi="Cambria Math" w:cs="Arial"/>
                    <w:color w:val="4EA72E" w:themeColor="accent6"/>
                    <w:sz w:val="24"/>
                    <w:szCs w:val="24"/>
                  </w:rPr>
                  <m:t>σ</m:t>
                </m:r>
              </m:e>
              <m:sup>
                <m:r>
                  <w:rPr>
                    <w:rFonts w:ascii="Cambria Math" w:hAnsi="Cambria Math" w:cs="Arial"/>
                    <w:color w:val="4EA72E" w:themeColor="accent6"/>
                    <w:sz w:val="24"/>
                    <w:szCs w:val="24"/>
                  </w:rPr>
                  <m:t>2</m:t>
                </m:r>
              </m:sup>
            </m:sSup>
          </m:e>
        </m:d>
      </m:oMath>
      <w:r w:rsidRPr="005C150A">
        <w:rPr>
          <w:rFonts w:ascii="Arial" w:hAnsi="Arial" w:cs="Arial"/>
          <w:i/>
          <w:color w:val="4EA72E" w:themeColor="accent6"/>
          <w:sz w:val="24"/>
          <w:szCs w:val="24"/>
        </w:rPr>
        <w:t>.</w:t>
      </w:r>
    </w:p>
    <w:p w14:paraId="2B38B022" w14:textId="77777777" w:rsidR="005C150A" w:rsidRPr="005C150A" w:rsidRDefault="005C150A" w:rsidP="005C150A">
      <w:pPr>
        <w:pStyle w:val="ListParagraph"/>
        <w:rPr>
          <w:rFonts w:ascii="Arial" w:hAnsi="Arial" w:cs="Arial"/>
          <w:i/>
          <w:color w:val="4EA72E" w:themeColor="accent6"/>
          <w:sz w:val="24"/>
          <w:szCs w:val="24"/>
        </w:rPr>
      </w:pPr>
      <w:r w:rsidRPr="005C150A">
        <w:rPr>
          <w:rFonts w:ascii="Arial" w:hAnsi="Arial" w:cs="Arial"/>
          <w:i/>
          <w:color w:val="4EA72E" w:themeColor="accent6"/>
          <w:sz w:val="24"/>
          <w:szCs w:val="24"/>
        </w:rPr>
        <w:lastRenderedPageBreak/>
        <w:t xml:space="preserve">Since </w:t>
      </w:r>
      <m:oMath>
        <m:r>
          <m:rPr>
            <m:sty m:val="p"/>
          </m:rPr>
          <w:rPr>
            <w:rFonts w:ascii="Cambria Math" w:hAnsi="Cambria Math" w:cs="Arial"/>
            <w:color w:val="4EA72E" w:themeColor="accent6"/>
            <w:sz w:val="24"/>
            <w:szCs w:val="24"/>
          </w:rPr>
          <m:t>P</m:t>
        </m:r>
        <m:d>
          <m:dPr>
            <m:ctrlPr>
              <w:rPr>
                <w:rFonts w:ascii="Cambria Math" w:hAnsi="Cambria Math" w:cs="Arial"/>
                <w:i/>
                <w:color w:val="4EA72E" w:themeColor="accent6"/>
                <w:sz w:val="24"/>
                <w:szCs w:val="24"/>
              </w:rPr>
            </m:ctrlPr>
          </m:dPr>
          <m:e>
            <m:r>
              <w:rPr>
                <w:rFonts w:ascii="Cambria Math" w:hAnsi="Cambria Math" w:cs="Arial"/>
                <w:color w:val="4EA72E" w:themeColor="accent6"/>
                <w:sz w:val="24"/>
                <w:szCs w:val="24"/>
              </w:rPr>
              <m:t>X≤1.4</m:t>
            </m:r>
          </m:e>
        </m:d>
        <m:r>
          <w:rPr>
            <w:rFonts w:ascii="Cambria Math" w:hAnsi="Cambria Math" w:cs="Arial"/>
            <w:color w:val="4EA72E" w:themeColor="accent6"/>
            <w:sz w:val="24"/>
            <w:szCs w:val="24"/>
          </w:rPr>
          <m:t>=0.012</m:t>
        </m:r>
      </m:oMath>
      <w:r w:rsidRPr="005C150A">
        <w:rPr>
          <w:rFonts w:ascii="Arial" w:hAnsi="Arial" w:cs="Arial"/>
          <w:i/>
          <w:color w:val="4EA72E" w:themeColor="accent6"/>
          <w:sz w:val="24"/>
          <w:szCs w:val="24"/>
        </w:rPr>
        <w:t xml:space="preserve">, then standardising gives </w:t>
      </w:r>
      <m:oMath>
        <m:r>
          <m:rPr>
            <m:sty m:val="p"/>
          </m:rPr>
          <w:rPr>
            <w:rFonts w:ascii="Cambria Math" w:hAnsi="Cambria Math" w:cs="Arial"/>
            <w:color w:val="4EA72E" w:themeColor="accent6"/>
            <w:sz w:val="24"/>
            <w:szCs w:val="24"/>
          </w:rPr>
          <m:t>P</m:t>
        </m:r>
        <m:d>
          <m:dPr>
            <m:ctrlPr>
              <w:rPr>
                <w:rFonts w:ascii="Cambria Math" w:hAnsi="Cambria Math" w:cs="Arial"/>
                <w:i/>
                <w:color w:val="4EA72E" w:themeColor="accent6"/>
                <w:sz w:val="24"/>
                <w:szCs w:val="24"/>
              </w:rPr>
            </m:ctrlPr>
          </m:dPr>
          <m:e>
            <m:r>
              <w:rPr>
                <w:rFonts w:ascii="Cambria Math" w:hAnsi="Cambria Math" w:cs="Arial"/>
                <w:color w:val="4EA72E" w:themeColor="accent6"/>
                <w:sz w:val="24"/>
                <w:szCs w:val="24"/>
              </w:rPr>
              <m:t>Z≤</m:t>
            </m:r>
            <m:f>
              <m:fPr>
                <m:ctrlPr>
                  <w:rPr>
                    <w:rFonts w:ascii="Cambria Math" w:hAnsi="Cambria Math" w:cs="Arial"/>
                    <w:i/>
                    <w:color w:val="4EA72E" w:themeColor="accent6"/>
                    <w:sz w:val="24"/>
                    <w:szCs w:val="24"/>
                  </w:rPr>
                </m:ctrlPr>
              </m:fPr>
              <m:num>
                <m:r>
                  <w:rPr>
                    <w:rFonts w:ascii="Cambria Math" w:hAnsi="Cambria Math" w:cs="Arial"/>
                    <w:color w:val="4EA72E" w:themeColor="accent6"/>
                    <w:sz w:val="24"/>
                    <w:szCs w:val="24"/>
                  </w:rPr>
                  <m:t>1.4-μ</m:t>
                </m:r>
              </m:num>
              <m:den>
                <m:r>
                  <w:rPr>
                    <w:rFonts w:ascii="Cambria Math" w:hAnsi="Cambria Math" w:cs="Arial"/>
                    <w:color w:val="4EA72E" w:themeColor="accent6"/>
                    <w:sz w:val="24"/>
                    <w:szCs w:val="24"/>
                  </w:rPr>
                  <m:t>σ</m:t>
                </m:r>
              </m:den>
            </m:f>
          </m:e>
        </m:d>
        <m:r>
          <w:rPr>
            <w:rFonts w:ascii="Cambria Math" w:hAnsi="Cambria Math" w:cs="Arial"/>
            <w:color w:val="4EA72E" w:themeColor="accent6"/>
            <w:sz w:val="24"/>
            <w:szCs w:val="24"/>
          </w:rPr>
          <m:t>=0.012</m:t>
        </m:r>
      </m:oMath>
      <w:r w:rsidRPr="005C150A">
        <w:rPr>
          <w:rFonts w:ascii="Arial" w:hAnsi="Arial" w:cs="Arial"/>
          <w:i/>
          <w:color w:val="4EA72E" w:themeColor="accent6"/>
          <w:sz w:val="24"/>
          <w:szCs w:val="24"/>
        </w:rPr>
        <w:t xml:space="preserve"> (or </w:t>
      </w:r>
      <m:oMath>
        <m:r>
          <w:rPr>
            <w:rFonts w:ascii="Cambria Math" w:hAnsi="Cambria Math" w:cs="Arial"/>
            <w:color w:val="4EA72E" w:themeColor="accent6"/>
            <w:sz w:val="24"/>
            <w:szCs w:val="24"/>
          </w:rPr>
          <m:t>1.4=μ+zσ)</m:t>
        </m:r>
      </m:oMath>
      <w:r w:rsidRPr="005C150A">
        <w:rPr>
          <w:rFonts w:ascii="Arial" w:hAnsi="Arial" w:cs="Arial"/>
          <w:i/>
          <w:color w:val="4EA72E" w:themeColor="accent6"/>
          <w:sz w:val="24"/>
          <w:szCs w:val="24"/>
        </w:rPr>
        <w:t>.</w:t>
      </w:r>
    </w:p>
    <w:p w14:paraId="38C9D96D" w14:textId="77777777" w:rsidR="005C150A" w:rsidRPr="005C150A" w:rsidRDefault="005C150A" w:rsidP="005C150A">
      <w:pPr>
        <w:pStyle w:val="ListParagraph"/>
        <w:rPr>
          <w:rFonts w:ascii="Arial" w:hAnsi="Arial" w:cs="Arial"/>
          <w:i/>
          <w:color w:val="4EA72E" w:themeColor="accent6"/>
          <w:sz w:val="24"/>
          <w:szCs w:val="24"/>
        </w:rPr>
      </w:pPr>
      <w:r w:rsidRPr="005C150A">
        <w:rPr>
          <w:noProof/>
          <w:color w:val="4EA72E" w:themeColor="accent6"/>
        </w:rPr>
        <w:drawing>
          <wp:inline distT="0" distB="0" distL="0" distR="0" wp14:anchorId="49EFC450" wp14:editId="0E4B1CF6">
            <wp:extent cx="2850391" cy="1677600"/>
            <wp:effectExtent l="0" t="0" r="7620" b="0"/>
            <wp:docPr id="1741036351" name="Picture 1"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036351" name="Picture 1" descr="A diagram of a function&#10;&#10;Description automatically generated"/>
                    <pic:cNvPicPr/>
                  </pic:nvPicPr>
                  <pic:blipFill>
                    <a:blip r:embed="rId13"/>
                    <a:stretch>
                      <a:fillRect/>
                    </a:stretch>
                  </pic:blipFill>
                  <pic:spPr>
                    <a:xfrm>
                      <a:off x="0" y="0"/>
                      <a:ext cx="2850391" cy="1677600"/>
                    </a:xfrm>
                    <a:prstGeom prst="rect">
                      <a:avLst/>
                    </a:prstGeom>
                  </pic:spPr>
                </pic:pic>
              </a:graphicData>
            </a:graphic>
          </wp:inline>
        </w:drawing>
      </w:r>
    </w:p>
    <w:p w14:paraId="32A6F29B" w14:textId="77777777" w:rsidR="005C150A" w:rsidRPr="005C150A" w:rsidRDefault="005C150A" w:rsidP="005C150A">
      <w:pPr>
        <w:pStyle w:val="ListParagraph"/>
        <w:rPr>
          <w:rFonts w:ascii="Arial" w:hAnsi="Arial" w:cs="Arial"/>
          <w:i/>
          <w:color w:val="4EA72E" w:themeColor="accent6"/>
          <w:sz w:val="24"/>
          <w:szCs w:val="24"/>
        </w:rPr>
      </w:pPr>
      <w:r w:rsidRPr="005C150A">
        <w:rPr>
          <w:rFonts w:ascii="Arial" w:hAnsi="Arial" w:cs="Arial"/>
          <w:i/>
          <w:color w:val="4EA72E" w:themeColor="accent6"/>
          <w:sz w:val="24"/>
          <w:szCs w:val="24"/>
        </w:rPr>
        <w:t xml:space="preserve">Using the calculator, </w:t>
      </w:r>
      <m:oMath>
        <m:r>
          <w:rPr>
            <w:rFonts w:ascii="Cambria Math" w:hAnsi="Cambria Math" w:cs="Arial"/>
            <w:color w:val="4EA72E" w:themeColor="accent6"/>
            <w:sz w:val="24"/>
            <w:szCs w:val="24"/>
          </w:rPr>
          <m:t>z=</m:t>
        </m:r>
        <m:f>
          <m:fPr>
            <m:ctrlPr>
              <w:rPr>
                <w:rFonts w:ascii="Cambria Math" w:hAnsi="Cambria Math" w:cs="Arial"/>
                <w:i/>
                <w:color w:val="4EA72E" w:themeColor="accent6"/>
                <w:sz w:val="24"/>
                <w:szCs w:val="24"/>
              </w:rPr>
            </m:ctrlPr>
          </m:fPr>
          <m:num>
            <m:r>
              <w:rPr>
                <w:rFonts w:ascii="Cambria Math" w:hAnsi="Cambria Math" w:cs="Arial"/>
                <w:color w:val="4EA72E" w:themeColor="accent6"/>
                <w:sz w:val="24"/>
                <w:szCs w:val="24"/>
              </w:rPr>
              <m:t>1.4-μ</m:t>
            </m:r>
          </m:num>
          <m:den>
            <m:r>
              <w:rPr>
                <w:rFonts w:ascii="Cambria Math" w:hAnsi="Cambria Math" w:cs="Arial"/>
                <w:color w:val="4EA72E" w:themeColor="accent6"/>
                <w:sz w:val="24"/>
                <w:szCs w:val="24"/>
              </w:rPr>
              <m:t>σ</m:t>
            </m:r>
          </m:den>
        </m:f>
        <m:r>
          <w:rPr>
            <w:rFonts w:ascii="Cambria Math" w:hAnsi="Cambria Math" w:cs="Arial"/>
            <w:color w:val="4EA72E" w:themeColor="accent6"/>
            <w:sz w:val="24"/>
            <w:szCs w:val="24"/>
          </w:rPr>
          <m:t>=-2.257</m:t>
        </m:r>
        <m:r>
          <m:rPr>
            <m:sty m:val="p"/>
          </m:rPr>
          <w:rPr>
            <w:rFonts w:ascii="Cambria Math" w:hAnsi="Cambria Math" w:cs="Arial"/>
            <w:color w:val="4EA72E" w:themeColor="accent6"/>
            <w:sz w:val="24"/>
            <w:szCs w:val="24"/>
          </w:rPr>
          <w:br/>
        </m:r>
      </m:oMath>
      <w:r w:rsidRPr="005C150A">
        <w:rPr>
          <w:rFonts w:ascii="Arial" w:hAnsi="Arial" w:cs="Arial"/>
          <w:i/>
          <w:color w:val="4EA72E" w:themeColor="accent6"/>
          <w:sz w:val="24"/>
          <w:szCs w:val="24"/>
        </w:rPr>
        <w:t xml:space="preserve">So </w:t>
      </w:r>
      <m:oMath>
        <m:r>
          <w:rPr>
            <w:rFonts w:ascii="Cambria Math" w:hAnsi="Cambria Math" w:cs="Arial"/>
            <w:color w:val="4EA72E" w:themeColor="accent6"/>
            <w:sz w:val="24"/>
            <w:szCs w:val="24"/>
          </w:rPr>
          <m:t>1.4=μ-2.257σ</m:t>
        </m:r>
      </m:oMath>
      <w:r w:rsidRPr="005C150A">
        <w:rPr>
          <w:rFonts w:ascii="Arial" w:hAnsi="Arial" w:cs="Arial"/>
          <w:color w:val="4EA72E" w:themeColor="accent6"/>
          <w:sz w:val="24"/>
          <w:szCs w:val="24"/>
        </w:rPr>
        <w:t xml:space="preserve">            or </w:t>
      </w:r>
      <m:oMath>
        <m:r>
          <w:rPr>
            <w:rFonts w:ascii="Cambria Math" w:hAnsi="Cambria Math" w:cs="Arial"/>
            <w:color w:val="4EA72E" w:themeColor="accent6"/>
            <w:sz w:val="24"/>
            <w:szCs w:val="24"/>
          </w:rPr>
          <m:t>μ-2.257σ</m:t>
        </m:r>
      </m:oMath>
      <w:r w:rsidRPr="005C150A">
        <w:rPr>
          <w:rFonts w:ascii="Arial" w:hAnsi="Arial" w:cs="Arial"/>
          <w:color w:val="4EA72E" w:themeColor="accent6"/>
          <w:sz w:val="24"/>
          <w:szCs w:val="24"/>
        </w:rPr>
        <w:t xml:space="preserve"> = 1.4  </w:t>
      </w:r>
      <w:r w:rsidRPr="005C150A">
        <w:rPr>
          <w:rFonts w:ascii="Arial" w:hAnsi="Arial" w:cs="Arial"/>
          <w:color w:val="4EA72E" w:themeColor="accent6"/>
          <w:sz w:val="24"/>
          <w:szCs w:val="24"/>
          <w:u w:val="single"/>
        </w:rPr>
        <w:t>Equation (1)</w:t>
      </w:r>
      <w:r w:rsidRPr="005C150A">
        <w:rPr>
          <w:rFonts w:ascii="Arial" w:hAnsi="Arial" w:cs="Arial"/>
          <w:color w:val="4EA72E" w:themeColor="accent6"/>
          <w:sz w:val="24"/>
          <w:szCs w:val="24"/>
        </w:rPr>
        <w:br/>
      </w:r>
      <w:r w:rsidRPr="005C150A">
        <w:rPr>
          <w:rFonts w:ascii="Arial" w:hAnsi="Arial" w:cs="Arial"/>
          <w:i/>
          <w:color w:val="4EA72E" w:themeColor="accent6"/>
          <w:sz w:val="24"/>
          <w:szCs w:val="24"/>
        </w:rPr>
        <w:t>Also since</w:t>
      </w:r>
      <w:r w:rsidRPr="005C150A">
        <w:rPr>
          <w:rFonts w:ascii="Arial" w:hAnsi="Arial" w:cs="Arial"/>
          <w:color w:val="4EA72E" w:themeColor="accent6"/>
          <w:sz w:val="24"/>
          <w:szCs w:val="24"/>
        </w:rPr>
        <w:t xml:space="preserve"> </w:t>
      </w:r>
      <m:oMath>
        <m:r>
          <m:rPr>
            <m:sty m:val="p"/>
          </m:rPr>
          <w:rPr>
            <w:rFonts w:ascii="Cambria Math" w:hAnsi="Cambria Math" w:cs="Arial"/>
            <w:color w:val="4EA72E" w:themeColor="accent6"/>
            <w:sz w:val="24"/>
            <w:szCs w:val="24"/>
          </w:rPr>
          <m:t>P</m:t>
        </m:r>
        <m:d>
          <m:dPr>
            <m:ctrlPr>
              <w:rPr>
                <w:rFonts w:ascii="Cambria Math" w:hAnsi="Cambria Math" w:cs="Arial"/>
                <w:i/>
                <w:color w:val="4EA72E" w:themeColor="accent6"/>
                <w:sz w:val="24"/>
                <w:szCs w:val="24"/>
              </w:rPr>
            </m:ctrlPr>
          </m:dPr>
          <m:e>
            <m:r>
              <w:rPr>
                <w:rFonts w:ascii="Cambria Math" w:hAnsi="Cambria Math" w:cs="Arial"/>
                <w:color w:val="4EA72E" w:themeColor="accent6"/>
                <w:sz w:val="24"/>
                <w:szCs w:val="24"/>
              </w:rPr>
              <m:t>X≤1.6</m:t>
            </m:r>
          </m:e>
        </m:d>
        <m:r>
          <w:rPr>
            <w:rFonts w:ascii="Cambria Math" w:hAnsi="Cambria Math" w:cs="Arial"/>
            <w:color w:val="4EA72E" w:themeColor="accent6"/>
            <w:sz w:val="24"/>
            <w:szCs w:val="24"/>
          </w:rPr>
          <m:t>=0.954</m:t>
        </m:r>
      </m:oMath>
      <w:r w:rsidRPr="005C150A">
        <w:rPr>
          <w:rFonts w:ascii="Arial" w:hAnsi="Arial" w:cs="Arial"/>
          <w:i/>
          <w:color w:val="4EA72E" w:themeColor="accent6"/>
          <w:sz w:val="24"/>
          <w:szCs w:val="24"/>
        </w:rPr>
        <w:t xml:space="preserve">, then standardising gives </w:t>
      </w:r>
      <m:oMath>
        <m:r>
          <m:rPr>
            <m:sty m:val="p"/>
          </m:rPr>
          <w:rPr>
            <w:rFonts w:ascii="Cambria Math" w:hAnsi="Cambria Math" w:cs="Arial"/>
            <w:color w:val="4EA72E" w:themeColor="accent6"/>
            <w:sz w:val="24"/>
            <w:szCs w:val="24"/>
          </w:rPr>
          <m:t>P</m:t>
        </m:r>
        <m:d>
          <m:dPr>
            <m:ctrlPr>
              <w:rPr>
                <w:rFonts w:ascii="Cambria Math" w:hAnsi="Cambria Math" w:cs="Arial"/>
                <w:i/>
                <w:color w:val="4EA72E" w:themeColor="accent6"/>
                <w:sz w:val="24"/>
                <w:szCs w:val="24"/>
              </w:rPr>
            </m:ctrlPr>
          </m:dPr>
          <m:e>
            <m:r>
              <w:rPr>
                <w:rFonts w:ascii="Cambria Math" w:hAnsi="Cambria Math" w:cs="Arial"/>
                <w:color w:val="4EA72E" w:themeColor="accent6"/>
                <w:sz w:val="24"/>
                <w:szCs w:val="24"/>
              </w:rPr>
              <m:t>Z≤</m:t>
            </m:r>
            <m:f>
              <m:fPr>
                <m:ctrlPr>
                  <w:rPr>
                    <w:rFonts w:ascii="Cambria Math" w:hAnsi="Cambria Math" w:cs="Arial"/>
                    <w:i/>
                    <w:color w:val="4EA72E" w:themeColor="accent6"/>
                    <w:sz w:val="24"/>
                    <w:szCs w:val="24"/>
                  </w:rPr>
                </m:ctrlPr>
              </m:fPr>
              <m:num>
                <m:r>
                  <w:rPr>
                    <w:rFonts w:ascii="Cambria Math" w:hAnsi="Cambria Math" w:cs="Arial"/>
                    <w:color w:val="4EA72E" w:themeColor="accent6"/>
                    <w:sz w:val="24"/>
                    <w:szCs w:val="24"/>
                  </w:rPr>
                  <m:t>1.6-μ</m:t>
                </m:r>
              </m:num>
              <m:den>
                <m:r>
                  <w:rPr>
                    <w:rFonts w:ascii="Cambria Math" w:hAnsi="Cambria Math" w:cs="Arial"/>
                    <w:color w:val="4EA72E" w:themeColor="accent6"/>
                    <w:sz w:val="24"/>
                    <w:szCs w:val="24"/>
                  </w:rPr>
                  <m:t>σ</m:t>
                </m:r>
              </m:den>
            </m:f>
          </m:e>
        </m:d>
        <m:r>
          <w:rPr>
            <w:rFonts w:ascii="Cambria Math" w:hAnsi="Cambria Math" w:cs="Arial"/>
            <w:color w:val="4EA72E" w:themeColor="accent6"/>
            <w:sz w:val="24"/>
            <w:szCs w:val="24"/>
          </w:rPr>
          <m:t>=0.954</m:t>
        </m:r>
      </m:oMath>
      <w:r w:rsidRPr="005C150A">
        <w:rPr>
          <w:rFonts w:ascii="Arial" w:hAnsi="Arial" w:cs="Arial"/>
          <w:i/>
          <w:color w:val="4EA72E" w:themeColor="accent6"/>
          <w:sz w:val="24"/>
          <w:szCs w:val="24"/>
        </w:rPr>
        <w:t xml:space="preserve"> (or </w:t>
      </w:r>
      <m:oMath>
        <m:r>
          <w:rPr>
            <w:rFonts w:ascii="Cambria Math" w:hAnsi="Cambria Math" w:cs="Arial"/>
            <w:color w:val="4EA72E" w:themeColor="accent6"/>
            <w:sz w:val="24"/>
            <w:szCs w:val="24"/>
          </w:rPr>
          <m:t>1.6=μ+zσ</m:t>
        </m:r>
      </m:oMath>
      <w:r w:rsidRPr="005C150A">
        <w:rPr>
          <w:rFonts w:ascii="Arial" w:hAnsi="Arial" w:cs="Arial"/>
          <w:i/>
          <w:color w:val="4EA72E" w:themeColor="accent6"/>
          <w:sz w:val="24"/>
          <w:szCs w:val="24"/>
        </w:rPr>
        <w:t>)</w:t>
      </w:r>
    </w:p>
    <w:p w14:paraId="49B5ED23" w14:textId="77777777" w:rsidR="005C150A" w:rsidRPr="005C150A" w:rsidRDefault="005C150A" w:rsidP="005C150A">
      <w:pPr>
        <w:pStyle w:val="ListParagraph"/>
        <w:rPr>
          <w:rFonts w:ascii="Arial" w:hAnsi="Arial" w:cs="Arial"/>
          <w:i/>
          <w:color w:val="4EA72E" w:themeColor="accent6"/>
          <w:sz w:val="24"/>
          <w:szCs w:val="24"/>
        </w:rPr>
      </w:pPr>
      <w:r w:rsidRPr="005C150A">
        <w:rPr>
          <w:noProof/>
          <w:color w:val="4EA72E" w:themeColor="accent6"/>
        </w:rPr>
        <w:drawing>
          <wp:inline distT="0" distB="0" distL="0" distR="0" wp14:anchorId="72A2D26B" wp14:editId="6B6F56E4">
            <wp:extent cx="2451849" cy="1591200"/>
            <wp:effectExtent l="0" t="0" r="5715" b="9525"/>
            <wp:docPr id="1433459687" name="Picture 1" descr="A diagram of a normal distribu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459687" name="Picture 1" descr="A diagram of a normal distribution&#10;&#10;Description automatically generated"/>
                    <pic:cNvPicPr/>
                  </pic:nvPicPr>
                  <pic:blipFill>
                    <a:blip r:embed="rId14"/>
                    <a:stretch>
                      <a:fillRect/>
                    </a:stretch>
                  </pic:blipFill>
                  <pic:spPr>
                    <a:xfrm>
                      <a:off x="0" y="0"/>
                      <a:ext cx="2451849" cy="1591200"/>
                    </a:xfrm>
                    <a:prstGeom prst="rect">
                      <a:avLst/>
                    </a:prstGeom>
                  </pic:spPr>
                </pic:pic>
              </a:graphicData>
            </a:graphic>
          </wp:inline>
        </w:drawing>
      </w:r>
    </w:p>
    <w:p w14:paraId="635746D5" w14:textId="77777777" w:rsidR="005C150A" w:rsidRPr="005C150A" w:rsidRDefault="005C150A" w:rsidP="005C150A">
      <w:pPr>
        <w:pStyle w:val="ListParagraph"/>
        <w:rPr>
          <w:rFonts w:ascii="Arial" w:hAnsi="Arial" w:cs="Arial"/>
          <w:color w:val="4EA72E" w:themeColor="accent6"/>
          <w:sz w:val="24"/>
          <w:szCs w:val="24"/>
        </w:rPr>
      </w:pPr>
      <w:r w:rsidRPr="005C150A">
        <w:rPr>
          <w:rFonts w:ascii="Arial" w:hAnsi="Arial" w:cs="Arial"/>
          <w:i/>
          <w:color w:val="4EA72E" w:themeColor="accent6"/>
          <w:sz w:val="24"/>
          <w:szCs w:val="24"/>
        </w:rPr>
        <w:t xml:space="preserve">Using the calculator, </w:t>
      </w:r>
      <m:oMath>
        <m:r>
          <w:rPr>
            <w:rFonts w:ascii="Cambria Math" w:hAnsi="Cambria Math" w:cs="Arial"/>
            <w:color w:val="4EA72E" w:themeColor="accent6"/>
            <w:sz w:val="24"/>
            <w:szCs w:val="24"/>
          </w:rPr>
          <m:t>z=</m:t>
        </m:r>
        <m:f>
          <m:fPr>
            <m:ctrlPr>
              <w:rPr>
                <w:rFonts w:ascii="Cambria Math" w:hAnsi="Cambria Math" w:cs="Arial"/>
                <w:i/>
                <w:color w:val="4EA72E" w:themeColor="accent6"/>
                <w:sz w:val="24"/>
                <w:szCs w:val="24"/>
              </w:rPr>
            </m:ctrlPr>
          </m:fPr>
          <m:num>
            <m:r>
              <w:rPr>
                <w:rFonts w:ascii="Cambria Math" w:hAnsi="Cambria Math" w:cs="Arial"/>
                <w:color w:val="4EA72E" w:themeColor="accent6"/>
                <w:sz w:val="24"/>
                <w:szCs w:val="24"/>
              </w:rPr>
              <m:t>1.6-μ</m:t>
            </m:r>
          </m:num>
          <m:den>
            <m:r>
              <w:rPr>
                <w:rFonts w:ascii="Cambria Math" w:hAnsi="Cambria Math" w:cs="Arial"/>
                <w:color w:val="4EA72E" w:themeColor="accent6"/>
                <w:sz w:val="24"/>
                <w:szCs w:val="24"/>
              </w:rPr>
              <m:t>σ</m:t>
            </m:r>
          </m:den>
        </m:f>
        <m:r>
          <w:rPr>
            <w:rFonts w:ascii="Cambria Math" w:hAnsi="Cambria Math" w:cs="Arial"/>
            <w:color w:val="4EA72E" w:themeColor="accent6"/>
            <w:sz w:val="24"/>
            <w:szCs w:val="24"/>
          </w:rPr>
          <m:t>=1.685</m:t>
        </m:r>
      </m:oMath>
      <w:r w:rsidRPr="005C150A">
        <w:rPr>
          <w:rFonts w:ascii="Arial" w:hAnsi="Arial" w:cs="Arial"/>
          <w:i/>
          <w:color w:val="4EA72E" w:themeColor="accent6"/>
          <w:sz w:val="24"/>
          <w:szCs w:val="24"/>
        </w:rPr>
        <w:t xml:space="preserve">, so </w:t>
      </w:r>
      <m:oMath>
        <m:r>
          <w:rPr>
            <w:rFonts w:ascii="Cambria Math" w:hAnsi="Cambria Math" w:cs="Arial"/>
            <w:color w:val="4EA72E" w:themeColor="accent6"/>
            <w:sz w:val="24"/>
            <w:szCs w:val="24"/>
          </w:rPr>
          <m:t xml:space="preserve">1.6=μ+1.685σ </m:t>
        </m:r>
        <m:r>
          <m:rPr>
            <m:sty m:val="p"/>
          </m:rPr>
          <w:rPr>
            <w:rFonts w:ascii="Cambria Math" w:hAnsi="Cambria Math" w:cs="Arial"/>
            <w:color w:val="4EA72E" w:themeColor="accent6"/>
            <w:sz w:val="24"/>
            <w:szCs w:val="24"/>
          </w:rPr>
          <m:t>or</m:t>
        </m:r>
        <m:r>
          <w:rPr>
            <w:rFonts w:ascii="Cambria Math" w:hAnsi="Cambria Math" w:cs="Arial"/>
            <w:color w:val="4EA72E" w:themeColor="accent6"/>
            <w:sz w:val="24"/>
            <w:szCs w:val="24"/>
          </w:rPr>
          <m:t xml:space="preserve"> μ+1.685σ=1.6   </m:t>
        </m:r>
      </m:oMath>
      <w:r w:rsidRPr="005C150A">
        <w:rPr>
          <w:rFonts w:ascii="Arial" w:hAnsi="Arial" w:cs="Arial"/>
          <w:iCs/>
          <w:color w:val="4EA72E" w:themeColor="accent6"/>
          <w:sz w:val="24"/>
          <w:szCs w:val="24"/>
          <w:u w:val="single"/>
        </w:rPr>
        <w:t xml:space="preserve">Equation </w:t>
      </w:r>
      <w:r w:rsidRPr="005C150A">
        <w:rPr>
          <w:rFonts w:ascii="Arial" w:hAnsi="Arial" w:cs="Arial"/>
          <w:color w:val="4EA72E" w:themeColor="accent6"/>
          <w:sz w:val="24"/>
          <w:szCs w:val="24"/>
          <w:u w:val="single"/>
        </w:rPr>
        <w:t>(2)</w:t>
      </w:r>
    </w:p>
    <w:p w14:paraId="0A48809C" w14:textId="6F3D783E" w:rsidR="005C150A" w:rsidRPr="005C150A" w:rsidRDefault="005C150A" w:rsidP="005C150A">
      <w:pPr>
        <w:pStyle w:val="ListParagraph"/>
        <w:pBdr>
          <w:bottom w:val="single" w:sz="6" w:space="1" w:color="auto"/>
        </w:pBdr>
        <w:rPr>
          <w:rFonts w:ascii="Arial" w:hAnsi="Arial" w:cs="Arial"/>
          <w:i/>
          <w:color w:val="4EA72E" w:themeColor="accent6"/>
          <w:sz w:val="24"/>
          <w:szCs w:val="24"/>
        </w:rPr>
      </w:pPr>
      <w:r w:rsidRPr="005C150A">
        <w:rPr>
          <w:rFonts w:ascii="Arial" w:hAnsi="Arial" w:cs="Arial"/>
          <w:i/>
          <w:color w:val="4EA72E" w:themeColor="accent6"/>
          <w:sz w:val="24"/>
          <w:szCs w:val="24"/>
        </w:rPr>
        <w:t xml:space="preserve">Using </w:t>
      </w:r>
      <w:r w:rsidRPr="005C150A">
        <w:rPr>
          <w:rFonts w:ascii="Arial" w:hAnsi="Arial" w:cs="Arial"/>
          <w:b/>
          <w:i/>
          <w:color w:val="4EA72E" w:themeColor="accent6"/>
          <w:sz w:val="24"/>
          <w:szCs w:val="24"/>
        </w:rPr>
        <w:t>t</w:t>
      </w:r>
      <w:r w:rsidRPr="005C150A">
        <w:rPr>
          <w:rFonts w:ascii="Arial" w:hAnsi="Arial" w:cs="Arial"/>
          <w:i/>
          <w:color w:val="4EA72E" w:themeColor="accent6"/>
          <w:sz w:val="24"/>
          <w:szCs w:val="24"/>
        </w:rPr>
        <w:t>he</w:t>
      </w:r>
      <w:r w:rsidRPr="005C150A">
        <w:rPr>
          <w:rFonts w:ascii="Arial" w:hAnsi="Arial" w:cs="Arial"/>
          <w:b/>
          <w:i/>
          <w:color w:val="4EA72E" w:themeColor="accent6"/>
          <w:sz w:val="24"/>
          <w:szCs w:val="24"/>
        </w:rPr>
        <w:t xml:space="preserve"> </w:t>
      </w:r>
      <w:r w:rsidRPr="005C150A">
        <w:rPr>
          <w:rFonts w:ascii="Arial" w:hAnsi="Arial" w:cs="Arial"/>
          <w:bCs/>
          <w:i/>
          <w:color w:val="4EA72E" w:themeColor="accent6"/>
          <w:sz w:val="24"/>
          <w:szCs w:val="24"/>
        </w:rPr>
        <w:t>equation solver on the calculator</w:t>
      </w:r>
      <w:r w:rsidRPr="005C150A">
        <w:rPr>
          <w:rFonts w:ascii="Arial" w:hAnsi="Arial" w:cs="Arial"/>
          <w:i/>
          <w:color w:val="4EA72E" w:themeColor="accent6"/>
          <w:sz w:val="24"/>
          <w:szCs w:val="24"/>
        </w:rPr>
        <w:t xml:space="preserve">, </w:t>
      </w:r>
      <m:oMath>
        <m:r>
          <w:rPr>
            <w:rFonts w:ascii="Cambria Math" w:hAnsi="Cambria Math" w:cs="Arial"/>
            <w:color w:val="4EA72E" w:themeColor="accent6"/>
            <w:sz w:val="24"/>
            <w:szCs w:val="24"/>
          </w:rPr>
          <m:t>μ=1.51</m:t>
        </m:r>
      </m:oMath>
      <w:r w:rsidRPr="005C150A">
        <w:rPr>
          <w:rFonts w:ascii="Arial" w:hAnsi="Arial" w:cs="Arial"/>
          <w:i/>
          <w:color w:val="4EA72E" w:themeColor="accent6"/>
          <w:sz w:val="24"/>
          <w:szCs w:val="24"/>
        </w:rPr>
        <w:t xml:space="preserve"> mm and </w:t>
      </w:r>
      <m:oMath>
        <m:r>
          <w:rPr>
            <w:rFonts w:ascii="Cambria Math" w:hAnsi="Cambria Math" w:cs="Arial"/>
            <w:color w:val="4EA72E" w:themeColor="accent6"/>
            <w:sz w:val="24"/>
            <w:szCs w:val="24"/>
          </w:rPr>
          <m:t>σ=0.05</m:t>
        </m:r>
      </m:oMath>
      <w:r w:rsidRPr="005C150A">
        <w:rPr>
          <w:rFonts w:ascii="Arial" w:hAnsi="Arial" w:cs="Arial"/>
          <w:i/>
          <w:color w:val="4EA72E" w:themeColor="accent6"/>
          <w:sz w:val="24"/>
          <w:szCs w:val="24"/>
        </w:rPr>
        <w:t xml:space="preserve"> mm.</w:t>
      </w:r>
    </w:p>
    <w:p w14:paraId="5E57AB6E" w14:textId="66B28E43" w:rsidR="000B4416" w:rsidRPr="000B4416" w:rsidRDefault="000B4416" w:rsidP="004765CA">
      <w:pPr>
        <w:rPr>
          <w:rFonts w:ascii="Arial" w:hAnsi="Arial" w:cs="Arial"/>
          <w:b/>
          <w:sz w:val="24"/>
          <w:szCs w:val="24"/>
        </w:rPr>
      </w:pPr>
      <w:r w:rsidRPr="000B4416">
        <w:rPr>
          <w:rFonts w:ascii="Arial" w:hAnsi="Arial" w:cs="Arial"/>
          <w:b/>
          <w:sz w:val="24"/>
          <w:szCs w:val="24"/>
        </w:rPr>
        <w:t>Exemplar replaced</w:t>
      </w:r>
    </w:p>
    <w:p w14:paraId="4AADF11B" w14:textId="49E12BBC" w:rsidR="004765CA" w:rsidRPr="00E4545D" w:rsidRDefault="004765CA" w:rsidP="004765CA">
      <w:pPr>
        <w:rPr>
          <w:rFonts w:ascii="Arial" w:hAnsi="Arial" w:cs="Arial"/>
          <w:b/>
          <w:color w:val="FF0000"/>
          <w:sz w:val="24"/>
          <w:szCs w:val="24"/>
        </w:rPr>
      </w:pPr>
      <w:r w:rsidRPr="00E4545D">
        <w:rPr>
          <w:rFonts w:ascii="Arial" w:hAnsi="Arial" w:cs="Arial"/>
          <w:b/>
          <w:color w:val="FF0000"/>
          <w:sz w:val="24"/>
          <w:szCs w:val="24"/>
        </w:rPr>
        <w:t xml:space="preserve">A company is under investigation by a national newspaper for age discrimination in the workplace. The company claims the mean age of their employees is 45.21 years old with a standard deviation of 15.65 years. </w:t>
      </w:r>
      <w:r w:rsidRPr="00E4545D">
        <w:rPr>
          <w:rFonts w:ascii="Arial" w:hAnsi="Arial" w:cs="Arial"/>
          <w:b/>
          <w:color w:val="FF0000"/>
          <w:sz w:val="24"/>
          <w:szCs w:val="24"/>
        </w:rPr>
        <w:br/>
        <w:t xml:space="preserve">During the investigation, it was discovered that only 10% of their employees were over the age of 50. </w:t>
      </w:r>
      <w:r w:rsidRPr="00E4545D">
        <w:rPr>
          <w:rFonts w:ascii="Arial" w:hAnsi="Arial" w:cs="Arial"/>
          <w:b/>
          <w:color w:val="FF0000"/>
          <w:sz w:val="24"/>
          <w:szCs w:val="24"/>
        </w:rPr>
        <w:br/>
        <w:t>Assuming the age of an employee is a continuous normally distributed random variable with a standard deviation of 15.65 years, comment on the company’s claim, presenting your reasons as appropriate for the readership of the newspaper.</w:t>
      </w:r>
    </w:p>
    <w:p w14:paraId="0E0784EF" w14:textId="77777777" w:rsidR="004765CA" w:rsidRPr="00E4545D" w:rsidRDefault="004765CA" w:rsidP="004765CA">
      <w:pPr>
        <w:rPr>
          <w:rFonts w:ascii="Arial" w:hAnsi="Arial" w:cs="Arial"/>
          <w:i/>
          <w:color w:val="FF0000"/>
          <w:sz w:val="24"/>
          <w:szCs w:val="24"/>
        </w:rPr>
      </w:pPr>
      <w:r w:rsidRPr="00E4545D">
        <w:rPr>
          <w:rFonts w:ascii="Arial" w:hAnsi="Arial" w:cs="Arial"/>
          <w:i/>
          <w:color w:val="FF0000"/>
          <w:sz w:val="24"/>
          <w:szCs w:val="24"/>
        </w:rPr>
        <w:t xml:space="preserve">Let X be the age of an employee. Then </w:t>
      </w:r>
      <m:oMath>
        <m:r>
          <w:rPr>
            <w:rFonts w:ascii="Cambria Math" w:hAnsi="Cambria Math" w:cs="Arial"/>
            <w:color w:val="FF0000"/>
            <w:sz w:val="24"/>
            <w:szCs w:val="24"/>
          </w:rPr>
          <m:t>X~</m:t>
        </m:r>
        <m:r>
          <m:rPr>
            <m:sty m:val="p"/>
          </m:rPr>
          <w:rPr>
            <w:rFonts w:ascii="Cambria Math" w:hAnsi="Cambria Math" w:cs="Arial"/>
            <w:color w:val="FF0000"/>
            <w:sz w:val="24"/>
            <w:szCs w:val="24"/>
          </w:rPr>
          <m:t>N</m:t>
        </m:r>
        <m:d>
          <m:dPr>
            <m:ctrlPr>
              <w:rPr>
                <w:rFonts w:ascii="Cambria Math" w:hAnsi="Cambria Math" w:cs="Arial"/>
                <w:i/>
                <w:color w:val="FF0000"/>
                <w:sz w:val="24"/>
                <w:szCs w:val="24"/>
              </w:rPr>
            </m:ctrlPr>
          </m:dPr>
          <m:e>
            <m:r>
              <w:rPr>
                <w:rFonts w:ascii="Cambria Math" w:hAnsi="Cambria Math" w:cs="Arial"/>
                <w:color w:val="FF0000"/>
                <w:sz w:val="24"/>
                <w:szCs w:val="24"/>
              </w:rPr>
              <m:t>μ,</m:t>
            </m:r>
            <m:sSup>
              <m:sSupPr>
                <m:ctrlPr>
                  <w:rPr>
                    <w:rFonts w:ascii="Cambria Math" w:hAnsi="Cambria Math" w:cs="Arial"/>
                    <w:i/>
                    <w:color w:val="FF0000"/>
                    <w:sz w:val="24"/>
                    <w:szCs w:val="24"/>
                  </w:rPr>
                </m:ctrlPr>
              </m:sSupPr>
              <m:e>
                <m:r>
                  <w:rPr>
                    <w:rFonts w:ascii="Cambria Math" w:hAnsi="Cambria Math" w:cs="Arial"/>
                    <w:color w:val="FF0000"/>
                    <w:sz w:val="24"/>
                    <w:szCs w:val="24"/>
                  </w:rPr>
                  <m:t>15.65</m:t>
                </m:r>
              </m:e>
              <m:sup>
                <m:r>
                  <w:rPr>
                    <w:rFonts w:ascii="Cambria Math" w:hAnsi="Cambria Math" w:cs="Arial"/>
                    <w:color w:val="FF0000"/>
                    <w:sz w:val="24"/>
                    <w:szCs w:val="24"/>
                  </w:rPr>
                  <m:t>2</m:t>
                </m:r>
              </m:sup>
            </m:sSup>
          </m:e>
        </m:d>
      </m:oMath>
      <w:r w:rsidRPr="00E4545D">
        <w:rPr>
          <w:rFonts w:ascii="Arial" w:hAnsi="Arial" w:cs="Arial"/>
          <w:i/>
          <w:color w:val="FF0000"/>
          <w:sz w:val="24"/>
          <w:szCs w:val="24"/>
        </w:rPr>
        <w:t>.</w:t>
      </w:r>
      <w:r w:rsidRPr="00E4545D">
        <w:rPr>
          <w:rFonts w:ascii="Arial" w:hAnsi="Arial" w:cs="Arial"/>
          <w:i/>
          <w:color w:val="FF0000"/>
          <w:sz w:val="24"/>
          <w:szCs w:val="24"/>
        </w:rPr>
        <w:br/>
        <w:t xml:space="preserve">It is known that </w:t>
      </w:r>
      <m:oMath>
        <m:r>
          <m:rPr>
            <m:sty m:val="p"/>
          </m:rPr>
          <w:rPr>
            <w:rFonts w:ascii="Cambria Math" w:hAnsi="Cambria Math" w:cs="Arial"/>
            <w:color w:val="FF0000"/>
            <w:sz w:val="24"/>
            <w:szCs w:val="24"/>
          </w:rPr>
          <m:t>P</m:t>
        </m:r>
        <m:d>
          <m:dPr>
            <m:ctrlPr>
              <w:rPr>
                <w:rFonts w:ascii="Cambria Math" w:hAnsi="Cambria Math" w:cs="Arial"/>
                <w:i/>
                <w:color w:val="FF0000"/>
                <w:sz w:val="24"/>
                <w:szCs w:val="24"/>
              </w:rPr>
            </m:ctrlPr>
          </m:dPr>
          <m:e>
            <m:r>
              <w:rPr>
                <w:rFonts w:ascii="Cambria Math" w:hAnsi="Cambria Math" w:cs="Arial"/>
                <w:color w:val="FF0000"/>
                <w:sz w:val="24"/>
                <w:szCs w:val="24"/>
              </w:rPr>
              <m:t>X&gt;50</m:t>
            </m:r>
          </m:e>
        </m:d>
        <m:r>
          <w:rPr>
            <w:rFonts w:ascii="Cambria Math" w:hAnsi="Cambria Math" w:cs="Arial"/>
            <w:color w:val="FF0000"/>
            <w:sz w:val="24"/>
            <w:szCs w:val="24"/>
          </w:rPr>
          <m:t>=0.1</m:t>
        </m:r>
      </m:oMath>
      <w:r w:rsidRPr="00E4545D">
        <w:rPr>
          <w:rFonts w:ascii="Arial" w:hAnsi="Arial" w:cs="Arial"/>
          <w:i/>
          <w:color w:val="FF0000"/>
          <w:sz w:val="24"/>
          <w:szCs w:val="24"/>
        </w:rPr>
        <w:t xml:space="preserve"> and therefore </w:t>
      </w:r>
      <m:oMath>
        <m:r>
          <m:rPr>
            <m:sty m:val="p"/>
          </m:rPr>
          <w:rPr>
            <w:rFonts w:ascii="Cambria Math" w:hAnsi="Cambria Math" w:cs="Arial"/>
            <w:color w:val="FF0000"/>
            <w:sz w:val="24"/>
            <w:szCs w:val="24"/>
          </w:rPr>
          <m:t>P</m:t>
        </m:r>
        <m:d>
          <m:dPr>
            <m:ctrlPr>
              <w:rPr>
                <w:rFonts w:ascii="Cambria Math" w:hAnsi="Cambria Math" w:cs="Arial"/>
                <w:i/>
                <w:color w:val="FF0000"/>
                <w:sz w:val="24"/>
                <w:szCs w:val="24"/>
              </w:rPr>
            </m:ctrlPr>
          </m:dPr>
          <m:e>
            <m:r>
              <w:rPr>
                <w:rFonts w:ascii="Cambria Math" w:hAnsi="Cambria Math" w:cs="Arial"/>
                <w:color w:val="FF0000"/>
                <w:sz w:val="24"/>
                <w:szCs w:val="24"/>
              </w:rPr>
              <m:t>X&lt;50</m:t>
            </m:r>
          </m:e>
        </m:d>
        <m:r>
          <w:rPr>
            <w:rFonts w:ascii="Cambria Math" w:hAnsi="Cambria Math" w:cs="Arial"/>
            <w:color w:val="FF0000"/>
            <w:sz w:val="24"/>
            <w:szCs w:val="24"/>
          </w:rPr>
          <m:t>=0.9</m:t>
        </m:r>
      </m:oMath>
      <w:r w:rsidRPr="00E4545D">
        <w:rPr>
          <w:rFonts w:ascii="Arial" w:hAnsi="Arial" w:cs="Arial"/>
          <w:i/>
          <w:color w:val="FF0000"/>
          <w:sz w:val="24"/>
          <w:szCs w:val="24"/>
        </w:rPr>
        <w:t>.</w:t>
      </w:r>
    </w:p>
    <w:p w14:paraId="51837C6C" w14:textId="77777777" w:rsidR="004765CA" w:rsidRPr="00E4545D" w:rsidRDefault="004765CA" w:rsidP="004765CA">
      <w:pPr>
        <w:rPr>
          <w:rFonts w:ascii="Arial" w:hAnsi="Arial" w:cs="Arial"/>
          <w:i/>
          <w:color w:val="FF0000"/>
          <w:sz w:val="24"/>
          <w:szCs w:val="24"/>
        </w:rPr>
      </w:pPr>
      <w:r w:rsidRPr="00E4545D">
        <w:rPr>
          <w:rFonts w:ascii="Arial" w:hAnsi="Arial" w:cs="Arial"/>
          <w:i/>
          <w:color w:val="FF0000"/>
          <w:sz w:val="24"/>
          <w:szCs w:val="24"/>
        </w:rPr>
        <w:t xml:space="preserve">Standardising: Using </w:t>
      </w:r>
      <m:oMath>
        <m:r>
          <w:rPr>
            <w:rFonts w:ascii="Cambria Math" w:hAnsi="Cambria Math" w:cs="Arial"/>
            <w:color w:val="FF0000"/>
            <w:sz w:val="24"/>
            <w:szCs w:val="24"/>
          </w:rPr>
          <m:t>Z~</m:t>
        </m:r>
        <m:r>
          <m:rPr>
            <m:sty m:val="p"/>
          </m:rPr>
          <w:rPr>
            <w:rFonts w:ascii="Cambria Math" w:hAnsi="Cambria Math" w:cs="Arial"/>
            <w:color w:val="FF0000"/>
            <w:sz w:val="24"/>
            <w:szCs w:val="24"/>
          </w:rPr>
          <m:t>N</m:t>
        </m:r>
        <m:d>
          <m:dPr>
            <m:ctrlPr>
              <w:rPr>
                <w:rFonts w:ascii="Cambria Math" w:hAnsi="Cambria Math" w:cs="Arial"/>
                <w:i/>
                <w:color w:val="FF0000"/>
                <w:sz w:val="24"/>
                <w:szCs w:val="24"/>
              </w:rPr>
            </m:ctrlPr>
          </m:dPr>
          <m:e>
            <m:sSup>
              <m:sSupPr>
                <m:ctrlPr>
                  <w:rPr>
                    <w:rFonts w:ascii="Cambria Math" w:hAnsi="Cambria Math" w:cs="Arial"/>
                    <w:i/>
                    <w:color w:val="FF0000"/>
                    <w:sz w:val="24"/>
                    <w:szCs w:val="24"/>
                  </w:rPr>
                </m:ctrlPr>
              </m:sSupPr>
              <m:e>
                <m:r>
                  <w:rPr>
                    <w:rFonts w:ascii="Cambria Math" w:hAnsi="Cambria Math" w:cs="Arial"/>
                    <w:color w:val="FF0000"/>
                    <w:sz w:val="24"/>
                    <w:szCs w:val="24"/>
                  </w:rPr>
                  <m:t>0,1</m:t>
                </m:r>
              </m:e>
              <m:sup>
                <m:r>
                  <w:rPr>
                    <w:rFonts w:ascii="Cambria Math" w:hAnsi="Cambria Math" w:cs="Arial"/>
                    <w:color w:val="FF0000"/>
                    <w:sz w:val="24"/>
                    <w:szCs w:val="24"/>
                  </w:rPr>
                  <m:t>2</m:t>
                </m:r>
              </m:sup>
            </m:sSup>
          </m:e>
        </m:d>
      </m:oMath>
      <w:r w:rsidRPr="00E4545D">
        <w:rPr>
          <w:rFonts w:ascii="Arial" w:hAnsi="Arial" w:cs="Arial"/>
          <w:i/>
          <w:color w:val="FF0000"/>
          <w:sz w:val="24"/>
          <w:szCs w:val="24"/>
        </w:rPr>
        <w:t xml:space="preserve">, we have </w:t>
      </w:r>
      <m:oMath>
        <m:r>
          <m:rPr>
            <m:sty m:val="p"/>
          </m:rPr>
          <w:rPr>
            <w:rFonts w:ascii="Cambria Math" w:hAnsi="Cambria Math" w:cs="Arial"/>
            <w:color w:val="FF0000"/>
            <w:sz w:val="24"/>
            <w:szCs w:val="24"/>
          </w:rPr>
          <m:t>P</m:t>
        </m:r>
        <m:d>
          <m:dPr>
            <m:ctrlPr>
              <w:rPr>
                <w:rFonts w:ascii="Cambria Math" w:hAnsi="Cambria Math" w:cs="Arial"/>
                <w:i/>
                <w:color w:val="FF0000"/>
                <w:sz w:val="24"/>
                <w:szCs w:val="24"/>
              </w:rPr>
            </m:ctrlPr>
          </m:dPr>
          <m:e>
            <m:r>
              <w:rPr>
                <w:rFonts w:ascii="Cambria Math" w:hAnsi="Cambria Math" w:cs="Arial"/>
                <w:color w:val="FF0000"/>
                <w:sz w:val="24"/>
                <w:szCs w:val="24"/>
              </w:rPr>
              <m:t>Z&lt;</m:t>
            </m:r>
            <m:f>
              <m:fPr>
                <m:ctrlPr>
                  <w:rPr>
                    <w:rFonts w:ascii="Cambria Math" w:hAnsi="Cambria Math" w:cs="Arial"/>
                    <w:i/>
                    <w:color w:val="FF0000"/>
                    <w:sz w:val="24"/>
                    <w:szCs w:val="24"/>
                  </w:rPr>
                </m:ctrlPr>
              </m:fPr>
              <m:num>
                <m:r>
                  <w:rPr>
                    <w:rFonts w:ascii="Cambria Math" w:hAnsi="Cambria Math" w:cs="Arial"/>
                    <w:color w:val="FF0000"/>
                    <w:sz w:val="24"/>
                    <w:szCs w:val="24"/>
                  </w:rPr>
                  <m:t>50-μ</m:t>
                </m:r>
              </m:num>
              <m:den>
                <m:r>
                  <w:rPr>
                    <w:rFonts w:ascii="Cambria Math" w:hAnsi="Cambria Math" w:cs="Arial"/>
                    <w:color w:val="FF0000"/>
                    <w:sz w:val="24"/>
                    <w:szCs w:val="24"/>
                  </w:rPr>
                  <m:t>15.65</m:t>
                </m:r>
              </m:den>
            </m:f>
          </m:e>
        </m:d>
        <m:r>
          <w:rPr>
            <w:rFonts w:ascii="Cambria Math" w:hAnsi="Cambria Math" w:cs="Arial"/>
            <w:color w:val="FF0000"/>
            <w:sz w:val="24"/>
            <w:szCs w:val="24"/>
          </w:rPr>
          <m:t>=0.9</m:t>
        </m:r>
      </m:oMath>
      <w:r w:rsidRPr="00E4545D">
        <w:rPr>
          <w:rFonts w:ascii="Arial" w:hAnsi="Arial" w:cs="Arial"/>
          <w:i/>
          <w:color w:val="FF0000"/>
          <w:sz w:val="24"/>
          <w:szCs w:val="24"/>
        </w:rPr>
        <w:t xml:space="preserve"> (or </w:t>
      </w:r>
      <m:oMath>
        <m:r>
          <w:rPr>
            <w:rFonts w:ascii="Cambria Math" w:hAnsi="Cambria Math" w:cs="Arial"/>
            <w:color w:val="FF0000"/>
            <w:sz w:val="24"/>
            <w:szCs w:val="24"/>
          </w:rPr>
          <m:t>50=μ+z×15.65</m:t>
        </m:r>
      </m:oMath>
      <w:r w:rsidRPr="00E4545D">
        <w:rPr>
          <w:rFonts w:ascii="Arial" w:hAnsi="Arial" w:cs="Arial"/>
          <w:i/>
          <w:color w:val="FF0000"/>
          <w:sz w:val="24"/>
          <w:szCs w:val="24"/>
        </w:rPr>
        <w:t>)</w:t>
      </w:r>
    </w:p>
    <w:p w14:paraId="3C490C88" w14:textId="77777777" w:rsidR="004765CA" w:rsidRPr="00E4545D" w:rsidRDefault="004765CA" w:rsidP="004765CA">
      <w:pPr>
        <w:rPr>
          <w:rFonts w:ascii="Arial" w:hAnsi="Arial" w:cs="Arial"/>
          <w:i/>
          <w:color w:val="FF0000"/>
          <w:sz w:val="24"/>
          <w:szCs w:val="24"/>
        </w:rPr>
      </w:pPr>
      <w:r w:rsidRPr="00E4545D">
        <w:rPr>
          <w:rFonts w:ascii="Arial" w:hAnsi="Arial" w:cs="Arial"/>
          <w:i/>
          <w:color w:val="FF0000"/>
          <w:sz w:val="24"/>
          <w:szCs w:val="24"/>
        </w:rPr>
        <w:lastRenderedPageBreak/>
        <w:t>Sketch:</w:t>
      </w:r>
      <w:r w:rsidRPr="00E4545D">
        <w:rPr>
          <w:rFonts w:ascii="Arial" w:hAnsi="Arial" w:cs="Arial"/>
          <w:i/>
          <w:color w:val="FF0000"/>
          <w:sz w:val="24"/>
          <w:szCs w:val="24"/>
        </w:rPr>
        <w:br/>
      </w:r>
      <w:r w:rsidRPr="00E4545D">
        <w:rPr>
          <w:rFonts w:ascii="Arial" w:hAnsi="Arial" w:cs="Arial"/>
          <w:i/>
          <w:noProof/>
          <w:color w:val="FF0000"/>
          <w:sz w:val="24"/>
          <w:szCs w:val="24"/>
        </w:rPr>
        <w:drawing>
          <wp:inline distT="0" distB="0" distL="0" distR="0" wp14:anchorId="66BEC5DB" wp14:editId="3FB94025">
            <wp:extent cx="2933700" cy="1796607"/>
            <wp:effectExtent l="0" t="0" r="0" b="0"/>
            <wp:docPr id="1018201579" name="Picture 1" descr="A diagram of a normal distribu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201579" name="Picture 1" descr="A diagram of a normal distribution&#10;&#10;AI-generated content may be incorrect."/>
                    <pic:cNvPicPr/>
                  </pic:nvPicPr>
                  <pic:blipFill>
                    <a:blip r:embed="rId15"/>
                    <a:stretch>
                      <a:fillRect/>
                    </a:stretch>
                  </pic:blipFill>
                  <pic:spPr>
                    <a:xfrm>
                      <a:off x="0" y="0"/>
                      <a:ext cx="2935385" cy="1797639"/>
                    </a:xfrm>
                    <a:prstGeom prst="rect">
                      <a:avLst/>
                    </a:prstGeom>
                  </pic:spPr>
                </pic:pic>
              </a:graphicData>
            </a:graphic>
          </wp:inline>
        </w:drawing>
      </w:r>
    </w:p>
    <w:p w14:paraId="59729A51" w14:textId="77777777" w:rsidR="004765CA" w:rsidRPr="00E4545D" w:rsidRDefault="004765CA" w:rsidP="004765CA">
      <w:pPr>
        <w:rPr>
          <w:rFonts w:ascii="Arial" w:hAnsi="Arial" w:cs="Arial"/>
          <w:i/>
          <w:color w:val="FF0000"/>
          <w:sz w:val="24"/>
          <w:szCs w:val="24"/>
        </w:rPr>
      </w:pPr>
      <w:r w:rsidRPr="00E4545D">
        <w:rPr>
          <w:rFonts w:ascii="Arial" w:hAnsi="Arial" w:cs="Arial"/>
          <w:i/>
          <w:color w:val="FF0000"/>
          <w:sz w:val="24"/>
          <w:szCs w:val="24"/>
        </w:rPr>
        <w:t xml:space="preserve">Solve: Using the calculator, </w:t>
      </w:r>
      <m:oMath>
        <m:f>
          <m:fPr>
            <m:ctrlPr>
              <w:rPr>
                <w:rFonts w:ascii="Cambria Math" w:hAnsi="Cambria Math" w:cs="Arial"/>
                <w:i/>
                <w:color w:val="FF0000"/>
                <w:sz w:val="24"/>
                <w:szCs w:val="24"/>
              </w:rPr>
            </m:ctrlPr>
          </m:fPr>
          <m:num>
            <m:r>
              <w:rPr>
                <w:rFonts w:ascii="Cambria Math" w:hAnsi="Cambria Math" w:cs="Arial"/>
                <w:color w:val="FF0000"/>
                <w:sz w:val="24"/>
                <w:szCs w:val="24"/>
              </w:rPr>
              <m:t>50-μ</m:t>
            </m:r>
          </m:num>
          <m:den>
            <m:r>
              <w:rPr>
                <w:rFonts w:ascii="Cambria Math" w:hAnsi="Cambria Math" w:cs="Arial"/>
                <w:color w:val="FF0000"/>
                <w:sz w:val="24"/>
                <w:szCs w:val="24"/>
              </w:rPr>
              <m:t>15.65</m:t>
            </m:r>
          </m:den>
        </m:f>
        <m:r>
          <w:rPr>
            <w:rFonts w:ascii="Cambria Math" w:hAnsi="Cambria Math" w:cs="Arial"/>
            <w:color w:val="FF0000"/>
            <w:sz w:val="24"/>
            <w:szCs w:val="24"/>
          </w:rPr>
          <m:t>=z=1.2816</m:t>
        </m:r>
      </m:oMath>
      <w:r w:rsidRPr="00E4545D">
        <w:rPr>
          <w:rFonts w:ascii="Arial" w:hAnsi="Arial" w:cs="Arial"/>
          <w:i/>
          <w:color w:val="FF0000"/>
          <w:sz w:val="24"/>
          <w:szCs w:val="24"/>
        </w:rPr>
        <w:t>.</w:t>
      </w:r>
      <w:r w:rsidRPr="00E4545D">
        <w:rPr>
          <w:rFonts w:ascii="Arial" w:hAnsi="Arial" w:cs="Arial"/>
          <w:i/>
          <w:color w:val="FF0000"/>
          <w:sz w:val="24"/>
          <w:szCs w:val="24"/>
        </w:rPr>
        <w:br/>
        <w:t xml:space="preserve">Rearranging, we have </w:t>
      </w:r>
      <m:oMath>
        <m:r>
          <w:rPr>
            <w:rFonts w:ascii="Cambria Math" w:hAnsi="Cambria Math" w:cs="Arial"/>
            <w:color w:val="FF0000"/>
            <w:sz w:val="24"/>
            <w:szCs w:val="24"/>
          </w:rPr>
          <m:t>50=μ+1.2816×15.65</m:t>
        </m:r>
      </m:oMath>
      <w:r w:rsidRPr="00E4545D">
        <w:rPr>
          <w:rFonts w:ascii="Arial" w:hAnsi="Arial" w:cs="Arial"/>
          <w:i/>
          <w:color w:val="FF0000"/>
          <w:sz w:val="24"/>
          <w:szCs w:val="24"/>
        </w:rPr>
        <w:t xml:space="preserve">.  Solving gives </w:t>
      </w:r>
      <m:oMath>
        <m:r>
          <w:rPr>
            <w:rFonts w:ascii="Cambria Math" w:hAnsi="Cambria Math" w:cs="Arial"/>
            <w:color w:val="FF0000"/>
            <w:sz w:val="24"/>
            <w:szCs w:val="24"/>
          </w:rPr>
          <m:t>μ=29.94</m:t>
        </m:r>
      </m:oMath>
      <w:r w:rsidRPr="00E4545D">
        <w:rPr>
          <w:rFonts w:ascii="Arial" w:hAnsi="Arial" w:cs="Arial"/>
          <w:i/>
          <w:color w:val="FF0000"/>
          <w:sz w:val="24"/>
          <w:szCs w:val="24"/>
        </w:rPr>
        <w:t xml:space="preserve"> years.</w:t>
      </w:r>
    </w:p>
    <w:p w14:paraId="1C96F842" w14:textId="77777777" w:rsidR="004765CA" w:rsidRPr="00E4545D" w:rsidRDefault="004765CA" w:rsidP="004765CA">
      <w:pPr>
        <w:pBdr>
          <w:bottom w:val="single" w:sz="6" w:space="1" w:color="auto"/>
        </w:pBdr>
        <w:rPr>
          <w:rFonts w:ascii="Arial" w:hAnsi="Arial" w:cs="Arial"/>
          <w:i/>
          <w:color w:val="FF0000"/>
          <w:sz w:val="24"/>
          <w:szCs w:val="24"/>
        </w:rPr>
      </w:pPr>
      <w:r w:rsidRPr="00E4545D">
        <w:rPr>
          <w:rFonts w:ascii="Arial" w:hAnsi="Arial" w:cs="Arial"/>
          <w:i/>
          <w:color w:val="FF0000"/>
          <w:sz w:val="24"/>
          <w:szCs w:val="24"/>
        </w:rPr>
        <w:t>The company’s claim of the average age of 45.21 years old is much higher than the calculated value of 29.94 years old, suggesting the company is wrong about their mean age.</w:t>
      </w:r>
    </w:p>
    <w:p w14:paraId="5A1ABA3F" w14:textId="20CA3321" w:rsidR="004765CA" w:rsidRDefault="004765CA">
      <w:pPr>
        <w:rPr>
          <w:rFonts w:ascii="Arial" w:hAnsi="Arial" w:cs="Arial"/>
          <w:bCs/>
          <w:sz w:val="24"/>
          <w:szCs w:val="24"/>
        </w:rPr>
      </w:pPr>
      <w:r>
        <w:rPr>
          <w:rFonts w:ascii="Arial" w:hAnsi="Arial" w:cs="Arial"/>
          <w:bCs/>
          <w:sz w:val="24"/>
          <w:szCs w:val="24"/>
        </w:rPr>
        <w:br w:type="page"/>
      </w:r>
    </w:p>
    <w:p w14:paraId="7EB040AC" w14:textId="77777777" w:rsidR="00F5252E" w:rsidRPr="00247572" w:rsidRDefault="00F5252E">
      <w:pPr>
        <w:rPr>
          <w:rFonts w:ascii="Arial" w:hAnsi="Arial" w:cs="Arial"/>
          <w:bCs/>
          <w:sz w:val="24"/>
          <w:szCs w:val="24"/>
        </w:rPr>
      </w:pPr>
    </w:p>
    <w:p w14:paraId="6C45BA39" w14:textId="711DCCEB" w:rsidR="000538F1" w:rsidRPr="00247572" w:rsidRDefault="00212A97" w:rsidP="00A6179E">
      <w:pPr>
        <w:pStyle w:val="Heading2"/>
      </w:pPr>
      <w:bookmarkStart w:id="12" w:name="_Toc193969195"/>
      <w:r w:rsidRPr="00247572">
        <w:t>Unit 8 (Pages 1</w:t>
      </w:r>
      <w:r w:rsidR="00F95BFE" w:rsidRPr="00247572">
        <w:t>24</w:t>
      </w:r>
      <w:r w:rsidRPr="00247572">
        <w:t xml:space="preserve"> – </w:t>
      </w:r>
      <w:r w:rsidR="001B054E" w:rsidRPr="00247572">
        <w:t>1</w:t>
      </w:r>
      <w:r w:rsidR="00C672F6" w:rsidRPr="00247572">
        <w:t>37</w:t>
      </w:r>
      <w:r w:rsidR="001B054E" w:rsidRPr="00247572">
        <w:t>)</w:t>
      </w:r>
      <w:bookmarkEnd w:id="12"/>
    </w:p>
    <w:p w14:paraId="21A0F972" w14:textId="77777777" w:rsidR="00DA0DB5" w:rsidRPr="00247572" w:rsidRDefault="000538F1" w:rsidP="004636CB">
      <w:pPr>
        <w:pStyle w:val="ListParagraph"/>
        <w:numPr>
          <w:ilvl w:val="0"/>
          <w:numId w:val="12"/>
        </w:numPr>
        <w:rPr>
          <w:rFonts w:ascii="Arial" w:hAnsi="Arial" w:cs="Arial"/>
          <w:sz w:val="24"/>
          <w:szCs w:val="24"/>
        </w:rPr>
      </w:pPr>
      <w:r w:rsidRPr="00247572">
        <w:rPr>
          <w:rFonts w:ascii="Arial" w:hAnsi="Arial" w:cs="Arial"/>
          <w:sz w:val="24"/>
          <w:szCs w:val="24"/>
        </w:rPr>
        <w:t>Unit Summary</w:t>
      </w:r>
      <w:r w:rsidR="00A715A6" w:rsidRPr="00247572">
        <w:rPr>
          <w:rFonts w:ascii="Arial" w:hAnsi="Arial" w:cs="Arial"/>
          <w:sz w:val="24"/>
          <w:szCs w:val="24"/>
        </w:rPr>
        <w:t xml:space="preserve"> (Page 124)</w:t>
      </w:r>
    </w:p>
    <w:p w14:paraId="4437B666" w14:textId="60791ED7" w:rsidR="000538F1" w:rsidRPr="00242586" w:rsidRDefault="000538F1" w:rsidP="00DA0DB5">
      <w:pPr>
        <w:pStyle w:val="ListParagraph"/>
        <w:numPr>
          <w:ilvl w:val="1"/>
          <w:numId w:val="12"/>
        </w:numPr>
        <w:rPr>
          <w:rFonts w:ascii="Arial" w:hAnsi="Arial" w:cs="Arial"/>
          <w:sz w:val="24"/>
          <w:szCs w:val="24"/>
        </w:rPr>
      </w:pPr>
      <w:r w:rsidRPr="00EF3F30">
        <w:rPr>
          <w:rFonts w:ascii="Arial" w:hAnsi="Arial" w:cs="Arial"/>
          <w:color w:val="4EA72E" w:themeColor="accent6"/>
          <w:sz w:val="24"/>
          <w:szCs w:val="24"/>
        </w:rPr>
        <w:t>“In the legacy specification it is placed in SSO2 (legacy AQA AS module 2)</w:t>
      </w:r>
      <w:r w:rsidR="00574C94" w:rsidRPr="00EF3F30">
        <w:rPr>
          <w:rFonts w:ascii="Arial" w:hAnsi="Arial" w:cs="Arial"/>
          <w:color w:val="4EA72E" w:themeColor="accent6"/>
          <w:sz w:val="24"/>
          <w:szCs w:val="24"/>
        </w:rPr>
        <w:t xml:space="preserve">” </w:t>
      </w:r>
      <w:r w:rsidR="00574C94" w:rsidRPr="00242586">
        <w:rPr>
          <w:rFonts w:ascii="Arial" w:hAnsi="Arial" w:cs="Arial"/>
          <w:sz w:val="24"/>
          <w:szCs w:val="24"/>
        </w:rPr>
        <w:t xml:space="preserve">removed and the word </w:t>
      </w:r>
      <w:r w:rsidR="00574C94" w:rsidRPr="00EF3F30">
        <w:rPr>
          <w:rFonts w:ascii="Arial" w:hAnsi="Arial" w:cs="Arial"/>
          <w:color w:val="4EA72E" w:themeColor="accent6"/>
          <w:sz w:val="24"/>
          <w:szCs w:val="24"/>
        </w:rPr>
        <w:t xml:space="preserve">“so” </w:t>
      </w:r>
      <w:r w:rsidR="007119B1" w:rsidRPr="00242586">
        <w:rPr>
          <w:rFonts w:ascii="Arial" w:hAnsi="Arial" w:cs="Arial"/>
          <w:sz w:val="24"/>
          <w:szCs w:val="24"/>
        </w:rPr>
        <w:t xml:space="preserve">replaced with </w:t>
      </w:r>
      <w:r w:rsidR="007119B1" w:rsidRPr="00EF3F30">
        <w:rPr>
          <w:rFonts w:ascii="Arial" w:hAnsi="Arial" w:cs="Arial"/>
          <w:color w:val="FF0000"/>
          <w:sz w:val="24"/>
          <w:szCs w:val="24"/>
        </w:rPr>
        <w:t>“first”</w:t>
      </w:r>
      <w:r w:rsidR="00574C94" w:rsidRPr="00EF3F30">
        <w:rPr>
          <w:rFonts w:ascii="Arial" w:hAnsi="Arial" w:cs="Arial"/>
          <w:color w:val="FF0000"/>
          <w:sz w:val="24"/>
          <w:szCs w:val="24"/>
        </w:rPr>
        <w:t xml:space="preserve"> </w:t>
      </w:r>
      <w:r w:rsidR="00763A0F" w:rsidRPr="00242586">
        <w:rPr>
          <w:rFonts w:ascii="Arial" w:hAnsi="Arial" w:cs="Arial"/>
          <w:sz w:val="24"/>
          <w:szCs w:val="24"/>
        </w:rPr>
        <w:t xml:space="preserve">and </w:t>
      </w:r>
      <w:r w:rsidR="00763A0F" w:rsidRPr="00EF3F30">
        <w:rPr>
          <w:rFonts w:ascii="Arial" w:hAnsi="Arial" w:cs="Arial"/>
          <w:color w:val="4EA72E" w:themeColor="accent6"/>
          <w:sz w:val="24"/>
          <w:szCs w:val="24"/>
        </w:rPr>
        <w:t>“to keep in theme with this idea”</w:t>
      </w:r>
      <w:r w:rsidR="00763A0F" w:rsidRPr="00242586">
        <w:rPr>
          <w:rFonts w:ascii="Arial" w:hAnsi="Arial" w:cs="Arial"/>
          <w:sz w:val="24"/>
          <w:szCs w:val="24"/>
        </w:rPr>
        <w:t xml:space="preserve"> removed</w:t>
      </w:r>
    </w:p>
    <w:p w14:paraId="6783665D" w14:textId="641CCEC7" w:rsidR="00BC2DD3" w:rsidRPr="00242586" w:rsidRDefault="00BC2DD3" w:rsidP="00BC2DD3">
      <w:pPr>
        <w:pStyle w:val="ListParagraph"/>
        <w:numPr>
          <w:ilvl w:val="0"/>
          <w:numId w:val="12"/>
        </w:numPr>
        <w:rPr>
          <w:rFonts w:ascii="Arial" w:hAnsi="Arial" w:cs="Arial"/>
          <w:sz w:val="24"/>
          <w:szCs w:val="24"/>
        </w:rPr>
      </w:pPr>
      <w:r w:rsidRPr="00242586">
        <w:rPr>
          <w:rFonts w:ascii="Arial" w:hAnsi="Arial" w:cs="Arial"/>
          <w:sz w:val="24"/>
          <w:szCs w:val="24"/>
        </w:rPr>
        <w:t>Unit Summary (Page 125)</w:t>
      </w:r>
    </w:p>
    <w:p w14:paraId="695329B1" w14:textId="334A4745" w:rsidR="00DA0DB5" w:rsidRPr="00242586" w:rsidRDefault="00DA0DB5" w:rsidP="00DA0DB5">
      <w:pPr>
        <w:pStyle w:val="ListParagraph"/>
        <w:numPr>
          <w:ilvl w:val="1"/>
          <w:numId w:val="12"/>
        </w:numPr>
        <w:rPr>
          <w:rFonts w:ascii="Arial" w:hAnsi="Arial" w:cs="Arial"/>
          <w:sz w:val="24"/>
          <w:szCs w:val="24"/>
        </w:rPr>
      </w:pPr>
      <w:r w:rsidRPr="00242586">
        <w:rPr>
          <w:rFonts w:ascii="Arial" w:hAnsi="Arial" w:cs="Arial"/>
          <w:sz w:val="24"/>
          <w:szCs w:val="24"/>
        </w:rPr>
        <w:t>Link to end of topic test added</w:t>
      </w:r>
    </w:p>
    <w:p w14:paraId="6577AD21" w14:textId="6BE5AE47" w:rsidR="00673944" w:rsidRPr="00242586" w:rsidRDefault="00673944" w:rsidP="00DA0DB5">
      <w:pPr>
        <w:pStyle w:val="ListParagraph"/>
        <w:numPr>
          <w:ilvl w:val="1"/>
          <w:numId w:val="12"/>
        </w:numPr>
        <w:rPr>
          <w:rFonts w:ascii="Arial" w:hAnsi="Arial" w:cs="Arial"/>
          <w:sz w:val="24"/>
          <w:szCs w:val="24"/>
        </w:rPr>
      </w:pPr>
      <w:r w:rsidRPr="00EF3F30">
        <w:rPr>
          <w:rFonts w:ascii="Arial" w:hAnsi="Arial" w:cs="Arial"/>
          <w:color w:val="4EA72E" w:themeColor="accent6"/>
          <w:sz w:val="24"/>
          <w:szCs w:val="24"/>
        </w:rPr>
        <w:t xml:space="preserve">“should” </w:t>
      </w:r>
      <w:r w:rsidRPr="00242586">
        <w:rPr>
          <w:rFonts w:ascii="Arial" w:hAnsi="Arial" w:cs="Arial"/>
          <w:sz w:val="24"/>
          <w:szCs w:val="24"/>
        </w:rPr>
        <w:t xml:space="preserve">replaced with </w:t>
      </w:r>
      <w:r w:rsidRPr="00EF3F30">
        <w:rPr>
          <w:rFonts w:ascii="Arial" w:hAnsi="Arial" w:cs="Arial"/>
          <w:color w:val="FF0000"/>
          <w:sz w:val="24"/>
          <w:szCs w:val="24"/>
        </w:rPr>
        <w:t>“can”</w:t>
      </w:r>
    </w:p>
    <w:p w14:paraId="77082F7E" w14:textId="418B29F9" w:rsidR="00212A97" w:rsidRPr="00242586" w:rsidRDefault="00212A97" w:rsidP="004636CB">
      <w:pPr>
        <w:pStyle w:val="ListParagraph"/>
        <w:numPr>
          <w:ilvl w:val="0"/>
          <w:numId w:val="12"/>
        </w:numPr>
        <w:rPr>
          <w:rFonts w:ascii="Arial" w:hAnsi="Arial" w:cs="Arial"/>
          <w:sz w:val="24"/>
          <w:szCs w:val="24"/>
        </w:rPr>
      </w:pPr>
      <w:r w:rsidRPr="00242586">
        <w:rPr>
          <w:rFonts w:ascii="Arial" w:hAnsi="Arial" w:cs="Arial"/>
          <w:bCs/>
          <w:sz w:val="24"/>
          <w:szCs w:val="24"/>
        </w:rPr>
        <w:t>Unit 8a (Page 1</w:t>
      </w:r>
      <w:r w:rsidR="00A80F68" w:rsidRPr="00242586">
        <w:rPr>
          <w:rFonts w:ascii="Arial" w:hAnsi="Arial" w:cs="Arial"/>
          <w:bCs/>
          <w:sz w:val="24"/>
          <w:szCs w:val="24"/>
        </w:rPr>
        <w:t>26</w:t>
      </w:r>
      <w:r w:rsidRPr="00242586">
        <w:rPr>
          <w:rFonts w:ascii="Arial" w:hAnsi="Arial" w:cs="Arial"/>
          <w:bCs/>
          <w:sz w:val="24"/>
          <w:szCs w:val="24"/>
        </w:rPr>
        <w:t>)</w:t>
      </w:r>
    </w:p>
    <w:p w14:paraId="30E56043" w14:textId="033F379D" w:rsidR="006149BB" w:rsidRPr="00EF3F30" w:rsidRDefault="006149BB" w:rsidP="004636CB">
      <w:pPr>
        <w:pStyle w:val="ListParagraph"/>
        <w:numPr>
          <w:ilvl w:val="1"/>
          <w:numId w:val="12"/>
        </w:numPr>
        <w:rPr>
          <w:rFonts w:ascii="Arial" w:hAnsi="Arial" w:cs="Arial"/>
          <w:bCs/>
          <w:color w:val="FF0000"/>
          <w:sz w:val="24"/>
          <w:szCs w:val="24"/>
        </w:rPr>
      </w:pPr>
      <w:r w:rsidRPr="00EF3F30">
        <w:rPr>
          <w:rFonts w:ascii="Arial" w:hAnsi="Arial" w:cs="Arial"/>
          <w:bCs/>
          <w:color w:val="4EA72E" w:themeColor="accent6"/>
          <w:sz w:val="24"/>
          <w:szCs w:val="24"/>
        </w:rPr>
        <w:t xml:space="preserve">“Students should be familiar” </w:t>
      </w:r>
      <w:r w:rsidRPr="00242586">
        <w:rPr>
          <w:rFonts w:ascii="Arial" w:hAnsi="Arial" w:cs="Arial"/>
          <w:bCs/>
          <w:sz w:val="24"/>
          <w:szCs w:val="24"/>
        </w:rPr>
        <w:t xml:space="preserve">replaced with </w:t>
      </w:r>
      <w:r w:rsidRPr="00EF3F30">
        <w:rPr>
          <w:rFonts w:ascii="Arial" w:hAnsi="Arial" w:cs="Arial"/>
          <w:bCs/>
          <w:color w:val="FF0000"/>
          <w:sz w:val="24"/>
          <w:szCs w:val="24"/>
        </w:rPr>
        <w:t>“it is advisable that students are familiar”</w:t>
      </w:r>
    </w:p>
    <w:p w14:paraId="2DA43EDC" w14:textId="49071CB6" w:rsidR="00212A97" w:rsidRPr="00247572" w:rsidRDefault="00212A97" w:rsidP="004636CB">
      <w:pPr>
        <w:pStyle w:val="ListParagraph"/>
        <w:numPr>
          <w:ilvl w:val="1"/>
          <w:numId w:val="12"/>
        </w:numPr>
        <w:rPr>
          <w:rFonts w:ascii="Arial" w:hAnsi="Arial" w:cs="Arial"/>
          <w:b/>
          <w:sz w:val="24"/>
          <w:szCs w:val="24"/>
        </w:rPr>
      </w:pPr>
      <w:r w:rsidRPr="00247572">
        <w:rPr>
          <w:rFonts w:ascii="Arial" w:hAnsi="Arial" w:cs="Arial"/>
          <w:bCs/>
          <w:color w:val="FF0000"/>
          <w:sz w:val="24"/>
          <w:szCs w:val="24"/>
        </w:rPr>
        <w:t>“</w:t>
      </w:r>
      <w:r w:rsidR="00B52E52" w:rsidRPr="00247572">
        <w:rPr>
          <w:rFonts w:ascii="Arial" w:hAnsi="Arial" w:cs="Arial"/>
          <w:color w:val="FF0000"/>
          <w:sz w:val="24"/>
          <w:szCs w:val="24"/>
        </w:rPr>
        <w:t>Alternatively, many calculators can generate a random number between two specified limits.</w:t>
      </w:r>
      <w:r w:rsidRPr="00247572">
        <w:rPr>
          <w:rFonts w:ascii="Arial" w:hAnsi="Arial" w:cs="Arial"/>
          <w:color w:val="FF0000"/>
          <w:sz w:val="24"/>
          <w:szCs w:val="24"/>
        </w:rPr>
        <w:t>”</w:t>
      </w:r>
      <w:r w:rsidRPr="00247572">
        <w:rPr>
          <w:rFonts w:ascii="Arial" w:hAnsi="Arial" w:cs="Arial"/>
          <w:sz w:val="24"/>
          <w:szCs w:val="24"/>
        </w:rPr>
        <w:br/>
        <w:t>A</w:t>
      </w:r>
      <w:r w:rsidR="00B52E52" w:rsidRPr="00247572">
        <w:rPr>
          <w:rFonts w:ascii="Arial" w:hAnsi="Arial" w:cs="Arial"/>
          <w:sz w:val="24"/>
          <w:szCs w:val="24"/>
        </w:rPr>
        <w:t>dded</w:t>
      </w:r>
    </w:p>
    <w:p w14:paraId="683F4B52" w14:textId="7FFEB67E" w:rsidR="00212A97" w:rsidRPr="00247572" w:rsidRDefault="00212A97" w:rsidP="004636CB">
      <w:pPr>
        <w:pStyle w:val="ListParagraph"/>
        <w:numPr>
          <w:ilvl w:val="1"/>
          <w:numId w:val="12"/>
        </w:numPr>
        <w:rPr>
          <w:rFonts w:ascii="Arial" w:hAnsi="Arial" w:cs="Arial"/>
          <w:sz w:val="24"/>
          <w:szCs w:val="24"/>
        </w:rPr>
      </w:pPr>
      <w:r w:rsidRPr="00247572">
        <w:rPr>
          <w:rFonts w:ascii="Arial" w:hAnsi="Arial" w:cs="Arial"/>
          <w:color w:val="4EA72E" w:themeColor="accent6"/>
          <w:sz w:val="24"/>
          <w:szCs w:val="24"/>
        </w:rPr>
        <w:t>“Students should also see the table of random numbers in the formula book.  Again, there are many ways of interpreting these random numbers, for example starting from the top right, reading down, take the 3 digits closest to the right to obtain 3-digit random numbers.”</w:t>
      </w:r>
      <w:r w:rsidRPr="00247572">
        <w:rPr>
          <w:rFonts w:ascii="Arial" w:hAnsi="Arial" w:cs="Arial"/>
          <w:sz w:val="24"/>
          <w:szCs w:val="24"/>
        </w:rPr>
        <w:br/>
        <w:t>Removed</w:t>
      </w:r>
    </w:p>
    <w:p w14:paraId="4A9BE2D6" w14:textId="02AF89B3" w:rsidR="00462EF0" w:rsidRPr="00247572" w:rsidRDefault="00462EF0" w:rsidP="004636CB">
      <w:pPr>
        <w:pStyle w:val="ListParagraph"/>
        <w:numPr>
          <w:ilvl w:val="1"/>
          <w:numId w:val="12"/>
        </w:numPr>
        <w:rPr>
          <w:rFonts w:ascii="Arial" w:hAnsi="Arial" w:cs="Arial"/>
          <w:sz w:val="24"/>
          <w:szCs w:val="24"/>
        </w:rPr>
      </w:pPr>
      <w:r w:rsidRPr="00247572">
        <w:rPr>
          <w:rFonts w:ascii="Arial" w:hAnsi="Arial" w:cs="Arial"/>
          <w:color w:val="4EA72E" w:themeColor="accent6"/>
          <w:sz w:val="24"/>
          <w:szCs w:val="24"/>
        </w:rPr>
        <w:t>“should” replaced with “could”</w:t>
      </w:r>
    </w:p>
    <w:p w14:paraId="4584CD1C" w14:textId="77777777" w:rsidR="003D40E7" w:rsidRPr="00247572" w:rsidRDefault="00212A97" w:rsidP="004636CB">
      <w:pPr>
        <w:pStyle w:val="ListParagraph"/>
        <w:numPr>
          <w:ilvl w:val="0"/>
          <w:numId w:val="12"/>
        </w:numPr>
        <w:rPr>
          <w:rFonts w:ascii="Arial" w:hAnsi="Arial" w:cs="Arial"/>
          <w:sz w:val="24"/>
          <w:szCs w:val="24"/>
        </w:rPr>
      </w:pPr>
      <w:r w:rsidRPr="00247572">
        <w:rPr>
          <w:rFonts w:ascii="Arial" w:hAnsi="Arial" w:cs="Arial"/>
          <w:sz w:val="24"/>
          <w:szCs w:val="24"/>
        </w:rPr>
        <w:t>Unit 8a (Page 1</w:t>
      </w:r>
      <w:r w:rsidR="00A80F68" w:rsidRPr="00247572">
        <w:rPr>
          <w:rFonts w:ascii="Arial" w:hAnsi="Arial" w:cs="Arial"/>
          <w:sz w:val="24"/>
          <w:szCs w:val="24"/>
        </w:rPr>
        <w:t>28</w:t>
      </w:r>
      <w:r w:rsidRPr="00247572">
        <w:rPr>
          <w:rFonts w:ascii="Arial" w:hAnsi="Arial" w:cs="Arial"/>
          <w:sz w:val="24"/>
          <w:szCs w:val="24"/>
        </w:rPr>
        <w:t>)</w:t>
      </w:r>
    </w:p>
    <w:p w14:paraId="6A0517FF" w14:textId="0DD0ECAE" w:rsidR="00150188" w:rsidRPr="00247572" w:rsidRDefault="00150188" w:rsidP="003D40E7">
      <w:pPr>
        <w:pStyle w:val="ListParagraph"/>
        <w:numPr>
          <w:ilvl w:val="1"/>
          <w:numId w:val="12"/>
        </w:numPr>
        <w:rPr>
          <w:rFonts w:ascii="Arial" w:hAnsi="Arial" w:cs="Arial"/>
          <w:sz w:val="24"/>
          <w:szCs w:val="24"/>
        </w:rPr>
      </w:pPr>
      <w:r w:rsidRPr="00247572">
        <w:rPr>
          <w:rFonts w:ascii="Arial" w:hAnsi="Arial" w:cs="Arial"/>
          <w:color w:val="4EA72E" w:themeColor="accent6"/>
          <w:sz w:val="24"/>
          <w:szCs w:val="24"/>
        </w:rPr>
        <w:t>“</w:t>
      </w:r>
      <w:r w:rsidR="00212A97" w:rsidRPr="00247572">
        <w:rPr>
          <w:rFonts w:ascii="Arial" w:hAnsi="Arial" w:cs="Arial"/>
          <w:color w:val="4EA72E" w:themeColor="accent6"/>
          <w:sz w:val="24"/>
          <w:szCs w:val="24"/>
        </w:rPr>
        <w:t>w</w:t>
      </w:r>
      <w:r w:rsidRPr="00247572">
        <w:rPr>
          <w:rFonts w:ascii="Arial" w:hAnsi="Arial" w:cs="Arial"/>
          <w:color w:val="4EA72E" w:themeColor="accent6"/>
          <w:sz w:val="24"/>
          <w:szCs w:val="24"/>
        </w:rPr>
        <w:t>as”</w:t>
      </w:r>
      <w:r w:rsidR="003D40E7" w:rsidRPr="00247572">
        <w:rPr>
          <w:rFonts w:ascii="Arial" w:hAnsi="Arial" w:cs="Arial"/>
          <w:color w:val="4EA72E" w:themeColor="accent6"/>
          <w:sz w:val="24"/>
          <w:szCs w:val="24"/>
        </w:rPr>
        <w:t xml:space="preserve"> </w:t>
      </w:r>
      <w:r w:rsidR="00212A97" w:rsidRPr="00247572">
        <w:rPr>
          <w:rFonts w:ascii="Arial" w:hAnsi="Arial" w:cs="Arial"/>
          <w:sz w:val="24"/>
          <w:szCs w:val="24"/>
        </w:rPr>
        <w:t xml:space="preserve">is </w:t>
      </w:r>
      <w:r w:rsidRPr="00247572">
        <w:rPr>
          <w:rFonts w:ascii="Arial" w:hAnsi="Arial" w:cs="Arial"/>
          <w:sz w:val="24"/>
          <w:szCs w:val="24"/>
        </w:rPr>
        <w:t>replaced with</w:t>
      </w:r>
      <w:r w:rsidR="003D40E7" w:rsidRPr="00247572">
        <w:rPr>
          <w:rFonts w:ascii="Arial" w:hAnsi="Arial" w:cs="Arial"/>
          <w:sz w:val="24"/>
          <w:szCs w:val="24"/>
        </w:rPr>
        <w:t xml:space="preserve"> </w:t>
      </w:r>
      <w:r w:rsidRPr="00247572">
        <w:rPr>
          <w:rFonts w:ascii="Arial" w:hAnsi="Arial" w:cs="Arial"/>
          <w:color w:val="FF0000"/>
          <w:sz w:val="24"/>
          <w:szCs w:val="24"/>
        </w:rPr>
        <w:t>“were”</w:t>
      </w:r>
    </w:p>
    <w:p w14:paraId="559EE477" w14:textId="703DA8A5" w:rsidR="000A7D64" w:rsidRPr="00247572" w:rsidRDefault="000A7D64" w:rsidP="004636CB">
      <w:pPr>
        <w:pStyle w:val="ListParagraph"/>
        <w:numPr>
          <w:ilvl w:val="0"/>
          <w:numId w:val="12"/>
        </w:numPr>
        <w:rPr>
          <w:rFonts w:ascii="Arial" w:hAnsi="Arial" w:cs="Arial"/>
          <w:sz w:val="24"/>
          <w:szCs w:val="24"/>
        </w:rPr>
      </w:pPr>
      <w:r w:rsidRPr="00247572">
        <w:rPr>
          <w:rFonts w:ascii="Arial" w:hAnsi="Arial" w:cs="Arial"/>
          <w:sz w:val="24"/>
          <w:szCs w:val="24"/>
        </w:rPr>
        <w:t>Unit 8b (Page 129)</w:t>
      </w:r>
    </w:p>
    <w:p w14:paraId="0D164B2A" w14:textId="7F17CC76" w:rsidR="000A7D64" w:rsidRPr="00242586" w:rsidRDefault="000A7D64" w:rsidP="000A7D64">
      <w:pPr>
        <w:pStyle w:val="ListParagraph"/>
        <w:numPr>
          <w:ilvl w:val="1"/>
          <w:numId w:val="12"/>
        </w:numPr>
        <w:rPr>
          <w:rFonts w:ascii="Arial" w:hAnsi="Arial" w:cs="Arial"/>
          <w:sz w:val="24"/>
          <w:szCs w:val="24"/>
        </w:rPr>
      </w:pPr>
      <w:r w:rsidRPr="00EF3F30">
        <w:rPr>
          <w:rFonts w:ascii="Arial" w:hAnsi="Arial" w:cs="Arial"/>
          <w:color w:val="4EA72E" w:themeColor="accent6"/>
          <w:sz w:val="24"/>
          <w:szCs w:val="24"/>
        </w:rPr>
        <w:t xml:space="preserve">“Should” </w:t>
      </w:r>
      <w:r w:rsidRPr="00242586">
        <w:rPr>
          <w:rFonts w:ascii="Arial" w:hAnsi="Arial" w:cs="Arial"/>
          <w:sz w:val="24"/>
          <w:szCs w:val="24"/>
        </w:rPr>
        <w:t xml:space="preserve">replaced with </w:t>
      </w:r>
      <w:r w:rsidRPr="00EF3F30">
        <w:rPr>
          <w:rFonts w:ascii="Arial" w:hAnsi="Arial" w:cs="Arial"/>
          <w:color w:val="FF0000"/>
          <w:sz w:val="24"/>
          <w:szCs w:val="24"/>
        </w:rPr>
        <w:t>“need to”</w:t>
      </w:r>
    </w:p>
    <w:p w14:paraId="45A9710A" w14:textId="77777777" w:rsidR="00A5656E" w:rsidRPr="00247572" w:rsidRDefault="00212A97" w:rsidP="004636CB">
      <w:pPr>
        <w:pStyle w:val="ListParagraph"/>
        <w:numPr>
          <w:ilvl w:val="0"/>
          <w:numId w:val="12"/>
        </w:numPr>
        <w:rPr>
          <w:rFonts w:ascii="Arial" w:hAnsi="Arial" w:cs="Arial"/>
          <w:sz w:val="24"/>
          <w:szCs w:val="24"/>
        </w:rPr>
      </w:pPr>
      <w:r w:rsidRPr="00247572">
        <w:rPr>
          <w:rFonts w:ascii="Arial" w:hAnsi="Arial" w:cs="Arial"/>
          <w:sz w:val="24"/>
          <w:szCs w:val="24"/>
        </w:rPr>
        <w:t>Unit 8b (Page 1</w:t>
      </w:r>
      <w:r w:rsidR="0098628A" w:rsidRPr="00247572">
        <w:rPr>
          <w:rFonts w:ascii="Arial" w:hAnsi="Arial" w:cs="Arial"/>
          <w:sz w:val="24"/>
          <w:szCs w:val="24"/>
        </w:rPr>
        <w:t>30</w:t>
      </w:r>
      <w:r w:rsidRPr="00247572">
        <w:rPr>
          <w:rFonts w:ascii="Arial" w:hAnsi="Arial" w:cs="Arial"/>
          <w:sz w:val="24"/>
          <w:szCs w:val="24"/>
        </w:rPr>
        <w:t>)</w:t>
      </w:r>
    </w:p>
    <w:p w14:paraId="5E0F0A1B" w14:textId="05DE6095" w:rsidR="00C668D0" w:rsidRPr="00247572" w:rsidRDefault="00C668D0" w:rsidP="00A5656E">
      <w:pPr>
        <w:pStyle w:val="ListParagraph"/>
        <w:numPr>
          <w:ilvl w:val="1"/>
          <w:numId w:val="12"/>
        </w:numPr>
        <w:rPr>
          <w:rFonts w:ascii="Arial" w:hAnsi="Arial" w:cs="Arial"/>
          <w:sz w:val="24"/>
          <w:szCs w:val="24"/>
        </w:rPr>
      </w:pPr>
      <w:r w:rsidRPr="00247572">
        <w:rPr>
          <w:rFonts w:ascii="Arial" w:hAnsi="Arial" w:cs="Arial"/>
          <w:color w:val="4EA72E" w:themeColor="accent6"/>
          <w:sz w:val="24"/>
          <w:szCs w:val="24"/>
        </w:rPr>
        <w:t>“Randomly”</w:t>
      </w:r>
      <w:r w:rsidR="003D40E7" w:rsidRPr="00247572">
        <w:rPr>
          <w:rFonts w:ascii="Arial" w:hAnsi="Arial" w:cs="Arial"/>
          <w:color w:val="4EA72E" w:themeColor="accent6"/>
          <w:sz w:val="24"/>
          <w:szCs w:val="24"/>
        </w:rPr>
        <w:t xml:space="preserve"> </w:t>
      </w:r>
      <w:r w:rsidR="00212A97" w:rsidRPr="00247572">
        <w:rPr>
          <w:rFonts w:ascii="Arial" w:hAnsi="Arial" w:cs="Arial"/>
          <w:sz w:val="24"/>
          <w:szCs w:val="24"/>
        </w:rPr>
        <w:t xml:space="preserve">is </w:t>
      </w:r>
      <w:r w:rsidRPr="00247572">
        <w:rPr>
          <w:rFonts w:ascii="Arial" w:hAnsi="Arial" w:cs="Arial"/>
          <w:sz w:val="24"/>
          <w:szCs w:val="24"/>
        </w:rPr>
        <w:t>replaced with</w:t>
      </w:r>
      <w:r w:rsidR="003D40E7" w:rsidRPr="00247572">
        <w:rPr>
          <w:rFonts w:ascii="Arial" w:hAnsi="Arial" w:cs="Arial"/>
          <w:sz w:val="24"/>
          <w:szCs w:val="24"/>
        </w:rPr>
        <w:t xml:space="preserve"> </w:t>
      </w:r>
      <w:r w:rsidRPr="00247572">
        <w:rPr>
          <w:rFonts w:ascii="Arial" w:hAnsi="Arial" w:cs="Arial"/>
          <w:color w:val="FF0000"/>
          <w:sz w:val="24"/>
          <w:szCs w:val="24"/>
        </w:rPr>
        <w:t>“</w:t>
      </w:r>
      <w:r w:rsidR="00212A97" w:rsidRPr="00247572">
        <w:rPr>
          <w:rFonts w:ascii="Arial" w:hAnsi="Arial" w:cs="Arial"/>
          <w:color w:val="FF0000"/>
          <w:sz w:val="24"/>
          <w:szCs w:val="24"/>
        </w:rPr>
        <w:t>(</w:t>
      </w:r>
      <w:r w:rsidRPr="00247572">
        <w:rPr>
          <w:rFonts w:ascii="Arial" w:hAnsi="Arial" w:cs="Arial"/>
          <w:color w:val="FF0000"/>
          <w:sz w:val="24"/>
          <w:szCs w:val="24"/>
        </w:rPr>
        <w:t>either randomly or non-randomly</w:t>
      </w:r>
      <w:r w:rsidR="00212A97" w:rsidRPr="00247572">
        <w:rPr>
          <w:rFonts w:ascii="Arial" w:hAnsi="Arial" w:cs="Arial"/>
          <w:color w:val="FF0000"/>
          <w:sz w:val="24"/>
          <w:szCs w:val="24"/>
        </w:rPr>
        <w:t>)</w:t>
      </w:r>
      <w:r w:rsidRPr="00247572">
        <w:rPr>
          <w:rFonts w:ascii="Arial" w:hAnsi="Arial" w:cs="Arial"/>
          <w:color w:val="FF0000"/>
          <w:sz w:val="24"/>
          <w:szCs w:val="24"/>
        </w:rPr>
        <w:t>”</w:t>
      </w:r>
    </w:p>
    <w:p w14:paraId="279DBD2D" w14:textId="071BF32C" w:rsidR="00A5656E" w:rsidRPr="00242586" w:rsidRDefault="00A5656E" w:rsidP="00A5656E">
      <w:pPr>
        <w:pStyle w:val="ListParagraph"/>
        <w:numPr>
          <w:ilvl w:val="1"/>
          <w:numId w:val="12"/>
        </w:numPr>
        <w:rPr>
          <w:rFonts w:ascii="Arial" w:hAnsi="Arial" w:cs="Arial"/>
          <w:sz w:val="24"/>
          <w:szCs w:val="24"/>
        </w:rPr>
      </w:pPr>
      <w:r w:rsidRPr="00EF3F30">
        <w:rPr>
          <w:rFonts w:ascii="Arial" w:hAnsi="Arial" w:cs="Arial"/>
          <w:color w:val="4EA72E" w:themeColor="accent6"/>
          <w:sz w:val="24"/>
          <w:szCs w:val="24"/>
        </w:rPr>
        <w:t xml:space="preserve">“should” </w:t>
      </w:r>
      <w:r w:rsidRPr="00242586">
        <w:rPr>
          <w:rFonts w:ascii="Arial" w:hAnsi="Arial" w:cs="Arial"/>
          <w:sz w:val="24"/>
          <w:szCs w:val="24"/>
        </w:rPr>
        <w:t xml:space="preserve">replaced with </w:t>
      </w:r>
      <w:r w:rsidRPr="00EF3F30">
        <w:rPr>
          <w:rFonts w:ascii="Arial" w:hAnsi="Arial" w:cs="Arial"/>
          <w:color w:val="FF0000"/>
          <w:sz w:val="24"/>
          <w:szCs w:val="24"/>
        </w:rPr>
        <w:t>“need to”</w:t>
      </w:r>
    </w:p>
    <w:p w14:paraId="6C7F621B" w14:textId="1083D342" w:rsidR="00212A97" w:rsidRPr="00247572" w:rsidRDefault="00212A97" w:rsidP="004636CB">
      <w:pPr>
        <w:pStyle w:val="ListParagraph"/>
        <w:numPr>
          <w:ilvl w:val="0"/>
          <w:numId w:val="12"/>
        </w:numPr>
        <w:rPr>
          <w:rFonts w:ascii="Arial" w:hAnsi="Arial" w:cs="Arial"/>
          <w:sz w:val="24"/>
          <w:szCs w:val="24"/>
        </w:rPr>
      </w:pPr>
      <w:r w:rsidRPr="00247572">
        <w:rPr>
          <w:rFonts w:ascii="Arial" w:hAnsi="Arial" w:cs="Arial"/>
          <w:sz w:val="24"/>
          <w:szCs w:val="24"/>
        </w:rPr>
        <w:t>Unit 8b (Page 1</w:t>
      </w:r>
      <w:r w:rsidR="0098628A" w:rsidRPr="00247572">
        <w:rPr>
          <w:rFonts w:ascii="Arial" w:hAnsi="Arial" w:cs="Arial"/>
          <w:sz w:val="24"/>
          <w:szCs w:val="24"/>
        </w:rPr>
        <w:t>31</w:t>
      </w:r>
      <w:r w:rsidRPr="00247572">
        <w:rPr>
          <w:rFonts w:ascii="Arial" w:hAnsi="Arial" w:cs="Arial"/>
          <w:sz w:val="24"/>
          <w:szCs w:val="24"/>
        </w:rPr>
        <w:t>)</w:t>
      </w:r>
    </w:p>
    <w:p w14:paraId="3423FE59" w14:textId="77777777" w:rsidR="00212A97" w:rsidRPr="00247572" w:rsidRDefault="00CD3684" w:rsidP="004636CB">
      <w:pPr>
        <w:pStyle w:val="ListParagraph"/>
        <w:numPr>
          <w:ilvl w:val="1"/>
          <w:numId w:val="12"/>
        </w:numPr>
        <w:rPr>
          <w:rFonts w:ascii="Arial" w:hAnsi="Arial" w:cs="Arial"/>
          <w:color w:val="FF0000"/>
          <w:sz w:val="24"/>
          <w:szCs w:val="24"/>
        </w:rPr>
      </w:pPr>
      <w:r w:rsidRPr="00247572">
        <w:rPr>
          <w:rFonts w:ascii="Arial" w:hAnsi="Arial" w:cs="Arial"/>
          <w:sz w:val="24"/>
          <w:szCs w:val="24"/>
        </w:rPr>
        <w:t>Exemplar first bullet point rewritten to remove randomness:</w:t>
      </w:r>
      <w:r w:rsidRPr="00247572">
        <w:rPr>
          <w:rFonts w:ascii="Arial" w:hAnsi="Arial" w:cs="Arial"/>
          <w:sz w:val="24"/>
          <w:szCs w:val="24"/>
        </w:rPr>
        <w:br/>
      </w:r>
      <w:r w:rsidRPr="00247572">
        <w:rPr>
          <w:rFonts w:ascii="Arial" w:hAnsi="Arial" w:cs="Arial"/>
          <w:color w:val="FF0000"/>
          <w:sz w:val="24"/>
          <w:szCs w:val="24"/>
        </w:rPr>
        <w:t>“Select 10 county councils in Wales that have different features (e.g. geographical location, rural/urban areas etc.) – this will give a good representation of Wales.”</w:t>
      </w:r>
    </w:p>
    <w:p w14:paraId="5054321F" w14:textId="7B4EA1B0" w:rsidR="00212A97" w:rsidRPr="00242586" w:rsidRDefault="00212A97" w:rsidP="004636CB">
      <w:pPr>
        <w:pStyle w:val="ListParagraph"/>
        <w:numPr>
          <w:ilvl w:val="1"/>
          <w:numId w:val="12"/>
        </w:numPr>
        <w:rPr>
          <w:rFonts w:ascii="Arial" w:hAnsi="Arial" w:cs="Arial"/>
          <w:sz w:val="24"/>
          <w:szCs w:val="24"/>
        </w:rPr>
      </w:pPr>
      <w:r w:rsidRPr="00247572">
        <w:rPr>
          <w:rFonts w:ascii="Arial" w:hAnsi="Arial" w:cs="Arial"/>
          <w:color w:val="FF0000"/>
          <w:sz w:val="24"/>
          <w:szCs w:val="24"/>
        </w:rPr>
        <w:t>“</w:t>
      </w:r>
      <w:r w:rsidR="00832F45" w:rsidRPr="00247572">
        <w:rPr>
          <w:rFonts w:ascii="Arial" w:hAnsi="Arial" w:cs="Arial"/>
          <w:color w:val="FF0000"/>
          <w:sz w:val="24"/>
          <w:szCs w:val="24"/>
        </w:rPr>
        <w:t>A note about the above example: Clusters can be chosen at the sampler</w:t>
      </w:r>
      <w:r w:rsidR="000A154A" w:rsidRPr="00247572">
        <w:rPr>
          <w:rFonts w:ascii="Arial" w:hAnsi="Arial" w:cs="Arial"/>
          <w:color w:val="FF0000"/>
          <w:sz w:val="24"/>
          <w:szCs w:val="24"/>
        </w:rPr>
        <w:t>’</w:t>
      </w:r>
      <w:r w:rsidR="00832F45" w:rsidRPr="00247572">
        <w:rPr>
          <w:rFonts w:ascii="Arial" w:hAnsi="Arial" w:cs="Arial"/>
          <w:color w:val="FF0000"/>
          <w:sz w:val="24"/>
          <w:szCs w:val="24"/>
        </w:rPr>
        <w:t>s discretion. The example above highlights that different county councils may have different features to provide a representation of Wales, the disadvantage being the lack of convenience. Clusters could equally be chosen as to maximise convenience (e.g. picking county councils that are close together) but this may decrease representation.</w:t>
      </w:r>
      <w:r w:rsidRPr="00247572">
        <w:rPr>
          <w:rFonts w:ascii="Arial" w:hAnsi="Arial" w:cs="Arial"/>
          <w:color w:val="FF0000"/>
          <w:sz w:val="24"/>
          <w:szCs w:val="24"/>
        </w:rPr>
        <w:t>”</w:t>
      </w:r>
      <w:r w:rsidRPr="00247572">
        <w:rPr>
          <w:rFonts w:ascii="Arial" w:hAnsi="Arial" w:cs="Arial"/>
          <w:sz w:val="24"/>
          <w:szCs w:val="24"/>
        </w:rPr>
        <w:br/>
      </w:r>
      <w:r w:rsidRPr="00242586">
        <w:rPr>
          <w:rFonts w:ascii="Arial" w:hAnsi="Arial" w:cs="Arial"/>
          <w:sz w:val="24"/>
          <w:szCs w:val="24"/>
        </w:rPr>
        <w:t>Added</w:t>
      </w:r>
    </w:p>
    <w:p w14:paraId="4482A081" w14:textId="77777777" w:rsidR="00EF3F30" w:rsidRPr="00242586" w:rsidRDefault="00EF3F30" w:rsidP="00EF3F30">
      <w:pPr>
        <w:pStyle w:val="ListParagraph"/>
        <w:numPr>
          <w:ilvl w:val="1"/>
          <w:numId w:val="12"/>
        </w:numPr>
        <w:rPr>
          <w:rFonts w:ascii="Arial" w:hAnsi="Arial" w:cs="Arial"/>
          <w:sz w:val="24"/>
          <w:szCs w:val="24"/>
        </w:rPr>
      </w:pPr>
      <w:r w:rsidRPr="00EF3F30">
        <w:rPr>
          <w:rFonts w:ascii="Arial" w:hAnsi="Arial" w:cs="Arial"/>
          <w:color w:val="4EA72E" w:themeColor="accent6"/>
          <w:sz w:val="24"/>
          <w:szCs w:val="24"/>
        </w:rPr>
        <w:t xml:space="preserve">“should” </w:t>
      </w:r>
      <w:r w:rsidRPr="00242586">
        <w:rPr>
          <w:rFonts w:ascii="Arial" w:hAnsi="Arial" w:cs="Arial"/>
          <w:sz w:val="24"/>
          <w:szCs w:val="24"/>
        </w:rPr>
        <w:t xml:space="preserve">replaced with </w:t>
      </w:r>
      <w:r w:rsidRPr="00EF3F30">
        <w:rPr>
          <w:rFonts w:ascii="Arial" w:hAnsi="Arial" w:cs="Arial"/>
          <w:color w:val="FF0000"/>
          <w:sz w:val="24"/>
          <w:szCs w:val="24"/>
        </w:rPr>
        <w:t>“need to”</w:t>
      </w:r>
    </w:p>
    <w:p w14:paraId="15D3EBC3" w14:textId="47303E0D" w:rsidR="00A27893" w:rsidRPr="00247572" w:rsidRDefault="00B106FC" w:rsidP="004636CB">
      <w:pPr>
        <w:pStyle w:val="ListParagraph"/>
        <w:numPr>
          <w:ilvl w:val="1"/>
          <w:numId w:val="12"/>
        </w:numPr>
        <w:rPr>
          <w:rFonts w:ascii="Arial" w:hAnsi="Arial" w:cs="Arial"/>
          <w:sz w:val="24"/>
          <w:szCs w:val="24"/>
        </w:rPr>
      </w:pPr>
      <w:r w:rsidRPr="00247572">
        <w:rPr>
          <w:rFonts w:ascii="Arial" w:hAnsi="Arial" w:cs="Arial"/>
          <w:color w:val="4EA72E" w:themeColor="accent6"/>
          <w:sz w:val="24"/>
          <w:szCs w:val="24"/>
        </w:rPr>
        <w:lastRenderedPageBreak/>
        <w:t>“are”</w:t>
      </w:r>
      <w:r w:rsidR="003D40E7" w:rsidRPr="00247572">
        <w:rPr>
          <w:rFonts w:ascii="Arial" w:hAnsi="Arial" w:cs="Arial"/>
          <w:color w:val="4EA72E" w:themeColor="accent6"/>
          <w:sz w:val="24"/>
          <w:szCs w:val="24"/>
        </w:rPr>
        <w:t xml:space="preserve"> </w:t>
      </w:r>
      <w:r w:rsidR="00212A97" w:rsidRPr="00247572">
        <w:rPr>
          <w:rFonts w:ascii="Arial" w:hAnsi="Arial" w:cs="Arial"/>
          <w:sz w:val="24"/>
          <w:szCs w:val="24"/>
        </w:rPr>
        <w:t xml:space="preserve">is </w:t>
      </w:r>
      <w:r w:rsidRPr="00247572">
        <w:rPr>
          <w:rFonts w:ascii="Arial" w:hAnsi="Arial" w:cs="Arial"/>
          <w:sz w:val="24"/>
          <w:szCs w:val="24"/>
        </w:rPr>
        <w:t>replaced with</w:t>
      </w:r>
      <w:r w:rsidR="003D40E7" w:rsidRPr="00247572">
        <w:rPr>
          <w:rFonts w:ascii="Arial" w:hAnsi="Arial" w:cs="Arial"/>
          <w:sz w:val="24"/>
          <w:szCs w:val="24"/>
        </w:rPr>
        <w:t xml:space="preserve"> </w:t>
      </w:r>
      <w:r w:rsidRPr="00247572">
        <w:rPr>
          <w:rFonts w:ascii="Arial" w:hAnsi="Arial" w:cs="Arial"/>
          <w:color w:val="FF0000"/>
          <w:sz w:val="24"/>
          <w:szCs w:val="24"/>
        </w:rPr>
        <w:t>“may be”</w:t>
      </w:r>
    </w:p>
    <w:p w14:paraId="7F636323" w14:textId="6F69FDEA" w:rsidR="00F95BFE" w:rsidRPr="00247572" w:rsidRDefault="00212A97" w:rsidP="004636CB">
      <w:pPr>
        <w:pStyle w:val="ListParagraph"/>
        <w:numPr>
          <w:ilvl w:val="0"/>
          <w:numId w:val="12"/>
        </w:numPr>
        <w:rPr>
          <w:rFonts w:ascii="Arial" w:hAnsi="Arial" w:cs="Arial"/>
          <w:b/>
          <w:sz w:val="24"/>
          <w:szCs w:val="24"/>
        </w:rPr>
      </w:pPr>
      <w:r w:rsidRPr="00247572">
        <w:rPr>
          <w:rFonts w:ascii="Arial" w:hAnsi="Arial" w:cs="Arial"/>
          <w:sz w:val="24"/>
          <w:szCs w:val="24"/>
        </w:rPr>
        <w:t>Unit 8b (Page 1</w:t>
      </w:r>
      <w:r w:rsidR="0098628A" w:rsidRPr="00247572">
        <w:rPr>
          <w:rFonts w:ascii="Arial" w:hAnsi="Arial" w:cs="Arial"/>
          <w:sz w:val="24"/>
          <w:szCs w:val="24"/>
        </w:rPr>
        <w:t>32</w:t>
      </w:r>
      <w:r w:rsidRPr="00247572">
        <w:rPr>
          <w:rFonts w:ascii="Arial" w:hAnsi="Arial" w:cs="Arial"/>
          <w:sz w:val="24"/>
          <w:szCs w:val="24"/>
        </w:rPr>
        <w:t>)</w:t>
      </w:r>
    </w:p>
    <w:p w14:paraId="67BFAE91" w14:textId="1F0D19E4" w:rsidR="00F95BFE" w:rsidRPr="00EF3F30" w:rsidRDefault="00F95BFE" w:rsidP="00F95BFE">
      <w:pPr>
        <w:pStyle w:val="ListParagraph"/>
        <w:numPr>
          <w:ilvl w:val="1"/>
          <w:numId w:val="12"/>
        </w:numPr>
        <w:rPr>
          <w:rFonts w:ascii="Arial" w:hAnsi="Arial" w:cs="Arial"/>
          <w:bCs/>
          <w:color w:val="FF0000"/>
          <w:sz w:val="24"/>
          <w:szCs w:val="24"/>
        </w:rPr>
      </w:pPr>
      <w:r w:rsidRPr="00EF3F30">
        <w:rPr>
          <w:rFonts w:ascii="Arial" w:hAnsi="Arial" w:cs="Arial"/>
          <w:bCs/>
          <w:color w:val="4EA72E" w:themeColor="accent6"/>
          <w:sz w:val="24"/>
          <w:szCs w:val="24"/>
        </w:rPr>
        <w:t xml:space="preserve">“Students should also understand” </w:t>
      </w:r>
      <w:r w:rsidRPr="00242586">
        <w:rPr>
          <w:rFonts w:ascii="Arial" w:hAnsi="Arial" w:cs="Arial"/>
          <w:bCs/>
          <w:sz w:val="24"/>
          <w:szCs w:val="24"/>
        </w:rPr>
        <w:t xml:space="preserve">replaced with </w:t>
      </w:r>
      <w:r w:rsidRPr="00EF3F30">
        <w:rPr>
          <w:rFonts w:ascii="Arial" w:hAnsi="Arial" w:cs="Arial"/>
          <w:bCs/>
          <w:color w:val="FF0000"/>
          <w:sz w:val="24"/>
          <w:szCs w:val="24"/>
        </w:rPr>
        <w:t>“Make students aware”</w:t>
      </w:r>
    </w:p>
    <w:p w14:paraId="3DD2A4A5" w14:textId="70410C5D" w:rsidR="00877242" w:rsidRPr="00247572" w:rsidRDefault="00212A97" w:rsidP="00F95BFE">
      <w:pPr>
        <w:pStyle w:val="ListParagraph"/>
        <w:numPr>
          <w:ilvl w:val="1"/>
          <w:numId w:val="12"/>
        </w:numPr>
        <w:rPr>
          <w:rFonts w:ascii="Arial" w:hAnsi="Arial" w:cs="Arial"/>
          <w:b/>
          <w:sz w:val="24"/>
          <w:szCs w:val="24"/>
        </w:rPr>
      </w:pPr>
      <w:r w:rsidRPr="00247572">
        <w:rPr>
          <w:rFonts w:ascii="Arial" w:hAnsi="Arial" w:cs="Arial"/>
          <w:color w:val="4EA72E" w:themeColor="accent6"/>
          <w:sz w:val="24"/>
          <w:szCs w:val="24"/>
        </w:rPr>
        <w:t>“</w:t>
      </w:r>
      <w:r w:rsidR="00C37688" w:rsidRPr="00247572">
        <w:rPr>
          <w:rFonts w:ascii="Arial" w:hAnsi="Arial" w:cs="Arial"/>
          <w:color w:val="4EA72E" w:themeColor="accent6"/>
          <w:sz w:val="24"/>
          <w:szCs w:val="24"/>
        </w:rPr>
        <w:t>It may be difficult to construct genuine questions relating to snowball sampling, especially if there are students who are sensitive to such issues. Use professional judgement and knowledge of the class when practising these questions.</w:t>
      </w:r>
      <w:r w:rsidRPr="00247572">
        <w:rPr>
          <w:rFonts w:ascii="Arial" w:hAnsi="Arial" w:cs="Arial"/>
          <w:color w:val="4EA72E" w:themeColor="accent6"/>
          <w:sz w:val="24"/>
          <w:szCs w:val="24"/>
        </w:rPr>
        <w:t>”</w:t>
      </w:r>
      <w:r w:rsidRPr="00247572">
        <w:rPr>
          <w:rFonts w:ascii="Arial" w:hAnsi="Arial" w:cs="Arial"/>
          <w:sz w:val="24"/>
          <w:szCs w:val="24"/>
        </w:rPr>
        <w:br/>
        <w:t>is r</w:t>
      </w:r>
      <w:r w:rsidR="00C37688" w:rsidRPr="00247572">
        <w:rPr>
          <w:rFonts w:ascii="Arial" w:hAnsi="Arial" w:cs="Arial"/>
          <w:bCs/>
          <w:sz w:val="24"/>
          <w:szCs w:val="24"/>
        </w:rPr>
        <w:t>eplaced with</w:t>
      </w:r>
      <w:r w:rsidRPr="00247572">
        <w:rPr>
          <w:rFonts w:ascii="Arial" w:hAnsi="Arial" w:cs="Arial"/>
          <w:bCs/>
          <w:sz w:val="24"/>
          <w:szCs w:val="24"/>
        </w:rPr>
        <w:br/>
      </w:r>
      <w:r w:rsidRPr="00247572">
        <w:rPr>
          <w:rFonts w:ascii="Arial" w:hAnsi="Arial" w:cs="Arial"/>
          <w:bCs/>
          <w:color w:val="FF0000"/>
          <w:sz w:val="24"/>
          <w:szCs w:val="24"/>
        </w:rPr>
        <w:t>“</w:t>
      </w:r>
      <w:r w:rsidR="00877242" w:rsidRPr="00247572">
        <w:rPr>
          <w:rFonts w:ascii="Arial" w:hAnsi="Arial" w:cs="Arial"/>
          <w:color w:val="FF0000"/>
          <w:sz w:val="24"/>
          <w:szCs w:val="24"/>
        </w:rPr>
        <w:t>Use professional judgement when utilising sensitive topics that may be triggering to students.</w:t>
      </w:r>
      <w:r w:rsidRPr="00247572">
        <w:rPr>
          <w:rFonts w:ascii="Arial" w:hAnsi="Arial" w:cs="Arial"/>
          <w:color w:val="FF0000"/>
          <w:sz w:val="24"/>
          <w:szCs w:val="24"/>
        </w:rPr>
        <w:br/>
      </w:r>
      <w:r w:rsidR="00877242" w:rsidRPr="00247572">
        <w:rPr>
          <w:rFonts w:ascii="Arial" w:hAnsi="Arial" w:cs="Arial"/>
          <w:color w:val="FF0000"/>
          <w:sz w:val="24"/>
          <w:szCs w:val="24"/>
        </w:rPr>
        <w:t>Snowball sampling is also present in modern day social media where a poll or survey is created and posted on social media. This can then be shared by friends/followers/subscribers amongst their contacts so the poll/survey can reach an audience not directly connected to the origin. In situations such as these, it isn’t always possible to reach a set sample size so a termination step such as a timeframe is required.</w:t>
      </w:r>
      <w:r w:rsidRPr="00247572">
        <w:rPr>
          <w:rFonts w:ascii="Arial" w:hAnsi="Arial" w:cs="Arial"/>
          <w:color w:val="FF0000"/>
          <w:sz w:val="24"/>
          <w:szCs w:val="24"/>
        </w:rPr>
        <w:t>”</w:t>
      </w:r>
    </w:p>
    <w:p w14:paraId="78169FAE" w14:textId="3FA6075A" w:rsidR="00C01461" w:rsidRPr="00247572" w:rsidRDefault="00C01461" w:rsidP="00C01461">
      <w:pPr>
        <w:pStyle w:val="ListParagraph"/>
        <w:numPr>
          <w:ilvl w:val="0"/>
          <w:numId w:val="12"/>
        </w:numPr>
        <w:rPr>
          <w:rFonts w:ascii="Arial" w:hAnsi="Arial" w:cs="Arial"/>
          <w:bCs/>
          <w:sz w:val="24"/>
          <w:szCs w:val="24"/>
        </w:rPr>
      </w:pPr>
      <w:r w:rsidRPr="00247572">
        <w:rPr>
          <w:rFonts w:ascii="Arial" w:hAnsi="Arial" w:cs="Arial"/>
          <w:bCs/>
          <w:sz w:val="24"/>
          <w:szCs w:val="24"/>
        </w:rPr>
        <w:t>Unit 8b (Page 133)</w:t>
      </w:r>
    </w:p>
    <w:p w14:paraId="2E799C10" w14:textId="0F276692" w:rsidR="00F741E8" w:rsidRPr="00242586" w:rsidRDefault="00F741E8" w:rsidP="00987620">
      <w:pPr>
        <w:pStyle w:val="ListParagraph"/>
        <w:numPr>
          <w:ilvl w:val="1"/>
          <w:numId w:val="12"/>
        </w:numPr>
        <w:rPr>
          <w:rFonts w:ascii="Arial" w:hAnsi="Arial" w:cs="Arial"/>
          <w:bCs/>
          <w:sz w:val="24"/>
          <w:szCs w:val="24"/>
        </w:rPr>
      </w:pPr>
      <w:r w:rsidRPr="00EF3F30">
        <w:rPr>
          <w:rFonts w:ascii="Arial" w:hAnsi="Arial" w:cs="Arial"/>
          <w:bCs/>
          <w:color w:val="4EA72E" w:themeColor="accent6"/>
          <w:sz w:val="24"/>
          <w:szCs w:val="24"/>
        </w:rPr>
        <w:t xml:space="preserve">“Students should be” </w:t>
      </w:r>
      <w:r w:rsidRPr="00242586">
        <w:rPr>
          <w:rFonts w:ascii="Arial" w:hAnsi="Arial" w:cs="Arial"/>
          <w:bCs/>
          <w:sz w:val="24"/>
          <w:szCs w:val="24"/>
        </w:rPr>
        <w:t xml:space="preserve">replaced with </w:t>
      </w:r>
      <w:r w:rsidRPr="00EF3F30">
        <w:rPr>
          <w:rFonts w:ascii="Arial" w:hAnsi="Arial" w:cs="Arial"/>
          <w:bCs/>
          <w:color w:val="FF0000"/>
          <w:sz w:val="24"/>
          <w:szCs w:val="24"/>
        </w:rPr>
        <w:t>“Make students”</w:t>
      </w:r>
    </w:p>
    <w:p w14:paraId="54ACFF6B" w14:textId="0DCFA7A4" w:rsidR="00987620" w:rsidRPr="00EF3F30" w:rsidRDefault="00EF3F30" w:rsidP="00EF3F30">
      <w:pPr>
        <w:pStyle w:val="ListParagraph"/>
        <w:numPr>
          <w:ilvl w:val="1"/>
          <w:numId w:val="12"/>
        </w:numPr>
        <w:rPr>
          <w:rFonts w:ascii="Arial" w:hAnsi="Arial" w:cs="Arial"/>
          <w:sz w:val="24"/>
          <w:szCs w:val="24"/>
        </w:rPr>
      </w:pPr>
      <w:r w:rsidRPr="00EF3F30">
        <w:rPr>
          <w:rFonts w:ascii="Arial" w:hAnsi="Arial" w:cs="Arial"/>
          <w:color w:val="4EA72E" w:themeColor="accent6"/>
          <w:sz w:val="24"/>
          <w:szCs w:val="24"/>
        </w:rPr>
        <w:t xml:space="preserve">“should” </w:t>
      </w:r>
      <w:r w:rsidRPr="00242586">
        <w:rPr>
          <w:rFonts w:ascii="Arial" w:hAnsi="Arial" w:cs="Arial"/>
          <w:sz w:val="24"/>
          <w:szCs w:val="24"/>
        </w:rPr>
        <w:t xml:space="preserve">replaced with </w:t>
      </w:r>
      <w:r w:rsidRPr="00EF3F30">
        <w:rPr>
          <w:rFonts w:ascii="Arial" w:hAnsi="Arial" w:cs="Arial"/>
          <w:color w:val="FF0000"/>
          <w:sz w:val="24"/>
          <w:szCs w:val="24"/>
        </w:rPr>
        <w:t>“</w:t>
      </w:r>
      <w:r>
        <w:rPr>
          <w:rFonts w:ascii="Arial" w:hAnsi="Arial" w:cs="Arial"/>
          <w:color w:val="FF0000"/>
          <w:sz w:val="24"/>
          <w:szCs w:val="24"/>
        </w:rPr>
        <w:t>could</w:t>
      </w:r>
      <w:r w:rsidRPr="00EF3F30">
        <w:rPr>
          <w:rFonts w:ascii="Arial" w:hAnsi="Arial" w:cs="Arial"/>
          <w:color w:val="FF0000"/>
          <w:sz w:val="24"/>
          <w:szCs w:val="24"/>
        </w:rPr>
        <w:t>”</w:t>
      </w:r>
    </w:p>
    <w:p w14:paraId="1948B5A8" w14:textId="07BDEF40" w:rsidR="00EF3F30" w:rsidRPr="00242586" w:rsidRDefault="00EF3F30" w:rsidP="00EF3F30">
      <w:pPr>
        <w:pStyle w:val="ListParagraph"/>
        <w:numPr>
          <w:ilvl w:val="1"/>
          <w:numId w:val="12"/>
        </w:numPr>
        <w:rPr>
          <w:rFonts w:ascii="Arial" w:hAnsi="Arial" w:cs="Arial"/>
          <w:sz w:val="24"/>
          <w:szCs w:val="24"/>
        </w:rPr>
      </w:pPr>
      <w:r w:rsidRPr="00EF3F30">
        <w:rPr>
          <w:rFonts w:ascii="Arial" w:hAnsi="Arial" w:cs="Arial"/>
          <w:color w:val="4EA72E" w:themeColor="accent6"/>
          <w:sz w:val="24"/>
          <w:szCs w:val="24"/>
        </w:rPr>
        <w:t>“</w:t>
      </w:r>
      <w:r>
        <w:rPr>
          <w:rFonts w:ascii="Arial" w:hAnsi="Arial" w:cs="Arial"/>
          <w:color w:val="4EA72E" w:themeColor="accent6"/>
          <w:sz w:val="24"/>
          <w:szCs w:val="24"/>
        </w:rPr>
        <w:t>S</w:t>
      </w:r>
      <w:r w:rsidRPr="00EF3F30">
        <w:rPr>
          <w:rFonts w:ascii="Arial" w:hAnsi="Arial" w:cs="Arial"/>
          <w:color w:val="4EA72E" w:themeColor="accent6"/>
          <w:sz w:val="24"/>
          <w:szCs w:val="24"/>
        </w:rPr>
        <w:t>hould</w:t>
      </w:r>
      <w:r>
        <w:rPr>
          <w:rFonts w:ascii="Arial" w:hAnsi="Arial" w:cs="Arial"/>
          <w:color w:val="4EA72E" w:themeColor="accent6"/>
          <w:sz w:val="24"/>
          <w:szCs w:val="24"/>
        </w:rPr>
        <w:t xml:space="preserve"> then</w:t>
      </w:r>
      <w:r w:rsidRPr="00EF3F30">
        <w:rPr>
          <w:rFonts w:ascii="Arial" w:hAnsi="Arial" w:cs="Arial"/>
          <w:color w:val="4EA72E" w:themeColor="accent6"/>
          <w:sz w:val="24"/>
          <w:szCs w:val="24"/>
        </w:rPr>
        <w:t xml:space="preserve">” </w:t>
      </w:r>
      <w:r w:rsidRPr="00242586">
        <w:rPr>
          <w:rFonts w:ascii="Arial" w:hAnsi="Arial" w:cs="Arial"/>
          <w:sz w:val="24"/>
          <w:szCs w:val="24"/>
        </w:rPr>
        <w:t xml:space="preserve">replaced with </w:t>
      </w:r>
      <w:r w:rsidRPr="00EF3F30">
        <w:rPr>
          <w:rFonts w:ascii="Arial" w:hAnsi="Arial" w:cs="Arial"/>
          <w:color w:val="FF0000"/>
          <w:sz w:val="24"/>
          <w:szCs w:val="24"/>
        </w:rPr>
        <w:t>“need to”</w:t>
      </w:r>
    </w:p>
    <w:p w14:paraId="398EEA6E" w14:textId="77777777" w:rsidR="007569FE" w:rsidRPr="00247572" w:rsidRDefault="00212A97" w:rsidP="007569FE">
      <w:pPr>
        <w:pStyle w:val="ListParagraph"/>
        <w:numPr>
          <w:ilvl w:val="0"/>
          <w:numId w:val="12"/>
        </w:numPr>
        <w:rPr>
          <w:rFonts w:ascii="Arial" w:hAnsi="Arial" w:cs="Arial"/>
          <w:sz w:val="24"/>
          <w:szCs w:val="24"/>
        </w:rPr>
      </w:pPr>
      <w:r w:rsidRPr="00247572">
        <w:rPr>
          <w:rFonts w:ascii="Arial" w:hAnsi="Arial" w:cs="Arial"/>
          <w:sz w:val="24"/>
          <w:szCs w:val="24"/>
        </w:rPr>
        <w:t>Unit 8b (Page 1</w:t>
      </w:r>
      <w:r w:rsidR="0098628A" w:rsidRPr="00247572">
        <w:rPr>
          <w:rFonts w:ascii="Arial" w:hAnsi="Arial" w:cs="Arial"/>
          <w:sz w:val="24"/>
          <w:szCs w:val="24"/>
        </w:rPr>
        <w:t>34</w:t>
      </w:r>
      <w:r w:rsidRPr="00247572">
        <w:rPr>
          <w:rFonts w:ascii="Arial" w:hAnsi="Arial" w:cs="Arial"/>
          <w:sz w:val="24"/>
          <w:szCs w:val="24"/>
        </w:rPr>
        <w:t>)</w:t>
      </w:r>
    </w:p>
    <w:p w14:paraId="19CAE0C0" w14:textId="671DA839" w:rsidR="007569FE" w:rsidRPr="00247572" w:rsidRDefault="00FA7EFA" w:rsidP="007569FE">
      <w:pPr>
        <w:pStyle w:val="ListParagraph"/>
        <w:numPr>
          <w:ilvl w:val="1"/>
          <w:numId w:val="12"/>
        </w:numPr>
        <w:rPr>
          <w:rFonts w:ascii="Arial" w:hAnsi="Arial" w:cs="Arial"/>
          <w:sz w:val="24"/>
          <w:szCs w:val="24"/>
        </w:rPr>
      </w:pPr>
      <w:r w:rsidRPr="00247572">
        <w:rPr>
          <w:rFonts w:ascii="Arial" w:hAnsi="Arial" w:cs="Arial"/>
          <w:bCs/>
          <w:color w:val="FF0000"/>
          <w:sz w:val="24"/>
          <w:szCs w:val="24"/>
        </w:rPr>
        <w:t>“</w:t>
      </w:r>
      <w:r w:rsidRPr="00247572">
        <w:rPr>
          <w:rFonts w:ascii="Arial" w:hAnsi="Arial" w:cs="Arial"/>
          <w:color w:val="FF0000"/>
          <w:sz w:val="24"/>
          <w:szCs w:val="24"/>
        </w:rPr>
        <w:t>but should be a minimum of 1”</w:t>
      </w:r>
      <w:r w:rsidR="003D40E7" w:rsidRPr="00247572">
        <w:rPr>
          <w:rFonts w:ascii="Arial" w:hAnsi="Arial" w:cs="Arial"/>
          <w:color w:val="FF0000"/>
          <w:sz w:val="24"/>
          <w:szCs w:val="24"/>
        </w:rPr>
        <w:t xml:space="preserve"> </w:t>
      </w:r>
      <w:r w:rsidR="00212A97" w:rsidRPr="00247572">
        <w:rPr>
          <w:rFonts w:ascii="Arial" w:hAnsi="Arial" w:cs="Arial"/>
          <w:sz w:val="24"/>
          <w:szCs w:val="24"/>
        </w:rPr>
        <w:t>added</w:t>
      </w:r>
    </w:p>
    <w:p w14:paraId="7CB19FC8" w14:textId="552F2494" w:rsidR="00816FCB" w:rsidRPr="00247572" w:rsidRDefault="00212A97" w:rsidP="007569FE">
      <w:pPr>
        <w:pStyle w:val="ListParagraph"/>
        <w:numPr>
          <w:ilvl w:val="1"/>
          <w:numId w:val="12"/>
        </w:numPr>
        <w:rPr>
          <w:rFonts w:ascii="Arial" w:hAnsi="Arial" w:cs="Arial"/>
          <w:sz w:val="24"/>
          <w:szCs w:val="24"/>
        </w:rPr>
      </w:pPr>
      <w:r w:rsidRPr="00247572">
        <w:rPr>
          <w:rFonts w:ascii="Arial" w:hAnsi="Arial" w:cs="Arial"/>
          <w:color w:val="4EA72E" w:themeColor="accent6"/>
          <w:sz w:val="24"/>
          <w:szCs w:val="24"/>
        </w:rPr>
        <w:t>“</w:t>
      </w:r>
      <w:r w:rsidR="00816FCB" w:rsidRPr="00247572">
        <w:rPr>
          <w:rFonts w:ascii="Arial" w:hAnsi="Arial" w:cs="Arial"/>
          <w:color w:val="4EA72E" w:themeColor="accent6"/>
          <w:sz w:val="24"/>
          <w:szCs w:val="24"/>
        </w:rPr>
        <w:t>Forgetting that clusters should be selected at random.</w:t>
      </w:r>
      <w:r w:rsidRPr="00247572">
        <w:rPr>
          <w:rFonts w:ascii="Arial" w:hAnsi="Arial" w:cs="Arial"/>
          <w:color w:val="4EA72E" w:themeColor="accent6"/>
          <w:sz w:val="24"/>
          <w:szCs w:val="24"/>
        </w:rPr>
        <w:t>”</w:t>
      </w:r>
      <w:r w:rsidR="003D40E7" w:rsidRPr="00247572">
        <w:rPr>
          <w:rFonts w:ascii="Arial" w:hAnsi="Arial" w:cs="Arial"/>
          <w:color w:val="4EA72E" w:themeColor="accent6"/>
          <w:sz w:val="24"/>
          <w:szCs w:val="24"/>
        </w:rPr>
        <w:t xml:space="preserve"> </w:t>
      </w:r>
      <w:r w:rsidR="00E105E4" w:rsidRPr="00247572">
        <w:rPr>
          <w:rFonts w:ascii="Arial" w:hAnsi="Arial" w:cs="Arial"/>
          <w:sz w:val="24"/>
          <w:szCs w:val="24"/>
        </w:rPr>
        <w:t>R</w:t>
      </w:r>
      <w:r w:rsidR="00816FCB" w:rsidRPr="00247572">
        <w:rPr>
          <w:rFonts w:ascii="Arial" w:hAnsi="Arial" w:cs="Arial"/>
          <w:sz w:val="24"/>
          <w:szCs w:val="24"/>
        </w:rPr>
        <w:t>emoved</w:t>
      </w:r>
    </w:p>
    <w:p w14:paraId="31A00AFC" w14:textId="1370129C" w:rsidR="00212A97" w:rsidRPr="00247572" w:rsidRDefault="00212A97" w:rsidP="004636CB">
      <w:pPr>
        <w:pStyle w:val="ListParagraph"/>
        <w:numPr>
          <w:ilvl w:val="0"/>
          <w:numId w:val="12"/>
        </w:numPr>
        <w:rPr>
          <w:rFonts w:ascii="Arial" w:hAnsi="Arial" w:cs="Arial"/>
          <w:bCs/>
          <w:sz w:val="24"/>
          <w:szCs w:val="24"/>
        </w:rPr>
      </w:pPr>
      <w:r w:rsidRPr="00247572">
        <w:rPr>
          <w:rFonts w:ascii="Arial" w:hAnsi="Arial" w:cs="Arial"/>
          <w:sz w:val="24"/>
          <w:szCs w:val="24"/>
        </w:rPr>
        <w:t>Unit 8c (Page 1</w:t>
      </w:r>
      <w:r w:rsidR="007569FE" w:rsidRPr="00247572">
        <w:rPr>
          <w:rFonts w:ascii="Arial" w:hAnsi="Arial" w:cs="Arial"/>
          <w:sz w:val="24"/>
          <w:szCs w:val="24"/>
        </w:rPr>
        <w:t>35</w:t>
      </w:r>
      <w:r w:rsidRPr="00247572">
        <w:rPr>
          <w:rFonts w:ascii="Arial" w:hAnsi="Arial" w:cs="Arial"/>
          <w:sz w:val="24"/>
          <w:szCs w:val="24"/>
        </w:rPr>
        <w:t>)</w:t>
      </w:r>
    </w:p>
    <w:p w14:paraId="59EFAD1C" w14:textId="3636D2B4" w:rsidR="00212A97" w:rsidRPr="00247572" w:rsidRDefault="00212A97" w:rsidP="004636CB">
      <w:pPr>
        <w:pStyle w:val="ListParagraph"/>
        <w:numPr>
          <w:ilvl w:val="1"/>
          <w:numId w:val="12"/>
        </w:numPr>
        <w:rPr>
          <w:rFonts w:ascii="Arial" w:hAnsi="Arial" w:cs="Arial"/>
          <w:sz w:val="24"/>
          <w:szCs w:val="24"/>
        </w:rPr>
      </w:pPr>
      <w:r w:rsidRPr="00247572">
        <w:rPr>
          <w:rFonts w:ascii="Arial" w:hAnsi="Arial" w:cs="Arial"/>
          <w:color w:val="FF0000"/>
          <w:sz w:val="24"/>
          <w:szCs w:val="24"/>
        </w:rPr>
        <w:t>“</w:t>
      </w:r>
      <w:r w:rsidR="00BF66A8" w:rsidRPr="00247572">
        <w:rPr>
          <w:rFonts w:ascii="Arial" w:hAnsi="Arial" w:cs="Arial"/>
          <w:color w:val="FF0000"/>
          <w:sz w:val="24"/>
          <w:szCs w:val="24"/>
        </w:rPr>
        <w:t>(but not limited to)</w:t>
      </w:r>
      <w:r w:rsidRPr="00247572">
        <w:rPr>
          <w:rFonts w:ascii="Arial" w:hAnsi="Arial" w:cs="Arial"/>
          <w:color w:val="FF0000"/>
          <w:sz w:val="24"/>
          <w:szCs w:val="24"/>
        </w:rPr>
        <w:t>”</w:t>
      </w:r>
      <w:r w:rsidR="003D40E7" w:rsidRPr="00247572">
        <w:rPr>
          <w:rFonts w:ascii="Arial" w:hAnsi="Arial" w:cs="Arial"/>
          <w:color w:val="FF0000"/>
          <w:sz w:val="24"/>
          <w:szCs w:val="24"/>
        </w:rPr>
        <w:t xml:space="preserve"> </w:t>
      </w:r>
      <w:r w:rsidR="00BF66A8" w:rsidRPr="00247572">
        <w:rPr>
          <w:rFonts w:ascii="Arial" w:hAnsi="Arial" w:cs="Arial"/>
          <w:sz w:val="24"/>
          <w:szCs w:val="24"/>
        </w:rPr>
        <w:t>Added</w:t>
      </w:r>
    </w:p>
    <w:p w14:paraId="03A2FE5F" w14:textId="2588D12E" w:rsidR="00212A97" w:rsidRPr="00247572" w:rsidRDefault="004D4A23" w:rsidP="004636CB">
      <w:pPr>
        <w:pStyle w:val="ListParagraph"/>
        <w:numPr>
          <w:ilvl w:val="1"/>
          <w:numId w:val="12"/>
        </w:numPr>
        <w:rPr>
          <w:rFonts w:ascii="Arial" w:hAnsi="Arial" w:cs="Arial"/>
          <w:sz w:val="24"/>
          <w:szCs w:val="24"/>
        </w:rPr>
      </w:pPr>
      <w:r w:rsidRPr="00247572">
        <w:rPr>
          <w:rFonts w:ascii="Arial" w:hAnsi="Arial" w:cs="Arial"/>
          <w:bCs/>
          <w:sz w:val="24"/>
          <w:szCs w:val="24"/>
        </w:rPr>
        <w:t>Systematic sampling advantages</w:t>
      </w:r>
      <w:r w:rsidRPr="00247572">
        <w:rPr>
          <w:rFonts w:ascii="Arial" w:hAnsi="Arial" w:cs="Arial"/>
          <w:bCs/>
          <w:sz w:val="24"/>
          <w:szCs w:val="24"/>
        </w:rPr>
        <w:br/>
      </w:r>
      <w:r w:rsidRPr="00247572">
        <w:rPr>
          <w:rFonts w:ascii="Arial" w:hAnsi="Arial" w:cs="Arial"/>
          <w:bCs/>
          <w:color w:val="4EA72E" w:themeColor="accent6"/>
          <w:sz w:val="24"/>
          <w:szCs w:val="24"/>
        </w:rPr>
        <w:t>“</w:t>
      </w:r>
      <w:r w:rsidRPr="00247572">
        <w:rPr>
          <w:rFonts w:ascii="Arial" w:hAnsi="Arial" w:cs="Arial"/>
          <w:color w:val="4EA72E" w:themeColor="accent6"/>
          <w:sz w:val="24"/>
          <w:szCs w:val="24"/>
        </w:rPr>
        <w:t>Convenient if the population members can be listed.”</w:t>
      </w:r>
      <w:r w:rsidRPr="00247572">
        <w:rPr>
          <w:rFonts w:ascii="Arial" w:hAnsi="Arial" w:cs="Arial"/>
          <w:color w:val="4EA72E" w:themeColor="accent6"/>
          <w:sz w:val="24"/>
          <w:szCs w:val="24"/>
        </w:rPr>
        <w:br/>
      </w:r>
      <w:r w:rsidR="00212A97" w:rsidRPr="00247572">
        <w:rPr>
          <w:rFonts w:ascii="Arial" w:hAnsi="Arial" w:cs="Arial"/>
          <w:sz w:val="24"/>
          <w:szCs w:val="24"/>
        </w:rPr>
        <w:t>is replaced with</w:t>
      </w:r>
      <w:r w:rsidR="00212A97" w:rsidRPr="00247572">
        <w:rPr>
          <w:rFonts w:ascii="Arial" w:hAnsi="Arial" w:cs="Arial"/>
          <w:sz w:val="24"/>
          <w:szCs w:val="24"/>
        </w:rPr>
        <w:br/>
      </w:r>
      <w:r w:rsidR="00212A97" w:rsidRPr="00247572">
        <w:rPr>
          <w:rFonts w:ascii="Arial" w:hAnsi="Arial" w:cs="Arial"/>
          <w:color w:val="FF0000"/>
          <w:sz w:val="24"/>
          <w:szCs w:val="24"/>
        </w:rPr>
        <w:t>“The advantages are largely context-dependent and there are no generic advantages other than an element of randomness in selecting the first member.”</w:t>
      </w:r>
    </w:p>
    <w:p w14:paraId="75856102" w14:textId="77777777" w:rsidR="00212A97" w:rsidRPr="00247572" w:rsidRDefault="00212A97" w:rsidP="004636CB">
      <w:pPr>
        <w:pStyle w:val="ListParagraph"/>
        <w:numPr>
          <w:ilvl w:val="1"/>
          <w:numId w:val="12"/>
        </w:numPr>
        <w:rPr>
          <w:rFonts w:ascii="Arial" w:hAnsi="Arial" w:cs="Arial"/>
          <w:sz w:val="24"/>
          <w:szCs w:val="24"/>
        </w:rPr>
      </w:pPr>
      <w:r w:rsidRPr="00247572">
        <w:rPr>
          <w:rFonts w:ascii="Arial" w:hAnsi="Arial" w:cs="Arial"/>
          <w:bCs/>
          <w:sz w:val="24"/>
          <w:szCs w:val="24"/>
        </w:rPr>
        <w:t>Systematic sampling disadvantages</w:t>
      </w:r>
      <w:r w:rsidRPr="00247572">
        <w:rPr>
          <w:rFonts w:ascii="Arial" w:hAnsi="Arial" w:cs="Arial"/>
          <w:bCs/>
          <w:sz w:val="24"/>
          <w:szCs w:val="24"/>
        </w:rPr>
        <w:br/>
      </w:r>
      <w:r w:rsidRPr="00247572">
        <w:rPr>
          <w:rFonts w:ascii="Arial" w:hAnsi="Arial" w:cs="Arial"/>
          <w:bCs/>
          <w:color w:val="4EA72E" w:themeColor="accent6"/>
          <w:sz w:val="24"/>
          <w:szCs w:val="24"/>
        </w:rPr>
        <w:t>“</w:t>
      </w:r>
      <w:r w:rsidRPr="00247572">
        <w:rPr>
          <w:rFonts w:ascii="Arial" w:hAnsi="Arial" w:cs="Arial"/>
          <w:color w:val="4EA72E" w:themeColor="accent6"/>
          <w:sz w:val="24"/>
          <w:szCs w:val="24"/>
        </w:rPr>
        <w:t>Population members can rarely be listed.”</w:t>
      </w:r>
      <w:r w:rsidRPr="00247572">
        <w:rPr>
          <w:rFonts w:ascii="Arial" w:hAnsi="Arial" w:cs="Arial"/>
          <w:sz w:val="24"/>
          <w:szCs w:val="24"/>
        </w:rPr>
        <w:br/>
        <w:t xml:space="preserve">is replaced with </w:t>
      </w:r>
      <w:r w:rsidRPr="00247572">
        <w:rPr>
          <w:rFonts w:ascii="Arial" w:hAnsi="Arial" w:cs="Arial"/>
          <w:sz w:val="24"/>
          <w:szCs w:val="24"/>
        </w:rPr>
        <w:br/>
      </w:r>
      <w:r w:rsidRPr="00247572">
        <w:rPr>
          <w:rFonts w:ascii="Arial" w:hAnsi="Arial" w:cs="Arial"/>
          <w:color w:val="FF0000"/>
          <w:sz w:val="24"/>
          <w:szCs w:val="24"/>
        </w:rPr>
        <w:t>“</w:t>
      </w:r>
      <w:r w:rsidR="004C4DA2" w:rsidRPr="00247572">
        <w:rPr>
          <w:rFonts w:ascii="Arial" w:hAnsi="Arial" w:cs="Arial"/>
          <w:color w:val="FF0000"/>
          <w:sz w:val="24"/>
          <w:szCs w:val="24"/>
        </w:rPr>
        <w:t>The disadvantages are largely context-dependent and there are no generic disadvantages other than it is not a random sample.</w:t>
      </w:r>
      <w:r w:rsidRPr="00247572">
        <w:rPr>
          <w:rFonts w:ascii="Arial" w:hAnsi="Arial" w:cs="Arial"/>
          <w:color w:val="FF0000"/>
          <w:sz w:val="24"/>
          <w:szCs w:val="24"/>
        </w:rPr>
        <w:t>”</w:t>
      </w:r>
    </w:p>
    <w:p w14:paraId="33968004" w14:textId="2E92D587" w:rsidR="003762DB" w:rsidRPr="00247572" w:rsidRDefault="003762DB" w:rsidP="003762DB">
      <w:pPr>
        <w:pStyle w:val="ListParagraph"/>
        <w:numPr>
          <w:ilvl w:val="0"/>
          <w:numId w:val="12"/>
        </w:numPr>
        <w:rPr>
          <w:rFonts w:ascii="Arial" w:hAnsi="Arial" w:cs="Arial"/>
          <w:sz w:val="24"/>
          <w:szCs w:val="24"/>
        </w:rPr>
      </w:pPr>
      <w:r w:rsidRPr="00247572">
        <w:rPr>
          <w:rFonts w:ascii="Arial" w:hAnsi="Arial" w:cs="Arial"/>
          <w:sz w:val="24"/>
          <w:szCs w:val="24"/>
        </w:rPr>
        <w:t>Unit 8c (Page 136)</w:t>
      </w:r>
    </w:p>
    <w:p w14:paraId="25C8D625" w14:textId="3922578C" w:rsidR="004C4DA2" w:rsidRPr="00247572" w:rsidRDefault="004C4DA2" w:rsidP="004636CB">
      <w:pPr>
        <w:pStyle w:val="ListParagraph"/>
        <w:numPr>
          <w:ilvl w:val="1"/>
          <w:numId w:val="12"/>
        </w:numPr>
        <w:rPr>
          <w:rFonts w:ascii="Arial" w:hAnsi="Arial" w:cs="Arial"/>
          <w:sz w:val="24"/>
          <w:szCs w:val="24"/>
        </w:rPr>
      </w:pPr>
      <w:r w:rsidRPr="00247572">
        <w:rPr>
          <w:rFonts w:ascii="Arial" w:hAnsi="Arial" w:cs="Arial"/>
          <w:color w:val="FF0000"/>
          <w:sz w:val="24"/>
          <w:szCs w:val="24"/>
        </w:rPr>
        <w:t xml:space="preserve">Advantages and Disadvantages of disproportional stratified </w:t>
      </w:r>
      <w:r w:rsidRPr="00247572">
        <w:rPr>
          <w:rFonts w:ascii="Arial" w:hAnsi="Arial" w:cs="Arial"/>
          <w:sz w:val="24"/>
          <w:szCs w:val="24"/>
        </w:rPr>
        <w:t>sampling added</w:t>
      </w:r>
    </w:p>
    <w:p w14:paraId="53B1D4C4" w14:textId="7C4AEEA8" w:rsidR="00212A97" w:rsidRPr="00247572" w:rsidRDefault="00212A97" w:rsidP="00212A97">
      <w:pPr>
        <w:pStyle w:val="ListParagraph"/>
        <w:ind w:left="1440"/>
        <w:rPr>
          <w:rFonts w:ascii="Arial" w:hAnsi="Arial" w:cs="Arial"/>
          <w:sz w:val="24"/>
          <w:szCs w:val="24"/>
        </w:rPr>
      </w:pPr>
      <w:r w:rsidRPr="00247572">
        <w:rPr>
          <w:rFonts w:ascii="Arial" w:hAnsi="Arial" w:cs="Arial"/>
          <w:color w:val="FF0000"/>
          <w:sz w:val="24"/>
          <w:szCs w:val="24"/>
        </w:rPr>
        <w:t>“Each stratum of interest is represented in the sample.</w:t>
      </w:r>
      <w:r w:rsidRPr="00247572">
        <w:rPr>
          <w:rFonts w:ascii="Arial" w:hAnsi="Arial" w:cs="Arial"/>
          <w:color w:val="FF0000"/>
          <w:sz w:val="24"/>
          <w:szCs w:val="24"/>
        </w:rPr>
        <w:br/>
        <w:t>No information about the population is required.”</w:t>
      </w:r>
      <w:r w:rsidRPr="00247572">
        <w:rPr>
          <w:rFonts w:ascii="Arial" w:hAnsi="Arial" w:cs="Arial"/>
          <w:sz w:val="24"/>
          <w:szCs w:val="24"/>
        </w:rPr>
        <w:br/>
        <w:t>and</w:t>
      </w:r>
      <w:r w:rsidRPr="00247572">
        <w:rPr>
          <w:rFonts w:ascii="Arial" w:hAnsi="Arial" w:cs="Arial"/>
          <w:sz w:val="24"/>
          <w:szCs w:val="24"/>
        </w:rPr>
        <w:br/>
      </w:r>
      <w:r w:rsidRPr="00247572">
        <w:rPr>
          <w:rFonts w:ascii="Arial" w:hAnsi="Arial" w:cs="Arial"/>
          <w:color w:val="FF0000"/>
          <w:sz w:val="24"/>
          <w:szCs w:val="24"/>
        </w:rPr>
        <w:t>“Strata are not fairly represented.”</w:t>
      </w:r>
    </w:p>
    <w:p w14:paraId="21BB9559" w14:textId="347653D8" w:rsidR="00B9127F" w:rsidRPr="00247572" w:rsidRDefault="00212A97" w:rsidP="004636CB">
      <w:pPr>
        <w:pStyle w:val="ListParagraph"/>
        <w:numPr>
          <w:ilvl w:val="1"/>
          <w:numId w:val="12"/>
        </w:numPr>
        <w:rPr>
          <w:rFonts w:ascii="Arial" w:hAnsi="Arial" w:cs="Arial"/>
          <w:bCs/>
          <w:sz w:val="24"/>
          <w:szCs w:val="24"/>
        </w:rPr>
      </w:pPr>
      <w:r w:rsidRPr="00247572">
        <w:rPr>
          <w:rFonts w:ascii="Arial" w:hAnsi="Arial" w:cs="Arial"/>
          <w:sz w:val="24"/>
          <w:szCs w:val="24"/>
        </w:rPr>
        <w:lastRenderedPageBreak/>
        <w:t>Snowball sampling advantages</w:t>
      </w:r>
      <w:r w:rsidRPr="00247572">
        <w:rPr>
          <w:rFonts w:ascii="Arial" w:hAnsi="Arial" w:cs="Arial"/>
          <w:sz w:val="24"/>
          <w:szCs w:val="24"/>
        </w:rPr>
        <w:br/>
      </w:r>
      <w:r w:rsidRPr="00247572">
        <w:rPr>
          <w:rFonts w:ascii="Arial" w:hAnsi="Arial" w:cs="Arial"/>
          <w:color w:val="FF0000"/>
          <w:sz w:val="24"/>
          <w:szCs w:val="24"/>
        </w:rPr>
        <w:t>“</w:t>
      </w:r>
      <w:r w:rsidR="00B9127F" w:rsidRPr="00247572">
        <w:rPr>
          <w:rFonts w:ascii="Arial" w:hAnsi="Arial" w:cs="Arial"/>
          <w:bCs/>
          <w:color w:val="FF0000"/>
          <w:sz w:val="24"/>
          <w:szCs w:val="24"/>
        </w:rPr>
        <w:t>Potentially a high yield of results for low effort</w:t>
      </w:r>
      <w:r w:rsidRPr="00247572">
        <w:rPr>
          <w:rFonts w:ascii="Arial" w:hAnsi="Arial" w:cs="Arial"/>
          <w:bCs/>
          <w:color w:val="FF0000"/>
          <w:sz w:val="24"/>
          <w:szCs w:val="24"/>
        </w:rPr>
        <w:t>”</w:t>
      </w:r>
      <w:r w:rsidRPr="00247572">
        <w:rPr>
          <w:rFonts w:ascii="Arial" w:hAnsi="Arial" w:cs="Arial"/>
          <w:bCs/>
          <w:sz w:val="24"/>
          <w:szCs w:val="24"/>
        </w:rPr>
        <w:br/>
        <w:t>added</w:t>
      </w:r>
    </w:p>
    <w:p w14:paraId="6FBB6D4C" w14:textId="58889055" w:rsidR="00F95BFE" w:rsidRPr="00242586" w:rsidRDefault="00F95BFE" w:rsidP="00F95BFE">
      <w:pPr>
        <w:pStyle w:val="ListParagraph"/>
        <w:numPr>
          <w:ilvl w:val="1"/>
          <w:numId w:val="12"/>
        </w:numPr>
        <w:rPr>
          <w:rFonts w:ascii="Arial" w:hAnsi="Arial" w:cs="Arial"/>
          <w:bCs/>
          <w:sz w:val="24"/>
          <w:szCs w:val="24"/>
        </w:rPr>
      </w:pPr>
      <w:r w:rsidRPr="00822F63">
        <w:rPr>
          <w:rFonts w:ascii="Arial" w:hAnsi="Arial" w:cs="Arial"/>
          <w:bCs/>
          <w:color w:val="4EA72E" w:themeColor="accent6"/>
          <w:sz w:val="24"/>
          <w:szCs w:val="24"/>
        </w:rPr>
        <w:t xml:space="preserve">“should” </w:t>
      </w:r>
      <w:r w:rsidRPr="00242586">
        <w:rPr>
          <w:rFonts w:ascii="Arial" w:hAnsi="Arial" w:cs="Arial"/>
          <w:bCs/>
          <w:sz w:val="24"/>
          <w:szCs w:val="24"/>
        </w:rPr>
        <w:t xml:space="preserve">replaced with </w:t>
      </w:r>
      <w:r w:rsidRPr="00822F63">
        <w:rPr>
          <w:rFonts w:ascii="Arial" w:hAnsi="Arial" w:cs="Arial"/>
          <w:bCs/>
          <w:color w:val="FF0000"/>
          <w:sz w:val="24"/>
          <w:szCs w:val="24"/>
        </w:rPr>
        <w:t>“can”</w:t>
      </w:r>
      <w:r w:rsidR="00046851" w:rsidRPr="00822F63">
        <w:rPr>
          <w:rFonts w:ascii="Arial" w:hAnsi="Arial" w:cs="Arial"/>
          <w:bCs/>
          <w:color w:val="FF0000"/>
          <w:sz w:val="24"/>
          <w:szCs w:val="24"/>
        </w:rPr>
        <w:t xml:space="preserve"> </w:t>
      </w:r>
      <w:r w:rsidR="00046851" w:rsidRPr="00242586">
        <w:rPr>
          <w:rFonts w:ascii="Arial" w:hAnsi="Arial" w:cs="Arial"/>
          <w:bCs/>
          <w:sz w:val="24"/>
          <w:szCs w:val="24"/>
        </w:rPr>
        <w:t xml:space="preserve">and </w:t>
      </w:r>
      <w:r w:rsidR="00046851" w:rsidRPr="00822F63">
        <w:rPr>
          <w:rFonts w:ascii="Arial" w:hAnsi="Arial" w:cs="Arial"/>
          <w:bCs/>
          <w:color w:val="FF0000"/>
          <w:sz w:val="24"/>
          <w:szCs w:val="24"/>
        </w:rPr>
        <w:t>“could”</w:t>
      </w:r>
    </w:p>
    <w:p w14:paraId="2DA34EC1" w14:textId="708D9168" w:rsidR="00F95BFE" w:rsidRPr="00242586" w:rsidRDefault="00F95BFE" w:rsidP="00F95BFE">
      <w:pPr>
        <w:pStyle w:val="ListParagraph"/>
        <w:numPr>
          <w:ilvl w:val="1"/>
          <w:numId w:val="12"/>
        </w:numPr>
        <w:rPr>
          <w:rFonts w:ascii="Arial" w:hAnsi="Arial" w:cs="Arial"/>
          <w:bCs/>
          <w:sz w:val="24"/>
          <w:szCs w:val="24"/>
        </w:rPr>
      </w:pPr>
      <w:r w:rsidRPr="00822F63">
        <w:rPr>
          <w:rFonts w:ascii="Arial" w:hAnsi="Arial" w:cs="Arial"/>
          <w:bCs/>
          <w:color w:val="4EA72E" w:themeColor="accent6"/>
          <w:sz w:val="24"/>
          <w:szCs w:val="24"/>
        </w:rPr>
        <w:t xml:space="preserve">“will be” </w:t>
      </w:r>
      <w:r w:rsidRPr="00242586">
        <w:rPr>
          <w:rFonts w:ascii="Arial" w:hAnsi="Arial" w:cs="Arial"/>
          <w:bCs/>
          <w:sz w:val="24"/>
          <w:szCs w:val="24"/>
        </w:rPr>
        <w:t xml:space="preserve">replaced with </w:t>
      </w:r>
      <w:r w:rsidRPr="00822F63">
        <w:rPr>
          <w:rFonts w:ascii="Arial" w:hAnsi="Arial" w:cs="Arial"/>
          <w:bCs/>
          <w:color w:val="FF0000"/>
          <w:sz w:val="24"/>
          <w:szCs w:val="24"/>
        </w:rPr>
        <w:t>“are”</w:t>
      </w:r>
    </w:p>
    <w:p w14:paraId="42686C01" w14:textId="467B0AFB" w:rsidR="00F95BFE" w:rsidRPr="00242586" w:rsidRDefault="00F95BFE" w:rsidP="00F95BFE">
      <w:pPr>
        <w:pStyle w:val="ListParagraph"/>
        <w:numPr>
          <w:ilvl w:val="1"/>
          <w:numId w:val="12"/>
        </w:numPr>
        <w:rPr>
          <w:rFonts w:ascii="Arial" w:hAnsi="Arial" w:cs="Arial"/>
          <w:bCs/>
          <w:sz w:val="24"/>
          <w:szCs w:val="24"/>
        </w:rPr>
      </w:pPr>
      <w:r w:rsidRPr="00822F63">
        <w:rPr>
          <w:rFonts w:ascii="Arial" w:hAnsi="Arial" w:cs="Arial"/>
          <w:bCs/>
          <w:color w:val="4EA72E" w:themeColor="accent6"/>
          <w:sz w:val="24"/>
          <w:szCs w:val="24"/>
        </w:rPr>
        <w:t xml:space="preserve">“say” </w:t>
      </w:r>
      <w:r w:rsidRPr="00242586">
        <w:rPr>
          <w:rFonts w:ascii="Arial" w:hAnsi="Arial" w:cs="Arial"/>
          <w:bCs/>
          <w:sz w:val="24"/>
          <w:szCs w:val="24"/>
        </w:rPr>
        <w:t xml:space="preserve">replaced with </w:t>
      </w:r>
      <w:r w:rsidRPr="00822F63">
        <w:rPr>
          <w:rFonts w:ascii="Arial" w:hAnsi="Arial" w:cs="Arial"/>
          <w:bCs/>
          <w:color w:val="FF0000"/>
          <w:sz w:val="24"/>
          <w:szCs w:val="24"/>
        </w:rPr>
        <w:t>“for example”</w:t>
      </w:r>
    </w:p>
    <w:p w14:paraId="46B53FD1" w14:textId="1DACB28B" w:rsidR="00C54681" w:rsidRPr="00242586" w:rsidRDefault="00C54681" w:rsidP="00F95BFE">
      <w:pPr>
        <w:pStyle w:val="ListParagraph"/>
        <w:numPr>
          <w:ilvl w:val="1"/>
          <w:numId w:val="12"/>
        </w:numPr>
        <w:rPr>
          <w:rFonts w:ascii="Arial" w:hAnsi="Arial" w:cs="Arial"/>
          <w:bCs/>
          <w:sz w:val="24"/>
          <w:szCs w:val="24"/>
        </w:rPr>
      </w:pPr>
      <w:r w:rsidRPr="00822F63">
        <w:rPr>
          <w:rFonts w:ascii="Arial" w:hAnsi="Arial" w:cs="Arial"/>
          <w:bCs/>
          <w:color w:val="4EA72E" w:themeColor="accent6"/>
          <w:sz w:val="24"/>
          <w:szCs w:val="24"/>
        </w:rPr>
        <w:t xml:space="preserve">“should” </w:t>
      </w:r>
      <w:r w:rsidRPr="00242586">
        <w:rPr>
          <w:rFonts w:ascii="Arial" w:hAnsi="Arial" w:cs="Arial"/>
          <w:bCs/>
          <w:sz w:val="24"/>
          <w:szCs w:val="24"/>
        </w:rPr>
        <w:t xml:space="preserve">replaced with </w:t>
      </w:r>
      <w:r w:rsidRPr="00822F63">
        <w:rPr>
          <w:rFonts w:ascii="Arial" w:hAnsi="Arial" w:cs="Arial"/>
          <w:bCs/>
          <w:color w:val="FF0000"/>
          <w:sz w:val="24"/>
          <w:szCs w:val="24"/>
        </w:rPr>
        <w:t>“can”</w:t>
      </w:r>
    </w:p>
    <w:p w14:paraId="041AFFC3" w14:textId="77777777" w:rsidR="00F5252E" w:rsidRPr="00247572" w:rsidRDefault="00F5252E">
      <w:pPr>
        <w:rPr>
          <w:rFonts w:ascii="Arial" w:hAnsi="Arial" w:cs="Arial"/>
          <w:bCs/>
          <w:sz w:val="24"/>
          <w:szCs w:val="24"/>
        </w:rPr>
      </w:pPr>
      <w:r w:rsidRPr="00247572">
        <w:rPr>
          <w:rFonts w:ascii="Arial" w:hAnsi="Arial" w:cs="Arial"/>
          <w:bCs/>
          <w:sz w:val="24"/>
          <w:szCs w:val="24"/>
        </w:rPr>
        <w:br w:type="page"/>
      </w:r>
    </w:p>
    <w:p w14:paraId="1352AA1E" w14:textId="34A09162" w:rsidR="001B054E" w:rsidRPr="00247572" w:rsidRDefault="001B054E" w:rsidP="00A6179E">
      <w:pPr>
        <w:pStyle w:val="Heading2"/>
      </w:pPr>
      <w:bookmarkStart w:id="13" w:name="_Toc193969196"/>
      <w:r w:rsidRPr="00247572">
        <w:lastRenderedPageBreak/>
        <w:t>Unit 9 (Pages 1</w:t>
      </w:r>
      <w:r w:rsidR="00C672F6" w:rsidRPr="00247572">
        <w:t>38</w:t>
      </w:r>
      <w:r w:rsidRPr="00247572">
        <w:t xml:space="preserve"> </w:t>
      </w:r>
      <w:r w:rsidR="00F0057C" w:rsidRPr="00247572">
        <w:t>–</w:t>
      </w:r>
      <w:r w:rsidRPr="00247572">
        <w:t xml:space="preserve"> </w:t>
      </w:r>
      <w:r w:rsidR="00F0057C" w:rsidRPr="00247572">
        <w:t>1</w:t>
      </w:r>
      <w:r w:rsidR="00FF4F01" w:rsidRPr="00247572">
        <w:t>5</w:t>
      </w:r>
      <w:r w:rsidR="00E34DD5" w:rsidRPr="00247572">
        <w:t>4</w:t>
      </w:r>
      <w:r w:rsidR="00F0057C" w:rsidRPr="00247572">
        <w:t>)</w:t>
      </w:r>
      <w:bookmarkEnd w:id="13"/>
    </w:p>
    <w:p w14:paraId="716325DF" w14:textId="7BAE1D78" w:rsidR="001B054E" w:rsidRPr="00247572" w:rsidRDefault="001B054E" w:rsidP="004636CB">
      <w:pPr>
        <w:pStyle w:val="ListParagraph"/>
        <w:numPr>
          <w:ilvl w:val="0"/>
          <w:numId w:val="12"/>
        </w:numPr>
        <w:rPr>
          <w:rFonts w:ascii="Arial" w:hAnsi="Arial" w:cs="Arial"/>
          <w:bCs/>
          <w:sz w:val="24"/>
          <w:szCs w:val="24"/>
        </w:rPr>
      </w:pPr>
      <w:r w:rsidRPr="00247572">
        <w:rPr>
          <w:rFonts w:ascii="Arial" w:hAnsi="Arial" w:cs="Arial"/>
          <w:bCs/>
          <w:sz w:val="24"/>
          <w:szCs w:val="24"/>
        </w:rPr>
        <w:t>Unit 9a (Page 1</w:t>
      </w:r>
      <w:r w:rsidR="00A377D2" w:rsidRPr="00247572">
        <w:rPr>
          <w:rFonts w:ascii="Arial" w:hAnsi="Arial" w:cs="Arial"/>
          <w:bCs/>
          <w:sz w:val="24"/>
          <w:szCs w:val="24"/>
        </w:rPr>
        <w:t>39</w:t>
      </w:r>
      <w:r w:rsidRPr="00247572">
        <w:rPr>
          <w:rFonts w:ascii="Arial" w:hAnsi="Arial" w:cs="Arial"/>
          <w:bCs/>
          <w:sz w:val="24"/>
          <w:szCs w:val="24"/>
        </w:rPr>
        <w:t>)</w:t>
      </w:r>
    </w:p>
    <w:p w14:paraId="4CB63514" w14:textId="77777777" w:rsidR="001B054E" w:rsidRPr="00247572" w:rsidRDefault="001B054E" w:rsidP="004636CB">
      <w:pPr>
        <w:pStyle w:val="ListParagraph"/>
        <w:numPr>
          <w:ilvl w:val="1"/>
          <w:numId w:val="12"/>
        </w:numPr>
        <w:rPr>
          <w:rFonts w:ascii="Arial" w:hAnsi="Arial" w:cs="Arial"/>
          <w:sz w:val="24"/>
          <w:szCs w:val="24"/>
        </w:rPr>
      </w:pPr>
      <w:r w:rsidRPr="00247572">
        <w:rPr>
          <w:rFonts w:ascii="Arial" w:hAnsi="Arial" w:cs="Arial"/>
          <w:bCs/>
          <w:color w:val="4EA72E" w:themeColor="accent6"/>
          <w:sz w:val="24"/>
          <w:szCs w:val="24"/>
        </w:rPr>
        <w:t>“</w:t>
      </w:r>
      <w:r w:rsidR="00DD2877" w:rsidRPr="00247572">
        <w:rPr>
          <w:rFonts w:ascii="Arial" w:hAnsi="Arial" w:cs="Arial"/>
          <w:color w:val="4EA72E" w:themeColor="accent6"/>
          <w:sz w:val="24"/>
          <w:szCs w:val="24"/>
        </w:rPr>
        <w:t>a numerical characteristic which helps define a population.</w:t>
      </w:r>
      <w:r w:rsidRPr="00247572">
        <w:rPr>
          <w:rFonts w:ascii="Arial" w:hAnsi="Arial" w:cs="Arial"/>
          <w:color w:val="4EA72E" w:themeColor="accent6"/>
          <w:sz w:val="24"/>
          <w:szCs w:val="24"/>
        </w:rPr>
        <w:t>”</w:t>
      </w:r>
      <w:r w:rsidRPr="00247572">
        <w:rPr>
          <w:rFonts w:ascii="Arial" w:hAnsi="Arial" w:cs="Arial"/>
          <w:sz w:val="24"/>
          <w:szCs w:val="24"/>
        </w:rPr>
        <w:br/>
        <w:t>is r</w:t>
      </w:r>
      <w:r w:rsidR="00DD2877" w:rsidRPr="00247572">
        <w:rPr>
          <w:rFonts w:ascii="Arial" w:hAnsi="Arial" w:cs="Arial"/>
          <w:sz w:val="24"/>
          <w:szCs w:val="24"/>
        </w:rPr>
        <w:t>eplaced with</w:t>
      </w:r>
      <w:r w:rsidR="00531CD4" w:rsidRPr="00247572">
        <w:rPr>
          <w:rFonts w:ascii="Arial" w:hAnsi="Arial" w:cs="Arial"/>
          <w:sz w:val="24"/>
          <w:szCs w:val="24"/>
        </w:rPr>
        <w:t xml:space="preserve"> (in bold)</w:t>
      </w:r>
      <w:r w:rsidRPr="00247572">
        <w:rPr>
          <w:rFonts w:ascii="Arial" w:hAnsi="Arial" w:cs="Arial"/>
          <w:sz w:val="24"/>
          <w:szCs w:val="24"/>
        </w:rPr>
        <w:br/>
      </w:r>
      <w:r w:rsidRPr="00247572">
        <w:rPr>
          <w:rFonts w:ascii="Arial" w:hAnsi="Arial" w:cs="Arial"/>
          <w:color w:val="FF0000"/>
          <w:sz w:val="24"/>
          <w:szCs w:val="24"/>
        </w:rPr>
        <w:t>“</w:t>
      </w:r>
      <w:r w:rsidR="00FA43F8" w:rsidRPr="00247572">
        <w:rPr>
          <w:rFonts w:ascii="Arial" w:hAnsi="Arial" w:cs="Arial"/>
          <w:color w:val="FF0000"/>
          <w:sz w:val="24"/>
          <w:szCs w:val="24"/>
        </w:rPr>
        <w:t>A numerical property of the population.</w:t>
      </w:r>
      <w:r w:rsidRPr="00247572">
        <w:rPr>
          <w:rFonts w:ascii="Arial" w:hAnsi="Arial" w:cs="Arial"/>
          <w:color w:val="FF0000"/>
          <w:sz w:val="24"/>
          <w:szCs w:val="24"/>
        </w:rPr>
        <w:t>”</w:t>
      </w:r>
    </w:p>
    <w:p w14:paraId="26CC4751" w14:textId="1C46EAA3" w:rsidR="0014052D" w:rsidRPr="00247572" w:rsidRDefault="001B054E" w:rsidP="004636CB">
      <w:pPr>
        <w:pStyle w:val="ListParagraph"/>
        <w:numPr>
          <w:ilvl w:val="1"/>
          <w:numId w:val="12"/>
        </w:numPr>
        <w:rPr>
          <w:rFonts w:ascii="Arial" w:hAnsi="Arial" w:cs="Arial"/>
          <w:bCs/>
          <w:sz w:val="24"/>
          <w:szCs w:val="24"/>
        </w:rPr>
      </w:pPr>
      <w:r w:rsidRPr="00247572">
        <w:rPr>
          <w:rFonts w:ascii="Arial" w:hAnsi="Arial" w:cs="Arial"/>
          <w:color w:val="4EA72E" w:themeColor="accent6"/>
          <w:sz w:val="24"/>
          <w:szCs w:val="24"/>
        </w:rPr>
        <w:t>“</w:t>
      </w:r>
      <w:r w:rsidR="0014052D" w:rsidRPr="00247572">
        <w:rPr>
          <w:rFonts w:ascii="Arial" w:hAnsi="Arial" w:cs="Arial"/>
          <w:color w:val="4EA72E" w:themeColor="accent6"/>
          <w:sz w:val="24"/>
          <w:szCs w:val="24"/>
        </w:rPr>
        <w:t>a numerical value calculated from a sample</w:t>
      </w:r>
      <w:r w:rsidRPr="00247572">
        <w:rPr>
          <w:rFonts w:ascii="Arial" w:hAnsi="Arial" w:cs="Arial"/>
          <w:color w:val="4EA72E" w:themeColor="accent6"/>
          <w:sz w:val="24"/>
          <w:szCs w:val="24"/>
        </w:rPr>
        <w:t>”</w:t>
      </w:r>
      <w:r w:rsidRPr="00247572">
        <w:rPr>
          <w:rFonts w:ascii="Arial" w:hAnsi="Arial" w:cs="Arial"/>
          <w:sz w:val="24"/>
          <w:szCs w:val="24"/>
        </w:rPr>
        <w:br/>
        <w:t xml:space="preserve">is </w:t>
      </w:r>
      <w:r w:rsidR="0014052D" w:rsidRPr="00247572">
        <w:rPr>
          <w:rFonts w:ascii="Arial" w:hAnsi="Arial" w:cs="Arial"/>
          <w:sz w:val="24"/>
          <w:szCs w:val="24"/>
        </w:rPr>
        <w:t>replaced with</w:t>
      </w:r>
      <w:r w:rsidR="00531CD4" w:rsidRPr="00247572">
        <w:rPr>
          <w:rFonts w:ascii="Arial" w:hAnsi="Arial" w:cs="Arial"/>
          <w:sz w:val="24"/>
          <w:szCs w:val="24"/>
        </w:rPr>
        <w:t xml:space="preserve"> (in bold)</w:t>
      </w:r>
      <w:r w:rsidRPr="00247572">
        <w:rPr>
          <w:rFonts w:ascii="Arial" w:hAnsi="Arial" w:cs="Arial"/>
          <w:sz w:val="24"/>
          <w:szCs w:val="24"/>
        </w:rPr>
        <w:br/>
      </w:r>
      <w:r w:rsidRPr="00247572">
        <w:rPr>
          <w:rFonts w:ascii="Arial" w:hAnsi="Arial" w:cs="Arial"/>
          <w:color w:val="FF0000"/>
          <w:sz w:val="24"/>
          <w:szCs w:val="24"/>
        </w:rPr>
        <w:t>“</w:t>
      </w:r>
      <w:r w:rsidR="00531CD4" w:rsidRPr="00247572">
        <w:rPr>
          <w:rFonts w:ascii="Arial" w:hAnsi="Arial" w:cs="Arial"/>
          <w:color w:val="FF0000"/>
          <w:sz w:val="24"/>
          <w:szCs w:val="24"/>
        </w:rPr>
        <w:t>A number calculated from a sample containing no unknown</w:t>
      </w:r>
      <w:r w:rsidR="00531CD4" w:rsidRPr="00247572">
        <w:rPr>
          <w:rFonts w:ascii="Arial" w:hAnsi="Arial" w:cs="Arial"/>
          <w:bCs/>
          <w:color w:val="FF0000"/>
          <w:sz w:val="24"/>
          <w:szCs w:val="24"/>
        </w:rPr>
        <w:t xml:space="preserve"> parameters</w:t>
      </w:r>
      <w:r w:rsidRPr="00247572">
        <w:rPr>
          <w:rFonts w:ascii="Arial" w:hAnsi="Arial" w:cs="Arial"/>
          <w:bCs/>
          <w:color w:val="FF0000"/>
          <w:sz w:val="24"/>
          <w:szCs w:val="24"/>
        </w:rPr>
        <w:t>”</w:t>
      </w:r>
    </w:p>
    <w:p w14:paraId="6CAAB0FB" w14:textId="4E98C0EF" w:rsidR="005909B8" w:rsidRPr="00242586" w:rsidRDefault="005909B8" w:rsidP="004636CB">
      <w:pPr>
        <w:pStyle w:val="ListParagraph"/>
        <w:numPr>
          <w:ilvl w:val="1"/>
          <w:numId w:val="12"/>
        </w:numPr>
        <w:rPr>
          <w:rFonts w:ascii="Arial" w:hAnsi="Arial" w:cs="Arial"/>
          <w:bCs/>
          <w:sz w:val="24"/>
          <w:szCs w:val="24"/>
        </w:rPr>
      </w:pPr>
      <w:r w:rsidRPr="00552BE8">
        <w:rPr>
          <w:rFonts w:ascii="Arial" w:hAnsi="Arial" w:cs="Arial"/>
          <w:color w:val="4EA72E" w:themeColor="accent6"/>
          <w:sz w:val="24"/>
          <w:szCs w:val="24"/>
        </w:rPr>
        <w:t xml:space="preserve">“Students should already be aware” </w:t>
      </w:r>
      <w:r w:rsidRPr="00242586">
        <w:rPr>
          <w:rFonts w:ascii="Arial" w:hAnsi="Arial" w:cs="Arial"/>
          <w:sz w:val="24"/>
          <w:szCs w:val="24"/>
        </w:rPr>
        <w:t xml:space="preserve">replaced with </w:t>
      </w:r>
      <w:r w:rsidRPr="00552BE8">
        <w:rPr>
          <w:rFonts w:ascii="Arial" w:hAnsi="Arial" w:cs="Arial"/>
          <w:color w:val="FF0000"/>
          <w:sz w:val="24"/>
          <w:szCs w:val="24"/>
        </w:rPr>
        <w:t>“Remind students</w:t>
      </w:r>
      <w:r w:rsidR="001A109F" w:rsidRPr="00552BE8">
        <w:rPr>
          <w:rFonts w:ascii="Arial" w:hAnsi="Arial" w:cs="Arial"/>
          <w:color w:val="FF0000"/>
          <w:sz w:val="24"/>
          <w:szCs w:val="24"/>
        </w:rPr>
        <w:t>”</w:t>
      </w:r>
    </w:p>
    <w:p w14:paraId="0B0AEE65" w14:textId="1EE7E3FE" w:rsidR="00C672F6" w:rsidRPr="00242586" w:rsidRDefault="001B054E" w:rsidP="004636CB">
      <w:pPr>
        <w:pStyle w:val="ListParagraph"/>
        <w:numPr>
          <w:ilvl w:val="0"/>
          <w:numId w:val="12"/>
        </w:numPr>
        <w:rPr>
          <w:rFonts w:ascii="Arial" w:hAnsi="Arial" w:cs="Arial"/>
          <w:sz w:val="24"/>
          <w:szCs w:val="24"/>
        </w:rPr>
      </w:pPr>
      <w:r w:rsidRPr="00242586">
        <w:rPr>
          <w:rFonts w:ascii="Arial" w:hAnsi="Arial" w:cs="Arial"/>
          <w:bCs/>
          <w:sz w:val="24"/>
          <w:szCs w:val="24"/>
        </w:rPr>
        <w:t>Unit 9a (Page 1</w:t>
      </w:r>
      <w:r w:rsidR="00DB57C8" w:rsidRPr="00242586">
        <w:rPr>
          <w:rFonts w:ascii="Arial" w:hAnsi="Arial" w:cs="Arial"/>
          <w:bCs/>
          <w:sz w:val="24"/>
          <w:szCs w:val="24"/>
        </w:rPr>
        <w:t>40</w:t>
      </w:r>
      <w:r w:rsidRPr="00242586">
        <w:rPr>
          <w:rFonts w:ascii="Arial" w:hAnsi="Arial" w:cs="Arial"/>
          <w:bCs/>
          <w:sz w:val="24"/>
          <w:szCs w:val="24"/>
        </w:rPr>
        <w:t>)</w:t>
      </w:r>
    </w:p>
    <w:p w14:paraId="68527BDB" w14:textId="6D74E807" w:rsidR="00C672F6" w:rsidRPr="00242586" w:rsidRDefault="00C672F6" w:rsidP="00C672F6">
      <w:pPr>
        <w:pStyle w:val="ListParagraph"/>
        <w:numPr>
          <w:ilvl w:val="1"/>
          <w:numId w:val="12"/>
        </w:numPr>
        <w:rPr>
          <w:rFonts w:ascii="Arial" w:hAnsi="Arial" w:cs="Arial"/>
          <w:sz w:val="24"/>
          <w:szCs w:val="24"/>
        </w:rPr>
      </w:pPr>
      <w:r w:rsidRPr="00552BE8">
        <w:rPr>
          <w:rFonts w:ascii="Arial" w:hAnsi="Arial" w:cs="Arial"/>
          <w:color w:val="4EA72E" w:themeColor="accent6"/>
          <w:sz w:val="24"/>
          <w:szCs w:val="24"/>
        </w:rPr>
        <w:t xml:space="preserve">“Students must be aware” </w:t>
      </w:r>
      <w:r w:rsidRPr="00242586">
        <w:rPr>
          <w:rFonts w:ascii="Arial" w:hAnsi="Arial" w:cs="Arial"/>
          <w:sz w:val="24"/>
          <w:szCs w:val="24"/>
        </w:rPr>
        <w:t xml:space="preserve">replaced with </w:t>
      </w:r>
      <w:r w:rsidRPr="00552BE8">
        <w:rPr>
          <w:rFonts w:ascii="Arial" w:hAnsi="Arial" w:cs="Arial"/>
          <w:color w:val="FF0000"/>
          <w:sz w:val="24"/>
          <w:szCs w:val="24"/>
        </w:rPr>
        <w:t>“Emphasise to students”</w:t>
      </w:r>
    </w:p>
    <w:p w14:paraId="16E8F45B" w14:textId="3D6860B3" w:rsidR="001B054E" w:rsidRPr="00247572" w:rsidRDefault="001B054E" w:rsidP="00C672F6">
      <w:pPr>
        <w:pStyle w:val="ListParagraph"/>
        <w:numPr>
          <w:ilvl w:val="1"/>
          <w:numId w:val="12"/>
        </w:numPr>
        <w:rPr>
          <w:rFonts w:ascii="Arial" w:hAnsi="Arial" w:cs="Arial"/>
          <w:sz w:val="24"/>
          <w:szCs w:val="24"/>
        </w:rPr>
      </w:pPr>
      <w:r w:rsidRPr="00247572">
        <w:rPr>
          <w:rFonts w:ascii="Arial" w:hAnsi="Arial" w:cs="Arial"/>
          <w:bCs/>
          <w:color w:val="FF0000"/>
          <w:sz w:val="24"/>
          <w:szCs w:val="24"/>
        </w:rPr>
        <w:t>“</w:t>
      </w:r>
      <w:r w:rsidR="008C6484" w:rsidRPr="00247572">
        <w:rPr>
          <w:rFonts w:ascii="Arial" w:hAnsi="Arial" w:cs="Arial"/>
          <w:color w:val="FF0000"/>
          <w:sz w:val="24"/>
          <w:szCs w:val="24"/>
        </w:rPr>
        <w:t>This can be explained to students by way of example: the average of all possible sample means is the population mean.</w:t>
      </w:r>
      <w:r w:rsidRPr="00247572">
        <w:rPr>
          <w:rFonts w:ascii="Arial" w:hAnsi="Arial" w:cs="Arial"/>
          <w:color w:val="FF0000"/>
          <w:sz w:val="24"/>
          <w:szCs w:val="24"/>
        </w:rPr>
        <w:t>”</w:t>
      </w:r>
      <w:r w:rsidRPr="00247572">
        <w:rPr>
          <w:rFonts w:ascii="Arial" w:hAnsi="Arial" w:cs="Arial"/>
          <w:sz w:val="24"/>
          <w:szCs w:val="24"/>
        </w:rPr>
        <w:br/>
      </w:r>
      <w:r w:rsidR="009644CC" w:rsidRPr="00247572">
        <w:rPr>
          <w:rFonts w:ascii="Arial" w:hAnsi="Arial" w:cs="Arial"/>
          <w:sz w:val="24"/>
          <w:szCs w:val="24"/>
        </w:rPr>
        <w:t>A</w:t>
      </w:r>
      <w:r w:rsidR="008C6484" w:rsidRPr="00247572">
        <w:rPr>
          <w:rFonts w:ascii="Arial" w:hAnsi="Arial" w:cs="Arial"/>
          <w:sz w:val="24"/>
          <w:szCs w:val="24"/>
        </w:rPr>
        <w:t>dded</w:t>
      </w:r>
    </w:p>
    <w:p w14:paraId="064760D0" w14:textId="2E60F25D" w:rsidR="001B054E" w:rsidRPr="00247572" w:rsidRDefault="001B054E" w:rsidP="004636CB">
      <w:pPr>
        <w:pStyle w:val="ListParagraph"/>
        <w:numPr>
          <w:ilvl w:val="0"/>
          <w:numId w:val="12"/>
        </w:numPr>
        <w:rPr>
          <w:rFonts w:ascii="Arial" w:hAnsi="Arial" w:cs="Arial"/>
          <w:sz w:val="24"/>
          <w:szCs w:val="24"/>
        </w:rPr>
      </w:pPr>
      <w:r w:rsidRPr="00247572">
        <w:rPr>
          <w:rFonts w:ascii="Arial" w:hAnsi="Arial" w:cs="Arial"/>
          <w:sz w:val="24"/>
          <w:szCs w:val="24"/>
        </w:rPr>
        <w:t>Unit 9a (</w:t>
      </w:r>
      <w:r w:rsidR="009644CC" w:rsidRPr="00247572">
        <w:rPr>
          <w:rFonts w:ascii="Arial" w:hAnsi="Arial" w:cs="Arial"/>
          <w:sz w:val="24"/>
          <w:szCs w:val="24"/>
        </w:rPr>
        <w:t>Page 1</w:t>
      </w:r>
      <w:r w:rsidR="00A36685" w:rsidRPr="00247572">
        <w:rPr>
          <w:rFonts w:ascii="Arial" w:hAnsi="Arial" w:cs="Arial"/>
          <w:sz w:val="24"/>
          <w:szCs w:val="24"/>
        </w:rPr>
        <w:t>42</w:t>
      </w:r>
      <w:r w:rsidRPr="00247572">
        <w:rPr>
          <w:rFonts w:ascii="Arial" w:hAnsi="Arial" w:cs="Arial"/>
          <w:sz w:val="24"/>
          <w:szCs w:val="24"/>
        </w:rPr>
        <w:t>)</w:t>
      </w:r>
    </w:p>
    <w:p w14:paraId="79615972" w14:textId="77777777" w:rsidR="001B054E" w:rsidRPr="00247572" w:rsidRDefault="001B054E" w:rsidP="004636CB">
      <w:pPr>
        <w:pStyle w:val="ListParagraph"/>
        <w:numPr>
          <w:ilvl w:val="1"/>
          <w:numId w:val="12"/>
        </w:numPr>
        <w:rPr>
          <w:rFonts w:ascii="Arial" w:hAnsi="Arial" w:cs="Arial"/>
          <w:sz w:val="24"/>
          <w:szCs w:val="24"/>
        </w:rPr>
      </w:pPr>
      <w:r w:rsidRPr="00247572">
        <w:rPr>
          <w:rFonts w:ascii="Arial" w:hAnsi="Arial" w:cs="Arial"/>
          <w:color w:val="FF0000"/>
          <w:sz w:val="24"/>
          <w:szCs w:val="24"/>
        </w:rPr>
        <w:t>“</w:t>
      </w:r>
      <w:r w:rsidR="009644CC" w:rsidRPr="00247572">
        <w:rPr>
          <w:rFonts w:ascii="Arial" w:hAnsi="Arial" w:cs="Arial"/>
          <w:color w:val="FF0000"/>
          <w:sz w:val="24"/>
          <w:szCs w:val="24"/>
        </w:rPr>
        <w:t>(or “the average of all sample means is the population mean”)</w:t>
      </w:r>
      <w:r w:rsidRPr="00247572">
        <w:rPr>
          <w:rFonts w:ascii="Arial" w:hAnsi="Arial" w:cs="Arial"/>
          <w:color w:val="FF0000"/>
          <w:sz w:val="24"/>
          <w:szCs w:val="24"/>
        </w:rPr>
        <w:t>”</w:t>
      </w:r>
      <w:r w:rsidRPr="00247572">
        <w:rPr>
          <w:rFonts w:ascii="Arial" w:hAnsi="Arial" w:cs="Arial"/>
          <w:sz w:val="24"/>
          <w:szCs w:val="24"/>
        </w:rPr>
        <w:br/>
        <w:t>Added</w:t>
      </w:r>
    </w:p>
    <w:p w14:paraId="0F106E45" w14:textId="3FE05389" w:rsidR="00F724A1" w:rsidRPr="00247572" w:rsidRDefault="001B054E" w:rsidP="004636CB">
      <w:pPr>
        <w:pStyle w:val="ListParagraph"/>
        <w:numPr>
          <w:ilvl w:val="1"/>
          <w:numId w:val="12"/>
        </w:numPr>
        <w:rPr>
          <w:rFonts w:ascii="Arial" w:hAnsi="Arial" w:cs="Arial"/>
          <w:sz w:val="24"/>
          <w:szCs w:val="24"/>
        </w:rPr>
      </w:pPr>
      <w:r w:rsidRPr="00247572">
        <w:rPr>
          <w:rFonts w:ascii="Arial" w:hAnsi="Arial" w:cs="Arial"/>
          <w:color w:val="FF0000"/>
          <w:sz w:val="24"/>
          <w:szCs w:val="24"/>
        </w:rPr>
        <w:t>“</w:t>
      </w:r>
      <w:r w:rsidR="00F724A1" w:rsidRPr="00247572">
        <w:rPr>
          <w:rFonts w:ascii="Arial" w:hAnsi="Arial" w:cs="Arial"/>
          <w:color w:val="FF0000"/>
          <w:sz w:val="24"/>
          <w:szCs w:val="24"/>
        </w:rPr>
        <w:t>(or “the average of all sample variances is the population variance”)</w:t>
      </w:r>
      <w:r w:rsidRPr="00247572">
        <w:rPr>
          <w:rFonts w:ascii="Arial" w:hAnsi="Arial" w:cs="Arial"/>
          <w:color w:val="FF0000"/>
          <w:sz w:val="24"/>
          <w:szCs w:val="24"/>
        </w:rPr>
        <w:t>”</w:t>
      </w:r>
      <w:r w:rsidRPr="00247572">
        <w:rPr>
          <w:rFonts w:ascii="Arial" w:hAnsi="Arial" w:cs="Arial"/>
          <w:sz w:val="24"/>
          <w:szCs w:val="24"/>
        </w:rPr>
        <w:br/>
        <w:t>Added</w:t>
      </w:r>
    </w:p>
    <w:p w14:paraId="5F057AFC" w14:textId="0BC1D394" w:rsidR="00646E9F" w:rsidRPr="00247572" w:rsidRDefault="00646E9F" w:rsidP="00646E9F">
      <w:pPr>
        <w:pStyle w:val="ListParagraph"/>
        <w:numPr>
          <w:ilvl w:val="0"/>
          <w:numId w:val="12"/>
        </w:numPr>
        <w:rPr>
          <w:rFonts w:ascii="Arial" w:hAnsi="Arial" w:cs="Arial"/>
          <w:sz w:val="24"/>
          <w:szCs w:val="24"/>
        </w:rPr>
      </w:pPr>
      <w:r w:rsidRPr="00247572">
        <w:rPr>
          <w:rFonts w:ascii="Arial" w:hAnsi="Arial" w:cs="Arial"/>
          <w:sz w:val="24"/>
          <w:szCs w:val="24"/>
        </w:rPr>
        <w:t>Unit 9b (Page 143)</w:t>
      </w:r>
    </w:p>
    <w:p w14:paraId="64B608D9" w14:textId="69E8B090" w:rsidR="00646E9F" w:rsidRPr="00242586" w:rsidRDefault="00646E9F" w:rsidP="00646E9F">
      <w:pPr>
        <w:pStyle w:val="ListParagraph"/>
        <w:numPr>
          <w:ilvl w:val="1"/>
          <w:numId w:val="12"/>
        </w:numPr>
        <w:rPr>
          <w:rFonts w:ascii="Arial" w:hAnsi="Arial" w:cs="Arial"/>
          <w:sz w:val="24"/>
          <w:szCs w:val="24"/>
        </w:rPr>
      </w:pPr>
      <w:r w:rsidRPr="00552BE8">
        <w:rPr>
          <w:rFonts w:ascii="Arial" w:hAnsi="Arial" w:cs="Arial"/>
          <w:color w:val="4EA72E" w:themeColor="accent6"/>
          <w:sz w:val="24"/>
          <w:szCs w:val="24"/>
        </w:rPr>
        <w:t xml:space="preserve">“Students should be reminded” </w:t>
      </w:r>
      <w:r w:rsidRPr="00242586">
        <w:rPr>
          <w:rFonts w:ascii="Arial" w:hAnsi="Arial" w:cs="Arial"/>
          <w:sz w:val="24"/>
          <w:szCs w:val="24"/>
        </w:rPr>
        <w:t xml:space="preserve">replaced with </w:t>
      </w:r>
      <w:r w:rsidRPr="00552BE8">
        <w:rPr>
          <w:rFonts w:ascii="Arial" w:hAnsi="Arial" w:cs="Arial"/>
          <w:color w:val="FF0000"/>
          <w:sz w:val="24"/>
          <w:szCs w:val="24"/>
        </w:rPr>
        <w:t>“Remind students”</w:t>
      </w:r>
    </w:p>
    <w:p w14:paraId="44270CDB" w14:textId="77777777" w:rsidR="003D40E7" w:rsidRPr="00247572" w:rsidRDefault="001B054E" w:rsidP="004636CB">
      <w:pPr>
        <w:pStyle w:val="ListParagraph"/>
        <w:numPr>
          <w:ilvl w:val="0"/>
          <w:numId w:val="12"/>
        </w:numPr>
        <w:rPr>
          <w:rFonts w:ascii="Arial" w:hAnsi="Arial" w:cs="Arial"/>
          <w:sz w:val="24"/>
          <w:szCs w:val="24"/>
        </w:rPr>
      </w:pPr>
      <w:r w:rsidRPr="00247572">
        <w:rPr>
          <w:rFonts w:ascii="Arial" w:hAnsi="Arial" w:cs="Arial"/>
          <w:sz w:val="24"/>
          <w:szCs w:val="24"/>
        </w:rPr>
        <w:t>Unit 9b (Page 1</w:t>
      </w:r>
      <w:r w:rsidR="00E039C3" w:rsidRPr="00247572">
        <w:rPr>
          <w:rFonts w:ascii="Arial" w:hAnsi="Arial" w:cs="Arial"/>
          <w:sz w:val="24"/>
          <w:szCs w:val="24"/>
        </w:rPr>
        <w:t>47</w:t>
      </w:r>
      <w:r w:rsidRPr="00247572">
        <w:rPr>
          <w:rFonts w:ascii="Arial" w:hAnsi="Arial" w:cs="Arial"/>
          <w:sz w:val="24"/>
          <w:szCs w:val="24"/>
        </w:rPr>
        <w:t>)</w:t>
      </w:r>
    </w:p>
    <w:p w14:paraId="16B31482" w14:textId="1A9AEA9B" w:rsidR="00B036BA" w:rsidRPr="00247572" w:rsidRDefault="008872C2" w:rsidP="003D40E7">
      <w:pPr>
        <w:pStyle w:val="ListParagraph"/>
        <w:numPr>
          <w:ilvl w:val="1"/>
          <w:numId w:val="12"/>
        </w:numPr>
        <w:rPr>
          <w:rFonts w:ascii="Arial" w:hAnsi="Arial" w:cs="Arial"/>
          <w:sz w:val="24"/>
          <w:szCs w:val="24"/>
        </w:rPr>
      </w:pPr>
      <w:r w:rsidRPr="00247572">
        <w:rPr>
          <w:rFonts w:ascii="Arial" w:hAnsi="Arial" w:cs="Arial"/>
          <w:sz w:val="24"/>
          <w:szCs w:val="24"/>
        </w:rPr>
        <w:t>Content from “Notes” section moved to main body</w:t>
      </w:r>
      <w:r w:rsidR="00EF7B94" w:rsidRPr="00247572">
        <w:rPr>
          <w:rFonts w:ascii="Arial" w:hAnsi="Arial" w:cs="Arial"/>
          <w:sz w:val="24"/>
          <w:szCs w:val="24"/>
        </w:rPr>
        <w:t>, with the e</w:t>
      </w:r>
      <w:r w:rsidR="00B036BA" w:rsidRPr="00247572">
        <w:rPr>
          <w:rFonts w:ascii="Arial" w:hAnsi="Arial" w:cs="Arial"/>
          <w:sz w:val="24"/>
          <w:szCs w:val="24"/>
        </w:rPr>
        <w:t>xemplar structured</w:t>
      </w:r>
      <w:r w:rsidR="00EF7B94" w:rsidRPr="00247572">
        <w:rPr>
          <w:rFonts w:ascii="Arial" w:hAnsi="Arial" w:cs="Arial"/>
          <w:sz w:val="24"/>
          <w:szCs w:val="24"/>
        </w:rPr>
        <w:t xml:space="preserve"> and </w:t>
      </w:r>
      <w:r w:rsidR="00EF7B94" w:rsidRPr="00247572">
        <w:rPr>
          <w:rFonts w:ascii="Arial" w:hAnsi="Arial" w:cs="Arial"/>
          <w:color w:val="4EA72E" w:themeColor="accent6"/>
          <w:sz w:val="24"/>
          <w:szCs w:val="24"/>
        </w:rPr>
        <w:t>the comment about the topic “unlikely to appear”</w:t>
      </w:r>
      <w:r w:rsidR="00EF7B94" w:rsidRPr="00247572">
        <w:rPr>
          <w:rFonts w:ascii="Arial" w:hAnsi="Arial" w:cs="Arial"/>
          <w:sz w:val="24"/>
          <w:szCs w:val="24"/>
        </w:rPr>
        <w:t xml:space="preserve"> has been removed.</w:t>
      </w:r>
      <w:r w:rsidR="00AD1F0F" w:rsidRPr="00247572">
        <w:rPr>
          <w:rFonts w:ascii="Arial" w:hAnsi="Arial" w:cs="Arial"/>
          <w:sz w:val="24"/>
          <w:szCs w:val="24"/>
        </w:rPr>
        <w:t xml:space="preserve"> </w:t>
      </w:r>
      <w:r w:rsidR="00AD1F0F" w:rsidRPr="00247572">
        <w:rPr>
          <w:rFonts w:ascii="Arial" w:hAnsi="Arial" w:cs="Arial"/>
          <w:color w:val="FF0000"/>
          <w:sz w:val="24"/>
          <w:szCs w:val="24"/>
        </w:rPr>
        <w:t xml:space="preserve">The exemplar is in red </w:t>
      </w:r>
      <w:r w:rsidR="00AD1F0F" w:rsidRPr="00247572">
        <w:rPr>
          <w:rFonts w:ascii="Arial" w:hAnsi="Arial" w:cs="Arial"/>
          <w:sz w:val="24"/>
          <w:szCs w:val="24"/>
        </w:rPr>
        <w:t>since it is new to the main section.</w:t>
      </w:r>
    </w:p>
    <w:p w14:paraId="203ED33E" w14:textId="0DA99E64" w:rsidR="001B054E" w:rsidRPr="00247572" w:rsidRDefault="001B054E" w:rsidP="004636CB">
      <w:pPr>
        <w:pStyle w:val="ListParagraph"/>
        <w:numPr>
          <w:ilvl w:val="0"/>
          <w:numId w:val="12"/>
        </w:numPr>
        <w:rPr>
          <w:rFonts w:ascii="Arial" w:eastAsiaTheme="minorEastAsia" w:hAnsi="Arial" w:cs="Arial"/>
          <w:sz w:val="24"/>
          <w:szCs w:val="24"/>
        </w:rPr>
      </w:pPr>
      <w:r w:rsidRPr="00247572">
        <w:rPr>
          <w:rFonts w:ascii="Arial" w:hAnsi="Arial" w:cs="Arial"/>
          <w:sz w:val="24"/>
          <w:szCs w:val="24"/>
        </w:rPr>
        <w:t>Unit 9b (Page 1</w:t>
      </w:r>
      <w:r w:rsidR="002B5314" w:rsidRPr="00247572">
        <w:rPr>
          <w:rFonts w:ascii="Arial" w:hAnsi="Arial" w:cs="Arial"/>
          <w:sz w:val="24"/>
          <w:szCs w:val="24"/>
        </w:rPr>
        <w:t>48</w:t>
      </w:r>
      <w:r w:rsidRPr="00247572">
        <w:rPr>
          <w:rFonts w:ascii="Arial" w:hAnsi="Arial" w:cs="Arial"/>
          <w:sz w:val="24"/>
          <w:szCs w:val="24"/>
        </w:rPr>
        <w:t>)</w:t>
      </w:r>
    </w:p>
    <w:p w14:paraId="378BECC0" w14:textId="77777777" w:rsidR="001B054E" w:rsidRPr="00247572" w:rsidRDefault="00EF7B94" w:rsidP="004636CB">
      <w:pPr>
        <w:pStyle w:val="ListParagraph"/>
        <w:numPr>
          <w:ilvl w:val="1"/>
          <w:numId w:val="12"/>
        </w:numPr>
        <w:rPr>
          <w:rFonts w:ascii="Arial" w:eastAsiaTheme="minorEastAsia" w:hAnsi="Arial" w:cs="Arial"/>
          <w:sz w:val="24"/>
          <w:szCs w:val="24"/>
        </w:rPr>
      </w:pPr>
      <w:r w:rsidRPr="00247572">
        <w:rPr>
          <w:rFonts w:ascii="Arial" w:hAnsi="Arial" w:cs="Arial"/>
          <w:sz w:val="24"/>
          <w:szCs w:val="24"/>
        </w:rPr>
        <w:t>Notes section moved earlier to main teaching points section.</w:t>
      </w:r>
    </w:p>
    <w:p w14:paraId="40762105" w14:textId="2547DDC7" w:rsidR="00EF7B94" w:rsidRPr="00247572" w:rsidRDefault="00150BBC" w:rsidP="004636CB">
      <w:pPr>
        <w:pStyle w:val="ListParagraph"/>
        <w:numPr>
          <w:ilvl w:val="1"/>
          <w:numId w:val="12"/>
        </w:numPr>
        <w:rPr>
          <w:rFonts w:ascii="Arial" w:eastAsiaTheme="minorEastAsia" w:hAnsi="Arial" w:cs="Arial"/>
          <w:sz w:val="24"/>
          <w:szCs w:val="24"/>
        </w:rPr>
      </w:pPr>
      <w:r w:rsidRPr="00247572">
        <w:rPr>
          <w:rFonts w:ascii="Arial" w:hAnsi="Arial" w:cs="Arial"/>
          <w:sz w:val="24"/>
          <w:szCs w:val="24"/>
        </w:rPr>
        <w:t>Notes section now reads</w:t>
      </w:r>
      <w:r w:rsidR="001B054E" w:rsidRPr="00247572">
        <w:rPr>
          <w:rFonts w:ascii="Arial" w:hAnsi="Arial" w:cs="Arial"/>
          <w:sz w:val="24"/>
          <w:szCs w:val="24"/>
        </w:rPr>
        <w:br/>
      </w:r>
      <w:r w:rsidRPr="00247572">
        <w:rPr>
          <w:rFonts w:ascii="Arial" w:hAnsi="Arial" w:cs="Arial"/>
          <w:color w:val="FF0000"/>
          <w:sz w:val="24"/>
          <w:szCs w:val="24"/>
        </w:rPr>
        <w:t>“</w:t>
      </w:r>
      <w:r w:rsidR="00DF375A" w:rsidRPr="00247572">
        <w:rPr>
          <w:rFonts w:ascii="Arial" w:hAnsi="Arial" w:cs="Arial"/>
          <w:color w:val="FF0000"/>
          <w:sz w:val="24"/>
          <w:szCs w:val="24"/>
        </w:rPr>
        <w:t xml:space="preserve">Students are expected to know that the variance of </w:t>
      </w:r>
      <m:oMath>
        <m:bar>
          <m:barPr>
            <m:pos m:val="top"/>
            <m:ctrlPr>
              <w:rPr>
                <w:rFonts w:ascii="Cambria Math" w:hAnsi="Cambria Math" w:cs="Arial"/>
                <w:i/>
                <w:color w:val="FF0000"/>
                <w:sz w:val="24"/>
                <w:szCs w:val="24"/>
              </w:rPr>
            </m:ctrlPr>
          </m:barPr>
          <m:e>
            <m:r>
              <w:rPr>
                <w:rFonts w:ascii="Cambria Math" w:hAnsi="Cambria Math" w:cs="Arial"/>
                <w:color w:val="FF0000"/>
                <w:sz w:val="24"/>
                <w:szCs w:val="24"/>
              </w:rPr>
              <m:t>X</m:t>
            </m:r>
          </m:e>
        </m:bar>
      </m:oMath>
      <w:r w:rsidR="00DF375A" w:rsidRPr="00247572">
        <w:rPr>
          <w:rFonts w:ascii="Arial" w:eastAsiaTheme="minorEastAsia" w:hAnsi="Arial" w:cs="Arial"/>
          <w:color w:val="FF0000"/>
          <w:sz w:val="24"/>
          <w:szCs w:val="24"/>
        </w:rPr>
        <w:t xml:space="preserve"> is lower than </w:t>
      </w:r>
      <m:oMath>
        <m:r>
          <w:rPr>
            <w:rFonts w:ascii="Cambria Math" w:eastAsiaTheme="minorEastAsia" w:hAnsi="Cambria Math" w:cs="Arial"/>
            <w:color w:val="FF0000"/>
            <w:sz w:val="24"/>
            <w:szCs w:val="24"/>
          </w:rPr>
          <m:t>X</m:t>
        </m:r>
      </m:oMath>
      <w:r w:rsidR="00DF375A" w:rsidRPr="00247572">
        <w:rPr>
          <w:rFonts w:ascii="Arial" w:eastAsiaTheme="minorEastAsia" w:hAnsi="Arial" w:cs="Arial"/>
          <w:color w:val="FF0000"/>
          <w:sz w:val="24"/>
          <w:szCs w:val="24"/>
        </w:rPr>
        <w:t xml:space="preserve"> </w:t>
      </w:r>
      <w:r w:rsidR="00AD1F0F" w:rsidRPr="00247572">
        <w:rPr>
          <w:rFonts w:ascii="Arial" w:eastAsiaTheme="minorEastAsia" w:hAnsi="Arial" w:cs="Arial"/>
          <w:color w:val="FF0000"/>
          <w:sz w:val="24"/>
          <w:szCs w:val="24"/>
        </w:rPr>
        <w:t>and low tariff questions may be asked about this.”</w:t>
      </w:r>
    </w:p>
    <w:p w14:paraId="3DEF5C42" w14:textId="77FE277D" w:rsidR="001B054E" w:rsidRPr="00247572" w:rsidRDefault="001B054E" w:rsidP="004636CB">
      <w:pPr>
        <w:pStyle w:val="ListParagraph"/>
        <w:numPr>
          <w:ilvl w:val="0"/>
          <w:numId w:val="12"/>
        </w:numPr>
        <w:rPr>
          <w:rFonts w:ascii="Arial" w:hAnsi="Arial" w:cs="Arial"/>
          <w:bCs/>
          <w:sz w:val="24"/>
          <w:szCs w:val="24"/>
        </w:rPr>
      </w:pPr>
      <w:r w:rsidRPr="00247572">
        <w:rPr>
          <w:rFonts w:ascii="Arial" w:eastAsiaTheme="minorEastAsia" w:hAnsi="Arial" w:cs="Arial"/>
          <w:sz w:val="24"/>
          <w:szCs w:val="24"/>
        </w:rPr>
        <w:t>Unit 9c (Page 1</w:t>
      </w:r>
      <w:r w:rsidR="000F620E" w:rsidRPr="00247572">
        <w:rPr>
          <w:rFonts w:ascii="Arial" w:eastAsiaTheme="minorEastAsia" w:hAnsi="Arial" w:cs="Arial"/>
          <w:sz w:val="24"/>
          <w:szCs w:val="24"/>
        </w:rPr>
        <w:t>49</w:t>
      </w:r>
      <w:r w:rsidRPr="00247572">
        <w:rPr>
          <w:rFonts w:ascii="Arial" w:eastAsiaTheme="minorEastAsia" w:hAnsi="Arial" w:cs="Arial"/>
          <w:sz w:val="24"/>
          <w:szCs w:val="24"/>
        </w:rPr>
        <w:t>)</w:t>
      </w:r>
    </w:p>
    <w:p w14:paraId="27C23790" w14:textId="51518B44" w:rsidR="00B662A9" w:rsidRPr="00242586" w:rsidRDefault="00B662A9" w:rsidP="004636CB">
      <w:pPr>
        <w:pStyle w:val="ListParagraph"/>
        <w:numPr>
          <w:ilvl w:val="1"/>
          <w:numId w:val="12"/>
        </w:numPr>
        <w:rPr>
          <w:rFonts w:ascii="Arial" w:hAnsi="Arial" w:cs="Arial"/>
          <w:bCs/>
          <w:sz w:val="24"/>
          <w:szCs w:val="24"/>
        </w:rPr>
      </w:pPr>
      <w:r w:rsidRPr="00976548">
        <w:rPr>
          <w:rFonts w:ascii="Arial" w:hAnsi="Arial" w:cs="Arial"/>
          <w:bCs/>
          <w:color w:val="4EA72E" w:themeColor="accent6"/>
          <w:sz w:val="24"/>
          <w:szCs w:val="24"/>
        </w:rPr>
        <w:t xml:space="preserve">“should” </w:t>
      </w:r>
      <w:r w:rsidRPr="00242586">
        <w:rPr>
          <w:rFonts w:ascii="Arial" w:hAnsi="Arial" w:cs="Arial"/>
          <w:bCs/>
          <w:sz w:val="24"/>
          <w:szCs w:val="24"/>
        </w:rPr>
        <w:t xml:space="preserve">replaced with </w:t>
      </w:r>
      <w:r w:rsidRPr="00976548">
        <w:rPr>
          <w:rFonts w:ascii="Arial" w:hAnsi="Arial" w:cs="Arial"/>
          <w:bCs/>
          <w:color w:val="FF0000"/>
          <w:sz w:val="24"/>
          <w:szCs w:val="24"/>
        </w:rPr>
        <w:t>“need to”</w:t>
      </w:r>
    </w:p>
    <w:p w14:paraId="6D0AA927" w14:textId="48E2A8AA" w:rsidR="001B054E" w:rsidRPr="00247572" w:rsidRDefault="001B054E" w:rsidP="004636CB">
      <w:pPr>
        <w:pStyle w:val="ListParagraph"/>
        <w:numPr>
          <w:ilvl w:val="1"/>
          <w:numId w:val="12"/>
        </w:numPr>
        <w:rPr>
          <w:rFonts w:ascii="Arial" w:hAnsi="Arial" w:cs="Arial"/>
          <w:bCs/>
          <w:sz w:val="24"/>
          <w:szCs w:val="24"/>
        </w:rPr>
      </w:pPr>
      <w:r w:rsidRPr="00247572">
        <w:rPr>
          <w:rFonts w:ascii="Arial" w:eastAsiaTheme="minorEastAsia" w:hAnsi="Arial" w:cs="Arial"/>
          <w:color w:val="4EA72E" w:themeColor="accent6"/>
          <w:sz w:val="24"/>
          <w:szCs w:val="24"/>
        </w:rPr>
        <w:t>“</w:t>
      </w:r>
      <m:oMath>
        <m:r>
          <w:rPr>
            <w:rFonts w:ascii="Cambria Math" w:hAnsi="Cambria Math" w:cs="Arial"/>
            <w:color w:val="4EA72E" w:themeColor="accent6"/>
            <w:sz w:val="24"/>
            <w:szCs w:val="24"/>
          </w:rPr>
          <m:t>n</m:t>
        </m:r>
        <m:d>
          <m:dPr>
            <m:ctrlPr>
              <w:rPr>
                <w:rFonts w:ascii="Cambria Math" w:hAnsi="Cambria Math" w:cs="Arial"/>
                <w:i/>
                <w:color w:val="4EA72E" w:themeColor="accent6"/>
                <w:sz w:val="24"/>
                <w:szCs w:val="24"/>
              </w:rPr>
            </m:ctrlPr>
          </m:dPr>
          <m:e>
            <m:r>
              <w:rPr>
                <w:rFonts w:ascii="Cambria Math" w:hAnsi="Cambria Math" w:cs="Arial"/>
                <w:color w:val="4EA72E" w:themeColor="accent6"/>
                <w:sz w:val="24"/>
                <w:szCs w:val="24"/>
              </w:rPr>
              <m:t>1-p</m:t>
            </m:r>
          </m:e>
        </m:d>
      </m:oMath>
      <w:r w:rsidRPr="00247572">
        <w:rPr>
          <w:rFonts w:ascii="Arial" w:eastAsiaTheme="minorEastAsia" w:hAnsi="Arial" w:cs="Arial"/>
          <w:color w:val="4EA72E" w:themeColor="accent6"/>
          <w:sz w:val="24"/>
          <w:szCs w:val="24"/>
        </w:rPr>
        <w:t>”</w:t>
      </w:r>
      <w:r w:rsidR="008D3C94" w:rsidRPr="00247572">
        <w:rPr>
          <w:rFonts w:ascii="Arial" w:eastAsiaTheme="minorEastAsia" w:hAnsi="Arial" w:cs="Arial"/>
          <w:color w:val="4EA72E" w:themeColor="accent6"/>
          <w:sz w:val="24"/>
          <w:szCs w:val="24"/>
        </w:rPr>
        <w:t xml:space="preserve"> </w:t>
      </w:r>
      <w:r w:rsidRPr="00247572">
        <w:rPr>
          <w:rFonts w:ascii="Arial" w:eastAsiaTheme="minorEastAsia" w:hAnsi="Arial" w:cs="Arial"/>
          <w:sz w:val="24"/>
          <w:szCs w:val="24"/>
        </w:rPr>
        <w:t>is</w:t>
      </w:r>
      <w:r w:rsidR="00BE3381" w:rsidRPr="00247572">
        <w:rPr>
          <w:rFonts w:ascii="Arial" w:eastAsiaTheme="minorEastAsia" w:hAnsi="Arial" w:cs="Arial"/>
          <w:sz w:val="24"/>
          <w:szCs w:val="24"/>
        </w:rPr>
        <w:t xml:space="preserve"> replaced with</w:t>
      </w:r>
      <w:r w:rsidR="008D3C94" w:rsidRPr="00247572">
        <w:rPr>
          <w:rFonts w:ascii="Arial" w:eastAsiaTheme="minorEastAsia" w:hAnsi="Arial" w:cs="Arial"/>
          <w:sz w:val="24"/>
          <w:szCs w:val="24"/>
        </w:rPr>
        <w:t xml:space="preserve"> </w:t>
      </w:r>
      <w:r w:rsidRPr="00247572">
        <w:rPr>
          <w:rFonts w:ascii="Arial" w:eastAsiaTheme="minorEastAsia" w:hAnsi="Arial" w:cs="Arial"/>
          <w:color w:val="FF0000"/>
          <w:sz w:val="24"/>
          <w:szCs w:val="24"/>
        </w:rPr>
        <w:t>“</w:t>
      </w:r>
      <m:oMath>
        <m:r>
          <w:rPr>
            <w:rFonts w:ascii="Cambria Math" w:eastAsiaTheme="minorEastAsia" w:hAnsi="Cambria Math" w:cs="Arial"/>
            <w:color w:val="FF0000"/>
            <w:sz w:val="24"/>
            <w:szCs w:val="24"/>
          </w:rPr>
          <m:t>n-np</m:t>
        </m:r>
      </m:oMath>
      <w:r w:rsidRPr="00247572">
        <w:rPr>
          <w:rFonts w:ascii="Arial" w:eastAsiaTheme="minorEastAsia" w:hAnsi="Arial" w:cs="Arial"/>
          <w:color w:val="FF0000"/>
          <w:sz w:val="24"/>
          <w:szCs w:val="24"/>
        </w:rPr>
        <w:t>”</w:t>
      </w:r>
    </w:p>
    <w:p w14:paraId="4A393357" w14:textId="45D9E841" w:rsidR="00BE3381" w:rsidRPr="00247572" w:rsidRDefault="00F410B6" w:rsidP="004636CB">
      <w:pPr>
        <w:pStyle w:val="ListParagraph"/>
        <w:numPr>
          <w:ilvl w:val="1"/>
          <w:numId w:val="12"/>
        </w:numPr>
        <w:rPr>
          <w:rFonts w:ascii="Arial" w:hAnsi="Arial" w:cs="Arial"/>
          <w:bCs/>
          <w:sz w:val="24"/>
          <w:szCs w:val="24"/>
        </w:rPr>
      </w:pPr>
      <w:r w:rsidRPr="00247572">
        <w:rPr>
          <w:rFonts w:ascii="Arial" w:hAnsi="Arial" w:cs="Arial"/>
          <w:bCs/>
          <w:color w:val="FF0000"/>
          <w:sz w:val="24"/>
          <w:szCs w:val="24"/>
        </w:rPr>
        <w:t>“</w:t>
      </w:r>
      <w:r w:rsidR="0060472D" w:rsidRPr="00247572">
        <w:rPr>
          <w:rFonts w:ascii="Arial" w:hAnsi="Arial" w:cs="Arial"/>
          <w:bCs/>
          <w:color w:val="FF0000"/>
          <w:sz w:val="24"/>
          <w:szCs w:val="24"/>
        </w:rPr>
        <w:t xml:space="preserve">(Note that </w:t>
      </w:r>
      <m:oMath>
        <m:r>
          <w:rPr>
            <w:rFonts w:ascii="Cambria Math" w:hAnsi="Cambria Math" w:cs="Arial"/>
            <w:color w:val="FF0000"/>
            <w:sz w:val="24"/>
            <w:szCs w:val="24"/>
          </w:rPr>
          <m:t>0.25≤p≤0.75</m:t>
        </m:r>
      </m:oMath>
      <w:r w:rsidR="0060472D" w:rsidRPr="00247572">
        <w:rPr>
          <w:rFonts w:ascii="Arial" w:hAnsi="Arial" w:cs="Arial"/>
          <w:bCs/>
          <w:color w:val="FF0000"/>
          <w:sz w:val="24"/>
          <w:szCs w:val="24"/>
        </w:rPr>
        <w:t xml:space="preserve"> is sufficient here since this is the smallest interval (if </w:t>
      </w:r>
      <m:oMath>
        <m:r>
          <w:rPr>
            <w:rFonts w:ascii="Cambria Math" w:hAnsi="Cambria Math" w:cs="Arial"/>
            <w:color w:val="FF0000"/>
            <w:sz w:val="24"/>
            <w:szCs w:val="24"/>
          </w:rPr>
          <m:t>n=20</m:t>
        </m:r>
      </m:oMath>
      <w:r w:rsidR="0060472D" w:rsidRPr="00247572">
        <w:rPr>
          <w:rFonts w:ascii="Arial" w:hAnsi="Arial" w:cs="Arial"/>
          <w:bCs/>
          <w:color w:val="FF0000"/>
          <w:sz w:val="24"/>
          <w:szCs w:val="24"/>
        </w:rPr>
        <w:t>))</w:t>
      </w:r>
      <w:r w:rsidRPr="00247572">
        <w:rPr>
          <w:rFonts w:ascii="Arial" w:hAnsi="Arial" w:cs="Arial"/>
          <w:bCs/>
          <w:color w:val="FF0000"/>
          <w:sz w:val="24"/>
          <w:szCs w:val="24"/>
        </w:rPr>
        <w:t>”</w:t>
      </w:r>
      <w:r w:rsidR="001B054E" w:rsidRPr="00247572">
        <w:rPr>
          <w:rFonts w:ascii="Arial" w:hAnsi="Arial" w:cs="Arial"/>
          <w:bCs/>
          <w:sz w:val="24"/>
          <w:szCs w:val="24"/>
        </w:rPr>
        <w:br/>
        <w:t>added</w:t>
      </w:r>
    </w:p>
    <w:p w14:paraId="7ACA98E4" w14:textId="570CB57F" w:rsidR="009F047F" w:rsidRPr="00242586" w:rsidRDefault="009F047F" w:rsidP="004636CB">
      <w:pPr>
        <w:pStyle w:val="ListParagraph"/>
        <w:numPr>
          <w:ilvl w:val="1"/>
          <w:numId w:val="12"/>
        </w:numPr>
        <w:rPr>
          <w:rFonts w:ascii="Arial" w:hAnsi="Arial" w:cs="Arial"/>
          <w:bCs/>
          <w:sz w:val="24"/>
          <w:szCs w:val="24"/>
        </w:rPr>
      </w:pPr>
      <w:r w:rsidRPr="00976548">
        <w:rPr>
          <w:rFonts w:ascii="Arial" w:hAnsi="Arial" w:cs="Arial"/>
          <w:bCs/>
          <w:color w:val="4EA72E" w:themeColor="accent6"/>
          <w:sz w:val="24"/>
          <w:szCs w:val="24"/>
        </w:rPr>
        <w:t xml:space="preserve">“Students should remember” </w:t>
      </w:r>
      <w:r w:rsidRPr="00242586">
        <w:rPr>
          <w:rFonts w:ascii="Arial" w:hAnsi="Arial" w:cs="Arial"/>
          <w:bCs/>
          <w:sz w:val="24"/>
          <w:szCs w:val="24"/>
        </w:rPr>
        <w:t xml:space="preserve">replaced with </w:t>
      </w:r>
      <w:r w:rsidRPr="00976548">
        <w:rPr>
          <w:rFonts w:ascii="Arial" w:hAnsi="Arial" w:cs="Arial"/>
          <w:bCs/>
          <w:color w:val="FF0000"/>
          <w:sz w:val="24"/>
          <w:szCs w:val="24"/>
        </w:rPr>
        <w:t>“Remind students”</w:t>
      </w:r>
    </w:p>
    <w:p w14:paraId="7728D838" w14:textId="3B1EE503" w:rsidR="00C309FB" w:rsidRPr="00242586" w:rsidRDefault="00C309FB" w:rsidP="004636CB">
      <w:pPr>
        <w:pStyle w:val="ListParagraph"/>
        <w:numPr>
          <w:ilvl w:val="1"/>
          <w:numId w:val="12"/>
        </w:numPr>
        <w:rPr>
          <w:rFonts w:ascii="Arial" w:hAnsi="Arial" w:cs="Arial"/>
          <w:bCs/>
          <w:sz w:val="24"/>
          <w:szCs w:val="24"/>
        </w:rPr>
      </w:pPr>
      <w:r w:rsidRPr="00976548">
        <w:rPr>
          <w:rFonts w:ascii="Arial" w:hAnsi="Arial" w:cs="Arial"/>
          <w:bCs/>
          <w:color w:val="4EA72E" w:themeColor="accent6"/>
          <w:sz w:val="24"/>
          <w:szCs w:val="24"/>
        </w:rPr>
        <w:t xml:space="preserve">“should” </w:t>
      </w:r>
      <w:r w:rsidRPr="00242586">
        <w:rPr>
          <w:rFonts w:ascii="Arial" w:hAnsi="Arial" w:cs="Arial"/>
          <w:bCs/>
          <w:sz w:val="24"/>
          <w:szCs w:val="24"/>
        </w:rPr>
        <w:t xml:space="preserve">replaced with </w:t>
      </w:r>
      <w:r w:rsidRPr="00976548">
        <w:rPr>
          <w:rFonts w:ascii="Arial" w:hAnsi="Arial" w:cs="Arial"/>
          <w:bCs/>
          <w:color w:val="FF0000"/>
          <w:sz w:val="24"/>
          <w:szCs w:val="24"/>
        </w:rPr>
        <w:t>“could”</w:t>
      </w:r>
    </w:p>
    <w:p w14:paraId="53FB2051" w14:textId="77777777" w:rsidR="00863B8A" w:rsidRPr="00247572" w:rsidRDefault="001B054E" w:rsidP="004636CB">
      <w:pPr>
        <w:pStyle w:val="ListParagraph"/>
        <w:numPr>
          <w:ilvl w:val="0"/>
          <w:numId w:val="12"/>
        </w:numPr>
        <w:rPr>
          <w:rFonts w:ascii="Arial" w:hAnsi="Arial" w:cs="Arial"/>
          <w:sz w:val="24"/>
          <w:szCs w:val="24"/>
        </w:rPr>
      </w:pPr>
      <w:r w:rsidRPr="00247572">
        <w:rPr>
          <w:rFonts w:ascii="Arial" w:hAnsi="Arial" w:cs="Arial"/>
          <w:bCs/>
          <w:sz w:val="24"/>
          <w:szCs w:val="24"/>
        </w:rPr>
        <w:t>Unit 9c (Page 1</w:t>
      </w:r>
      <w:r w:rsidR="000E09CE" w:rsidRPr="00247572">
        <w:rPr>
          <w:rFonts w:ascii="Arial" w:hAnsi="Arial" w:cs="Arial"/>
          <w:bCs/>
          <w:sz w:val="24"/>
          <w:szCs w:val="24"/>
        </w:rPr>
        <w:t>50</w:t>
      </w:r>
      <w:r w:rsidRPr="00247572">
        <w:rPr>
          <w:rFonts w:ascii="Arial" w:hAnsi="Arial" w:cs="Arial"/>
          <w:bCs/>
          <w:sz w:val="24"/>
          <w:szCs w:val="24"/>
        </w:rPr>
        <w:t>)</w:t>
      </w:r>
    </w:p>
    <w:p w14:paraId="2C8B2B66" w14:textId="32146889" w:rsidR="00020272" w:rsidRPr="00247572" w:rsidRDefault="00A8089D" w:rsidP="00863B8A">
      <w:pPr>
        <w:pStyle w:val="ListParagraph"/>
        <w:numPr>
          <w:ilvl w:val="1"/>
          <w:numId w:val="12"/>
        </w:numPr>
        <w:rPr>
          <w:rFonts w:ascii="Arial" w:hAnsi="Arial" w:cs="Arial"/>
          <w:sz w:val="24"/>
          <w:szCs w:val="24"/>
        </w:rPr>
      </w:pPr>
      <w:r w:rsidRPr="00247572">
        <w:rPr>
          <w:rFonts w:ascii="Arial" w:hAnsi="Arial" w:cs="Arial"/>
          <w:sz w:val="24"/>
          <w:szCs w:val="24"/>
        </w:rPr>
        <w:lastRenderedPageBreak/>
        <w:t xml:space="preserve">Exemplar 2 - </w:t>
      </w:r>
      <w:r w:rsidR="00FA74D5" w:rsidRPr="00247572">
        <w:rPr>
          <w:rFonts w:ascii="Arial" w:hAnsi="Arial" w:cs="Arial"/>
          <w:color w:val="FF0000"/>
          <w:sz w:val="24"/>
          <w:szCs w:val="24"/>
        </w:rPr>
        <w:t xml:space="preserve">Added </w:t>
      </w:r>
      <m:oMath>
        <m:r>
          <w:rPr>
            <w:rFonts w:ascii="Cambria Math" w:hAnsi="Cambria Math" w:cs="Arial"/>
            <w:color w:val="FF0000"/>
            <w:sz w:val="24"/>
            <w:szCs w:val="24"/>
          </w:rPr>
          <m:t>0.25≤p≤0.75</m:t>
        </m:r>
      </m:oMath>
      <w:r w:rsidR="00FA74D5" w:rsidRPr="00247572">
        <w:rPr>
          <w:rFonts w:ascii="Arial" w:eastAsiaTheme="minorEastAsia" w:hAnsi="Arial" w:cs="Arial"/>
          <w:color w:val="FF0000"/>
          <w:sz w:val="24"/>
          <w:szCs w:val="24"/>
        </w:rPr>
        <w:t xml:space="preserve"> and put original solution in parentheses</w:t>
      </w:r>
      <w:r w:rsidR="00FA74D5" w:rsidRPr="00247572">
        <w:rPr>
          <w:rFonts w:ascii="Arial" w:eastAsiaTheme="minorEastAsia" w:hAnsi="Arial" w:cs="Arial"/>
          <w:sz w:val="24"/>
          <w:szCs w:val="24"/>
        </w:rPr>
        <w:t xml:space="preserve">. </w:t>
      </w:r>
      <m:oMath>
        <m:r>
          <w:rPr>
            <w:rFonts w:ascii="Cambria Math" w:eastAsiaTheme="minorEastAsia" w:hAnsi="Cambria Math" w:cs="Arial"/>
            <w:color w:val="4EA72E" w:themeColor="accent6"/>
            <w:sz w:val="24"/>
            <w:szCs w:val="24"/>
          </w:rPr>
          <m:t>n(1-p)</m:t>
        </m:r>
      </m:oMath>
      <w:r w:rsidR="00FA74D5" w:rsidRPr="00247572">
        <w:rPr>
          <w:rFonts w:ascii="Arial" w:eastAsiaTheme="minorEastAsia" w:hAnsi="Arial" w:cs="Arial"/>
          <w:color w:val="4EA72E" w:themeColor="accent6"/>
          <w:sz w:val="24"/>
          <w:szCs w:val="24"/>
        </w:rPr>
        <w:t xml:space="preserve"> </w:t>
      </w:r>
      <w:r w:rsidR="00FA74D5" w:rsidRPr="00247572">
        <w:rPr>
          <w:rFonts w:ascii="Arial" w:eastAsiaTheme="minorEastAsia" w:hAnsi="Arial" w:cs="Arial"/>
          <w:sz w:val="24"/>
          <w:szCs w:val="24"/>
        </w:rPr>
        <w:t>and calculations replaced with</w:t>
      </w:r>
      <w:r w:rsidR="00FA74D5" w:rsidRPr="00247572">
        <w:rPr>
          <w:rFonts w:ascii="Arial" w:eastAsiaTheme="minorEastAsia" w:hAnsi="Arial" w:cs="Arial"/>
          <w:color w:val="FF0000"/>
          <w:sz w:val="24"/>
          <w:szCs w:val="24"/>
        </w:rPr>
        <w:t xml:space="preserve"> </w:t>
      </w:r>
      <m:oMath>
        <m:r>
          <w:rPr>
            <w:rFonts w:ascii="Cambria Math" w:eastAsiaTheme="minorEastAsia" w:hAnsi="Cambria Math" w:cs="Arial"/>
            <w:color w:val="FF0000"/>
            <w:sz w:val="24"/>
            <w:szCs w:val="24"/>
          </w:rPr>
          <m:t>n-np</m:t>
        </m:r>
      </m:oMath>
      <w:r w:rsidR="00FA74D5" w:rsidRPr="00247572">
        <w:rPr>
          <w:rFonts w:ascii="Arial" w:eastAsiaTheme="minorEastAsia" w:hAnsi="Arial" w:cs="Arial"/>
          <w:color w:val="FF0000"/>
          <w:sz w:val="24"/>
          <w:szCs w:val="24"/>
        </w:rPr>
        <w:t xml:space="preserve"> and corresponding calculations</w:t>
      </w:r>
    </w:p>
    <w:p w14:paraId="43B6E8F1" w14:textId="2E06724A" w:rsidR="00976548" w:rsidRPr="00242586" w:rsidRDefault="00976548" w:rsidP="00976548">
      <w:pPr>
        <w:pStyle w:val="ListParagraph"/>
        <w:numPr>
          <w:ilvl w:val="1"/>
          <w:numId w:val="12"/>
        </w:numPr>
        <w:rPr>
          <w:rFonts w:ascii="Arial" w:hAnsi="Arial" w:cs="Arial"/>
          <w:bCs/>
          <w:sz w:val="24"/>
          <w:szCs w:val="24"/>
        </w:rPr>
      </w:pPr>
      <w:r w:rsidRPr="00976548">
        <w:rPr>
          <w:rFonts w:ascii="Arial" w:hAnsi="Arial" w:cs="Arial"/>
          <w:bCs/>
          <w:color w:val="4EA72E" w:themeColor="accent6"/>
          <w:sz w:val="24"/>
          <w:szCs w:val="24"/>
        </w:rPr>
        <w:t xml:space="preserve">“should” </w:t>
      </w:r>
      <w:r w:rsidRPr="00242586">
        <w:rPr>
          <w:rFonts w:ascii="Arial" w:hAnsi="Arial" w:cs="Arial"/>
          <w:bCs/>
          <w:sz w:val="24"/>
          <w:szCs w:val="24"/>
        </w:rPr>
        <w:t xml:space="preserve">replaced with </w:t>
      </w:r>
      <w:r w:rsidRPr="00976548">
        <w:rPr>
          <w:rFonts w:ascii="Arial" w:hAnsi="Arial" w:cs="Arial"/>
          <w:bCs/>
          <w:color w:val="FF0000"/>
          <w:sz w:val="24"/>
          <w:szCs w:val="24"/>
        </w:rPr>
        <w:t>“could”</w:t>
      </w:r>
      <w:r>
        <w:rPr>
          <w:rFonts w:ascii="Arial" w:hAnsi="Arial" w:cs="Arial"/>
          <w:bCs/>
          <w:color w:val="FF0000"/>
          <w:sz w:val="24"/>
          <w:szCs w:val="24"/>
        </w:rPr>
        <w:t xml:space="preserve"> </w:t>
      </w:r>
      <w:r w:rsidRPr="00976548">
        <w:rPr>
          <w:rFonts w:ascii="Arial" w:hAnsi="Arial" w:cs="Arial"/>
          <w:bCs/>
          <w:sz w:val="24"/>
          <w:szCs w:val="24"/>
        </w:rPr>
        <w:t>(x2)</w:t>
      </w:r>
    </w:p>
    <w:p w14:paraId="5A72DBBD" w14:textId="116C5D4F" w:rsidR="00976548" w:rsidRPr="00242586" w:rsidRDefault="00976548" w:rsidP="00976548">
      <w:pPr>
        <w:pStyle w:val="ListParagraph"/>
        <w:numPr>
          <w:ilvl w:val="1"/>
          <w:numId w:val="12"/>
        </w:numPr>
        <w:rPr>
          <w:rFonts w:ascii="Arial" w:hAnsi="Arial" w:cs="Arial"/>
          <w:bCs/>
          <w:sz w:val="24"/>
          <w:szCs w:val="24"/>
        </w:rPr>
      </w:pPr>
      <w:r w:rsidRPr="00976548">
        <w:rPr>
          <w:rFonts w:ascii="Arial" w:hAnsi="Arial" w:cs="Arial"/>
          <w:bCs/>
          <w:color w:val="4EA72E" w:themeColor="accent6"/>
          <w:sz w:val="24"/>
          <w:szCs w:val="24"/>
        </w:rPr>
        <w:t xml:space="preserve">“should” </w:t>
      </w:r>
      <w:r w:rsidRPr="00242586">
        <w:rPr>
          <w:rFonts w:ascii="Arial" w:hAnsi="Arial" w:cs="Arial"/>
          <w:bCs/>
          <w:sz w:val="24"/>
          <w:szCs w:val="24"/>
        </w:rPr>
        <w:t xml:space="preserve">replaced with </w:t>
      </w:r>
      <w:r w:rsidRPr="00976548">
        <w:rPr>
          <w:rFonts w:ascii="Arial" w:hAnsi="Arial" w:cs="Arial"/>
          <w:bCs/>
          <w:color w:val="FF0000"/>
          <w:sz w:val="24"/>
          <w:szCs w:val="24"/>
        </w:rPr>
        <w:t>“c</w:t>
      </w:r>
      <w:r>
        <w:rPr>
          <w:rFonts w:ascii="Arial" w:hAnsi="Arial" w:cs="Arial"/>
          <w:bCs/>
          <w:color w:val="FF0000"/>
          <w:sz w:val="24"/>
          <w:szCs w:val="24"/>
        </w:rPr>
        <w:t>an</w:t>
      </w:r>
      <w:r w:rsidRPr="00976548">
        <w:rPr>
          <w:rFonts w:ascii="Arial" w:hAnsi="Arial" w:cs="Arial"/>
          <w:bCs/>
          <w:color w:val="FF0000"/>
          <w:sz w:val="24"/>
          <w:szCs w:val="24"/>
        </w:rPr>
        <w:t>”</w:t>
      </w:r>
    </w:p>
    <w:p w14:paraId="6A48F08A" w14:textId="77777777" w:rsidR="008D3C94" w:rsidRPr="00247572" w:rsidRDefault="001B054E" w:rsidP="004636CB">
      <w:pPr>
        <w:pStyle w:val="ListParagraph"/>
        <w:numPr>
          <w:ilvl w:val="0"/>
          <w:numId w:val="12"/>
        </w:numPr>
        <w:rPr>
          <w:rFonts w:ascii="Arial" w:hAnsi="Arial" w:cs="Arial"/>
          <w:sz w:val="24"/>
          <w:szCs w:val="24"/>
        </w:rPr>
      </w:pPr>
      <w:r w:rsidRPr="00247572">
        <w:rPr>
          <w:rFonts w:ascii="Arial" w:hAnsi="Arial" w:cs="Arial"/>
          <w:bCs/>
          <w:sz w:val="24"/>
          <w:szCs w:val="24"/>
        </w:rPr>
        <w:t>Unit 9c (Page 15</w:t>
      </w:r>
      <w:r w:rsidR="00F46E48" w:rsidRPr="00247572">
        <w:rPr>
          <w:rFonts w:ascii="Arial" w:hAnsi="Arial" w:cs="Arial"/>
          <w:bCs/>
          <w:sz w:val="24"/>
          <w:szCs w:val="24"/>
        </w:rPr>
        <w:t>1</w:t>
      </w:r>
      <w:r w:rsidRPr="00247572">
        <w:rPr>
          <w:rFonts w:ascii="Arial" w:hAnsi="Arial" w:cs="Arial"/>
          <w:bCs/>
          <w:sz w:val="24"/>
          <w:szCs w:val="24"/>
        </w:rPr>
        <w:t>)</w:t>
      </w:r>
    </w:p>
    <w:p w14:paraId="1814BADF" w14:textId="0E2987BC" w:rsidR="003002DA" w:rsidRPr="00247572" w:rsidRDefault="003002DA" w:rsidP="008D3C94">
      <w:pPr>
        <w:pStyle w:val="ListParagraph"/>
        <w:numPr>
          <w:ilvl w:val="1"/>
          <w:numId w:val="12"/>
        </w:numPr>
        <w:rPr>
          <w:rFonts w:ascii="Arial" w:hAnsi="Arial" w:cs="Arial"/>
          <w:sz w:val="24"/>
          <w:szCs w:val="24"/>
        </w:rPr>
      </w:pPr>
      <w:r w:rsidRPr="00247572">
        <w:rPr>
          <w:rFonts w:ascii="Arial" w:hAnsi="Arial" w:cs="Arial"/>
          <w:sz w:val="24"/>
          <w:szCs w:val="24"/>
        </w:rPr>
        <w:t xml:space="preserve">Exemplar - </w:t>
      </w:r>
      <w:r w:rsidRPr="00247572">
        <w:rPr>
          <w:rFonts w:ascii="Arial" w:hAnsi="Arial" w:cs="Arial"/>
          <w:color w:val="FF0000"/>
          <w:sz w:val="24"/>
          <w:szCs w:val="24"/>
        </w:rPr>
        <w:t xml:space="preserve">Added </w:t>
      </w:r>
      <m:oMath>
        <m:r>
          <w:rPr>
            <w:rFonts w:ascii="Cambria Math" w:hAnsi="Cambria Math" w:cs="Arial"/>
            <w:color w:val="FF0000"/>
            <w:sz w:val="24"/>
            <w:szCs w:val="24"/>
          </w:rPr>
          <m:t>0.25≤p≤0.75</m:t>
        </m:r>
      </m:oMath>
      <w:r w:rsidRPr="00247572">
        <w:rPr>
          <w:rFonts w:ascii="Arial" w:eastAsiaTheme="minorEastAsia" w:hAnsi="Arial" w:cs="Arial"/>
          <w:color w:val="FF0000"/>
          <w:sz w:val="24"/>
          <w:szCs w:val="24"/>
        </w:rPr>
        <w:t xml:space="preserve"> and put original solution in parentheses</w:t>
      </w:r>
      <w:r w:rsidRPr="00247572">
        <w:rPr>
          <w:rFonts w:ascii="Arial" w:eastAsiaTheme="minorEastAsia" w:hAnsi="Arial" w:cs="Arial"/>
          <w:sz w:val="24"/>
          <w:szCs w:val="24"/>
        </w:rPr>
        <w:t xml:space="preserve">. </w:t>
      </w:r>
      <m:oMath>
        <m:r>
          <w:rPr>
            <w:rFonts w:ascii="Cambria Math" w:eastAsiaTheme="minorEastAsia" w:hAnsi="Cambria Math" w:cs="Arial"/>
            <w:color w:val="4EA72E" w:themeColor="accent6"/>
            <w:sz w:val="24"/>
            <w:szCs w:val="24"/>
          </w:rPr>
          <m:t>n(1-p)</m:t>
        </m:r>
      </m:oMath>
      <w:r w:rsidRPr="00247572">
        <w:rPr>
          <w:rFonts w:ascii="Arial" w:eastAsiaTheme="minorEastAsia" w:hAnsi="Arial" w:cs="Arial"/>
          <w:color w:val="4EA72E" w:themeColor="accent6"/>
          <w:sz w:val="24"/>
          <w:szCs w:val="24"/>
        </w:rPr>
        <w:t xml:space="preserve"> </w:t>
      </w:r>
      <w:r w:rsidRPr="00247572">
        <w:rPr>
          <w:rFonts w:ascii="Arial" w:eastAsiaTheme="minorEastAsia" w:hAnsi="Arial" w:cs="Arial"/>
          <w:sz w:val="24"/>
          <w:szCs w:val="24"/>
        </w:rPr>
        <w:t xml:space="preserve">and calculations replaced with </w:t>
      </w:r>
      <m:oMath>
        <m:r>
          <w:rPr>
            <w:rFonts w:ascii="Cambria Math" w:eastAsiaTheme="minorEastAsia" w:hAnsi="Cambria Math" w:cs="Arial"/>
            <w:color w:val="FF0000"/>
            <w:sz w:val="24"/>
            <w:szCs w:val="24"/>
          </w:rPr>
          <m:t>n-np</m:t>
        </m:r>
      </m:oMath>
      <w:r w:rsidRPr="00247572">
        <w:rPr>
          <w:rFonts w:ascii="Arial" w:eastAsiaTheme="minorEastAsia" w:hAnsi="Arial" w:cs="Arial"/>
          <w:color w:val="FF0000"/>
          <w:sz w:val="24"/>
          <w:szCs w:val="24"/>
        </w:rPr>
        <w:t xml:space="preserve"> and corresponding calculations</w:t>
      </w:r>
    </w:p>
    <w:p w14:paraId="282AA115" w14:textId="77777777" w:rsidR="008D3C94" w:rsidRPr="00247572" w:rsidRDefault="001B054E" w:rsidP="004636CB">
      <w:pPr>
        <w:pStyle w:val="ListParagraph"/>
        <w:numPr>
          <w:ilvl w:val="0"/>
          <w:numId w:val="12"/>
        </w:numPr>
        <w:rPr>
          <w:rFonts w:ascii="Arial" w:hAnsi="Arial" w:cs="Arial"/>
          <w:bCs/>
          <w:sz w:val="24"/>
          <w:szCs w:val="24"/>
        </w:rPr>
      </w:pPr>
      <w:r w:rsidRPr="00247572">
        <w:rPr>
          <w:rFonts w:ascii="Arial" w:hAnsi="Arial" w:cs="Arial"/>
          <w:bCs/>
          <w:sz w:val="24"/>
          <w:szCs w:val="24"/>
        </w:rPr>
        <w:t>Unit 9c (Page 1</w:t>
      </w:r>
      <w:r w:rsidR="00206316" w:rsidRPr="00247572">
        <w:rPr>
          <w:rFonts w:ascii="Arial" w:hAnsi="Arial" w:cs="Arial"/>
          <w:bCs/>
          <w:sz w:val="24"/>
          <w:szCs w:val="24"/>
        </w:rPr>
        <w:t>52</w:t>
      </w:r>
      <w:r w:rsidRPr="00247572">
        <w:rPr>
          <w:rFonts w:ascii="Arial" w:hAnsi="Arial" w:cs="Arial"/>
          <w:bCs/>
          <w:sz w:val="24"/>
          <w:szCs w:val="24"/>
        </w:rPr>
        <w:t>)</w:t>
      </w:r>
    </w:p>
    <w:p w14:paraId="17EB4977" w14:textId="01D536F0" w:rsidR="00F5252E" w:rsidRPr="00247572" w:rsidRDefault="000C03D6" w:rsidP="001538C9">
      <w:pPr>
        <w:pStyle w:val="ListParagraph"/>
        <w:numPr>
          <w:ilvl w:val="1"/>
          <w:numId w:val="12"/>
        </w:numPr>
        <w:rPr>
          <w:rFonts w:ascii="Arial" w:hAnsi="Arial" w:cs="Arial"/>
          <w:bCs/>
          <w:sz w:val="24"/>
          <w:szCs w:val="24"/>
        </w:rPr>
      </w:pPr>
      <w:r w:rsidRPr="00247572">
        <w:rPr>
          <w:rFonts w:ascii="Arial" w:hAnsi="Arial" w:cs="Arial"/>
          <w:bCs/>
          <w:color w:val="FF0000"/>
          <w:sz w:val="24"/>
          <w:szCs w:val="24"/>
        </w:rPr>
        <w:t>New exemplar for inverse binomial using the normal approximation added.</w:t>
      </w:r>
    </w:p>
    <w:p w14:paraId="317AB09D" w14:textId="4DD2FBD2" w:rsidR="00F0057C" w:rsidRPr="00247572" w:rsidRDefault="00F0057C" w:rsidP="004636CB">
      <w:pPr>
        <w:pStyle w:val="ListParagraph"/>
        <w:numPr>
          <w:ilvl w:val="0"/>
          <w:numId w:val="12"/>
        </w:numPr>
        <w:rPr>
          <w:rFonts w:ascii="Arial" w:hAnsi="Arial" w:cs="Arial"/>
          <w:bCs/>
          <w:sz w:val="24"/>
          <w:szCs w:val="24"/>
        </w:rPr>
      </w:pPr>
      <w:r w:rsidRPr="00247572">
        <w:rPr>
          <w:rFonts w:ascii="Arial" w:hAnsi="Arial" w:cs="Arial"/>
          <w:bCs/>
          <w:sz w:val="24"/>
          <w:szCs w:val="24"/>
        </w:rPr>
        <w:t>Unit 9c (Page 1</w:t>
      </w:r>
      <w:r w:rsidR="00E34DD5" w:rsidRPr="00247572">
        <w:rPr>
          <w:rFonts w:ascii="Arial" w:hAnsi="Arial" w:cs="Arial"/>
          <w:bCs/>
          <w:sz w:val="24"/>
          <w:szCs w:val="24"/>
        </w:rPr>
        <w:t>54</w:t>
      </w:r>
      <w:r w:rsidRPr="00247572">
        <w:rPr>
          <w:rFonts w:ascii="Arial" w:hAnsi="Arial" w:cs="Arial"/>
          <w:bCs/>
          <w:sz w:val="24"/>
          <w:szCs w:val="24"/>
        </w:rPr>
        <w:t>)</w:t>
      </w:r>
    </w:p>
    <w:p w14:paraId="3AA720F1" w14:textId="2DB73058" w:rsidR="00F0057C" w:rsidRPr="00247572" w:rsidRDefault="00E2783E" w:rsidP="004636CB">
      <w:pPr>
        <w:pStyle w:val="ListParagraph"/>
        <w:numPr>
          <w:ilvl w:val="1"/>
          <w:numId w:val="12"/>
        </w:numPr>
        <w:rPr>
          <w:rFonts w:ascii="Arial" w:hAnsi="Arial" w:cs="Arial"/>
          <w:sz w:val="24"/>
          <w:szCs w:val="24"/>
        </w:rPr>
      </w:pPr>
      <w:r w:rsidRPr="00247572">
        <w:rPr>
          <w:rFonts w:ascii="Arial" w:hAnsi="Arial" w:cs="Arial"/>
          <w:bCs/>
          <w:color w:val="4EA72E" w:themeColor="accent6"/>
          <w:sz w:val="24"/>
          <w:szCs w:val="24"/>
        </w:rPr>
        <w:t>“It is advisable to”</w:t>
      </w:r>
      <w:r w:rsidR="008D3C94" w:rsidRPr="00247572">
        <w:rPr>
          <w:rFonts w:ascii="Arial" w:hAnsi="Arial" w:cs="Arial"/>
          <w:bCs/>
          <w:color w:val="4EA72E" w:themeColor="accent6"/>
          <w:sz w:val="24"/>
          <w:szCs w:val="24"/>
        </w:rPr>
        <w:t xml:space="preserve"> </w:t>
      </w:r>
      <w:r w:rsidR="00F0057C" w:rsidRPr="00247572">
        <w:rPr>
          <w:rFonts w:ascii="Arial" w:hAnsi="Arial" w:cs="Arial"/>
          <w:bCs/>
          <w:sz w:val="24"/>
          <w:szCs w:val="24"/>
        </w:rPr>
        <w:t xml:space="preserve">is </w:t>
      </w:r>
      <w:r w:rsidRPr="00247572">
        <w:rPr>
          <w:rFonts w:ascii="Arial" w:hAnsi="Arial" w:cs="Arial"/>
          <w:bCs/>
          <w:sz w:val="24"/>
          <w:szCs w:val="24"/>
        </w:rPr>
        <w:t>replaced with</w:t>
      </w:r>
      <w:r w:rsidR="008D3C94" w:rsidRPr="00247572">
        <w:rPr>
          <w:rFonts w:ascii="Arial" w:hAnsi="Arial" w:cs="Arial"/>
          <w:bCs/>
          <w:sz w:val="24"/>
          <w:szCs w:val="24"/>
        </w:rPr>
        <w:t xml:space="preserve"> </w:t>
      </w:r>
      <w:r w:rsidRPr="00247572">
        <w:rPr>
          <w:rFonts w:ascii="Arial" w:hAnsi="Arial" w:cs="Arial"/>
          <w:bCs/>
          <w:color w:val="FF0000"/>
          <w:sz w:val="24"/>
          <w:szCs w:val="24"/>
        </w:rPr>
        <w:t>“you could”</w:t>
      </w:r>
    </w:p>
    <w:p w14:paraId="751B7BDE" w14:textId="491EB28B" w:rsidR="00F5252E" w:rsidRPr="00247572" w:rsidRDefault="006A2E65" w:rsidP="00F155DB">
      <w:pPr>
        <w:pStyle w:val="ListParagraph"/>
        <w:numPr>
          <w:ilvl w:val="1"/>
          <w:numId w:val="12"/>
        </w:numPr>
        <w:rPr>
          <w:rFonts w:ascii="Arial" w:hAnsi="Arial" w:cs="Arial"/>
          <w:bCs/>
          <w:sz w:val="24"/>
          <w:szCs w:val="24"/>
        </w:rPr>
      </w:pPr>
      <w:r w:rsidRPr="00247572">
        <w:rPr>
          <w:rFonts w:ascii="Arial" w:hAnsi="Arial" w:cs="Arial"/>
          <w:bCs/>
          <w:color w:val="4EA72E" w:themeColor="accent6"/>
          <w:sz w:val="24"/>
          <w:szCs w:val="24"/>
        </w:rPr>
        <w:t>“</w:t>
      </w:r>
      <w:r w:rsidRPr="00247572">
        <w:rPr>
          <w:rFonts w:ascii="Arial" w:hAnsi="Arial" w:cs="Arial"/>
          <w:color w:val="4EA72E" w:themeColor="accent6"/>
          <w:sz w:val="24"/>
          <w:szCs w:val="24"/>
        </w:rPr>
        <w:t>Students also used to confuse the conditions for the normal approximation to the binomial and the normal approximation to the Poisson.  Since the only approximation on the syllabus is the normal approximation to the binomial, this may no longer be an issue.”</w:t>
      </w:r>
      <w:r w:rsidR="00F0057C" w:rsidRPr="00247572">
        <w:rPr>
          <w:rFonts w:ascii="Arial" w:hAnsi="Arial" w:cs="Arial"/>
          <w:sz w:val="24"/>
          <w:szCs w:val="24"/>
        </w:rPr>
        <w:br/>
      </w:r>
      <w:r w:rsidRPr="00247572">
        <w:rPr>
          <w:rFonts w:ascii="Arial" w:hAnsi="Arial" w:cs="Arial"/>
          <w:sz w:val="24"/>
          <w:szCs w:val="24"/>
        </w:rPr>
        <w:t>Removed</w:t>
      </w:r>
      <w:r w:rsidR="00F5252E" w:rsidRPr="00247572">
        <w:rPr>
          <w:rFonts w:ascii="Arial" w:hAnsi="Arial" w:cs="Arial"/>
          <w:bCs/>
          <w:sz w:val="24"/>
          <w:szCs w:val="24"/>
        </w:rPr>
        <w:br w:type="page"/>
      </w:r>
    </w:p>
    <w:p w14:paraId="34018E1C" w14:textId="3887B76B" w:rsidR="00F0057C" w:rsidRPr="00247572" w:rsidRDefault="00F0057C" w:rsidP="009D23E4">
      <w:pPr>
        <w:pStyle w:val="Heading2"/>
      </w:pPr>
      <w:bookmarkStart w:id="14" w:name="_Toc193969197"/>
      <w:r w:rsidRPr="00247572">
        <w:lastRenderedPageBreak/>
        <w:t xml:space="preserve">Unit 10 (Pages </w:t>
      </w:r>
      <w:r w:rsidR="007E4937" w:rsidRPr="00247572">
        <w:t>155</w:t>
      </w:r>
      <w:r w:rsidRPr="00247572">
        <w:t xml:space="preserve"> </w:t>
      </w:r>
      <w:r w:rsidR="0095549E" w:rsidRPr="00247572">
        <w:t>–</w:t>
      </w:r>
      <w:r w:rsidRPr="00247572">
        <w:t xml:space="preserve"> </w:t>
      </w:r>
      <w:r w:rsidR="0095549E" w:rsidRPr="00247572">
        <w:t>1</w:t>
      </w:r>
      <w:r w:rsidR="003B5154" w:rsidRPr="00247572">
        <w:t>68</w:t>
      </w:r>
      <w:r w:rsidR="0095549E" w:rsidRPr="00247572">
        <w:t>)</w:t>
      </w:r>
      <w:bookmarkEnd w:id="14"/>
    </w:p>
    <w:p w14:paraId="25AAF7C1" w14:textId="782ABF90" w:rsidR="00F0057C" w:rsidRPr="00247572" w:rsidRDefault="00F0057C" w:rsidP="004636CB">
      <w:pPr>
        <w:pStyle w:val="ListParagraph"/>
        <w:numPr>
          <w:ilvl w:val="0"/>
          <w:numId w:val="12"/>
        </w:numPr>
        <w:rPr>
          <w:rFonts w:ascii="Arial" w:hAnsi="Arial" w:cs="Arial"/>
          <w:bCs/>
          <w:sz w:val="24"/>
          <w:szCs w:val="24"/>
        </w:rPr>
      </w:pPr>
      <w:r w:rsidRPr="00247572">
        <w:rPr>
          <w:rFonts w:ascii="Arial" w:hAnsi="Arial" w:cs="Arial"/>
          <w:bCs/>
          <w:sz w:val="24"/>
          <w:szCs w:val="24"/>
        </w:rPr>
        <w:t>Unit summary (</w:t>
      </w:r>
      <w:r w:rsidR="00C25ED9" w:rsidRPr="00247572">
        <w:rPr>
          <w:rFonts w:ascii="Arial" w:hAnsi="Arial" w:cs="Arial"/>
          <w:bCs/>
          <w:sz w:val="24"/>
          <w:szCs w:val="24"/>
        </w:rPr>
        <w:t>Page 1</w:t>
      </w:r>
      <w:r w:rsidR="001A2FED" w:rsidRPr="00247572">
        <w:rPr>
          <w:rFonts w:ascii="Arial" w:hAnsi="Arial" w:cs="Arial"/>
          <w:bCs/>
          <w:sz w:val="24"/>
          <w:szCs w:val="24"/>
        </w:rPr>
        <w:t>56</w:t>
      </w:r>
      <w:r w:rsidRPr="00247572">
        <w:rPr>
          <w:rFonts w:ascii="Arial" w:hAnsi="Arial" w:cs="Arial"/>
          <w:bCs/>
          <w:sz w:val="24"/>
          <w:szCs w:val="24"/>
        </w:rPr>
        <w:t>)</w:t>
      </w:r>
    </w:p>
    <w:p w14:paraId="0852119F" w14:textId="26ED9D9D" w:rsidR="00F0057C" w:rsidRPr="00247572" w:rsidRDefault="00F410B6" w:rsidP="004636CB">
      <w:pPr>
        <w:pStyle w:val="ListParagraph"/>
        <w:numPr>
          <w:ilvl w:val="1"/>
          <w:numId w:val="12"/>
        </w:numPr>
        <w:rPr>
          <w:rFonts w:ascii="Arial" w:hAnsi="Arial" w:cs="Arial"/>
          <w:bCs/>
          <w:sz w:val="24"/>
          <w:szCs w:val="24"/>
        </w:rPr>
      </w:pPr>
      <w:r w:rsidRPr="00247572">
        <w:rPr>
          <w:rFonts w:ascii="Arial" w:hAnsi="Arial" w:cs="Arial"/>
          <w:bCs/>
          <w:color w:val="FF0000"/>
          <w:sz w:val="24"/>
          <w:szCs w:val="24"/>
        </w:rPr>
        <w:t>“</w:t>
      </w:r>
      <w:r w:rsidR="00C25ED9" w:rsidRPr="00247572">
        <w:rPr>
          <w:rFonts w:ascii="Arial" w:hAnsi="Arial" w:cs="Arial"/>
          <w:bCs/>
          <w:color w:val="FF0000"/>
          <w:sz w:val="24"/>
          <w:szCs w:val="24"/>
        </w:rPr>
        <w:t>(unless certain calculators are used)</w:t>
      </w:r>
      <w:r w:rsidRPr="00247572">
        <w:rPr>
          <w:rFonts w:ascii="Arial" w:hAnsi="Arial" w:cs="Arial"/>
          <w:bCs/>
          <w:color w:val="FF0000"/>
          <w:sz w:val="24"/>
          <w:szCs w:val="24"/>
        </w:rPr>
        <w:t>”</w:t>
      </w:r>
      <w:r w:rsidR="00F0057C" w:rsidRPr="00247572">
        <w:rPr>
          <w:rFonts w:ascii="Arial" w:hAnsi="Arial" w:cs="Arial"/>
          <w:bCs/>
          <w:sz w:val="24"/>
          <w:szCs w:val="24"/>
        </w:rPr>
        <w:br/>
      </w:r>
      <w:r w:rsidR="00C25ED9" w:rsidRPr="00247572">
        <w:rPr>
          <w:rFonts w:ascii="Arial" w:hAnsi="Arial" w:cs="Arial"/>
          <w:bCs/>
          <w:sz w:val="24"/>
          <w:szCs w:val="24"/>
        </w:rPr>
        <w:t>Added</w:t>
      </w:r>
    </w:p>
    <w:p w14:paraId="2C6D4BD4" w14:textId="79E5D005" w:rsidR="00F0057C" w:rsidRPr="00247572" w:rsidRDefault="00F0057C" w:rsidP="004636CB">
      <w:pPr>
        <w:pStyle w:val="ListParagraph"/>
        <w:numPr>
          <w:ilvl w:val="1"/>
          <w:numId w:val="12"/>
        </w:numPr>
        <w:rPr>
          <w:rFonts w:ascii="Arial" w:hAnsi="Arial" w:cs="Arial"/>
          <w:bCs/>
          <w:sz w:val="24"/>
          <w:szCs w:val="24"/>
        </w:rPr>
      </w:pPr>
      <w:r w:rsidRPr="00247572">
        <w:rPr>
          <w:rFonts w:ascii="Arial" w:hAnsi="Arial" w:cs="Arial"/>
          <w:bCs/>
          <w:color w:val="4EA72E" w:themeColor="accent6"/>
          <w:sz w:val="24"/>
          <w:szCs w:val="24"/>
        </w:rPr>
        <w:t>“There is is no standard notation for the Spearman’s rank correlation coefficient of the population</w:t>
      </w:r>
      <w:r w:rsidRPr="00247572">
        <w:rPr>
          <w:rFonts w:ascii="Arial" w:hAnsi="Arial" w:cs="Arial"/>
          <w:bCs/>
          <w:color w:val="4EA72E" w:themeColor="accent6"/>
          <w:sz w:val="24"/>
          <w:szCs w:val="24"/>
        </w:rPr>
        <w:br/>
        <w:t>It is better to avoid the use of symbolic statements (word statements are preferable) when defining the null hypothesis for testing a Spearman’s rank correlation coefficient.”</w:t>
      </w:r>
      <w:r w:rsidRPr="00247572">
        <w:rPr>
          <w:rFonts w:ascii="Arial" w:hAnsi="Arial" w:cs="Arial"/>
          <w:bCs/>
          <w:sz w:val="24"/>
          <w:szCs w:val="24"/>
        </w:rPr>
        <w:br/>
        <w:t>is replaced by</w:t>
      </w:r>
      <w:r w:rsidRPr="00247572">
        <w:rPr>
          <w:rFonts w:ascii="Arial" w:hAnsi="Arial" w:cs="Arial"/>
          <w:bCs/>
          <w:sz w:val="24"/>
          <w:szCs w:val="24"/>
        </w:rPr>
        <w:br/>
      </w:r>
      <w:r w:rsidRPr="00247572">
        <w:rPr>
          <w:rFonts w:ascii="Arial" w:hAnsi="Arial" w:cs="Arial"/>
          <w:bCs/>
          <w:color w:val="FF0000"/>
          <w:sz w:val="24"/>
          <w:szCs w:val="24"/>
        </w:rPr>
        <w:t>“</w:t>
      </w:r>
      <m:oMath>
        <m:sSub>
          <m:sSubPr>
            <m:ctrlPr>
              <w:rPr>
                <w:rFonts w:ascii="Cambria Math" w:hAnsi="Cambria Math" w:cs="Arial"/>
                <w:bCs/>
                <w:i/>
                <w:color w:val="FF0000"/>
                <w:sz w:val="24"/>
                <w:szCs w:val="24"/>
              </w:rPr>
            </m:ctrlPr>
          </m:sSubPr>
          <m:e>
            <m:r>
              <w:rPr>
                <w:rFonts w:ascii="Cambria Math" w:hAnsi="Cambria Math" w:cs="Arial"/>
                <w:color w:val="FF0000"/>
                <w:sz w:val="24"/>
                <w:szCs w:val="24"/>
              </w:rPr>
              <m:t>ρ</m:t>
            </m:r>
          </m:e>
          <m:sub>
            <m:r>
              <w:rPr>
                <w:rFonts w:ascii="Cambria Math" w:hAnsi="Cambria Math" w:cs="Arial"/>
                <w:color w:val="FF0000"/>
                <w:sz w:val="24"/>
                <w:szCs w:val="24"/>
              </w:rPr>
              <m:t>s</m:t>
            </m:r>
          </m:sub>
        </m:sSub>
      </m:oMath>
      <w:r w:rsidR="00EE4BE5" w:rsidRPr="00247572">
        <w:rPr>
          <w:rFonts w:ascii="Arial" w:hAnsi="Arial" w:cs="Arial"/>
          <w:bCs/>
          <w:color w:val="FF0000"/>
          <w:sz w:val="24"/>
          <w:szCs w:val="24"/>
        </w:rPr>
        <w:t xml:space="preserve"> denotes the Spearman’s Rank correlation coefficient for the population</w:t>
      </w:r>
      <w:r w:rsidRPr="00247572">
        <w:rPr>
          <w:rFonts w:ascii="Arial" w:hAnsi="Arial" w:cs="Arial"/>
          <w:bCs/>
          <w:color w:val="FF0000"/>
          <w:sz w:val="24"/>
          <w:szCs w:val="24"/>
        </w:rPr>
        <w:br/>
      </w:r>
      <w:r w:rsidR="00EE4BE5" w:rsidRPr="00247572">
        <w:rPr>
          <w:rFonts w:ascii="Arial" w:hAnsi="Arial" w:cs="Arial"/>
          <w:bCs/>
          <w:color w:val="FF0000"/>
          <w:sz w:val="24"/>
          <w:szCs w:val="24"/>
        </w:rPr>
        <w:t xml:space="preserve">Note: The use of </w:t>
      </w:r>
      <m:oMath>
        <m:sSub>
          <m:sSubPr>
            <m:ctrlPr>
              <w:rPr>
                <w:rFonts w:ascii="Cambria Math" w:hAnsi="Cambria Math" w:cs="Arial"/>
                <w:bCs/>
                <w:i/>
                <w:color w:val="FF0000"/>
                <w:sz w:val="24"/>
                <w:szCs w:val="24"/>
              </w:rPr>
            </m:ctrlPr>
          </m:sSubPr>
          <m:e>
            <m:r>
              <w:rPr>
                <w:rFonts w:ascii="Cambria Math" w:hAnsi="Cambria Math" w:cs="Arial"/>
                <w:color w:val="FF0000"/>
                <w:sz w:val="24"/>
                <w:szCs w:val="24"/>
              </w:rPr>
              <m:t>ρ</m:t>
            </m:r>
          </m:e>
          <m:sub>
            <m:r>
              <w:rPr>
                <w:rFonts w:ascii="Cambria Math" w:hAnsi="Cambria Math" w:cs="Arial"/>
                <w:color w:val="FF0000"/>
                <w:sz w:val="24"/>
                <w:szCs w:val="24"/>
              </w:rPr>
              <m:t>s</m:t>
            </m:r>
          </m:sub>
        </m:sSub>
      </m:oMath>
      <w:r w:rsidR="00EE4BE5" w:rsidRPr="00247572">
        <w:rPr>
          <w:rFonts w:ascii="Arial" w:hAnsi="Arial" w:cs="Arial"/>
          <w:bCs/>
          <w:color w:val="FF0000"/>
          <w:sz w:val="24"/>
          <w:szCs w:val="24"/>
        </w:rPr>
        <w:t xml:space="preserve"> is divided within statistical literature. One argument against the use of </w:t>
      </w:r>
      <m:oMath>
        <m:sSub>
          <m:sSubPr>
            <m:ctrlPr>
              <w:rPr>
                <w:rFonts w:ascii="Cambria Math" w:hAnsi="Cambria Math" w:cs="Arial"/>
                <w:bCs/>
                <w:i/>
                <w:color w:val="FF0000"/>
                <w:sz w:val="24"/>
                <w:szCs w:val="24"/>
              </w:rPr>
            </m:ctrlPr>
          </m:sSubPr>
          <m:e>
            <m:r>
              <w:rPr>
                <w:rFonts w:ascii="Cambria Math" w:hAnsi="Cambria Math" w:cs="Arial"/>
                <w:color w:val="FF0000"/>
                <w:sz w:val="24"/>
                <w:szCs w:val="24"/>
              </w:rPr>
              <m:t>ρ</m:t>
            </m:r>
          </m:e>
          <m:sub>
            <m:r>
              <w:rPr>
                <w:rFonts w:ascii="Cambria Math" w:hAnsi="Cambria Math" w:cs="Arial"/>
                <w:color w:val="FF0000"/>
                <w:sz w:val="24"/>
                <w:szCs w:val="24"/>
              </w:rPr>
              <m:t>s</m:t>
            </m:r>
          </m:sub>
        </m:sSub>
      </m:oMath>
      <w:r w:rsidR="00EE4BE5" w:rsidRPr="00247572">
        <w:rPr>
          <w:rFonts w:ascii="Arial" w:hAnsi="Arial" w:cs="Arial"/>
          <w:bCs/>
          <w:color w:val="FF0000"/>
          <w:sz w:val="24"/>
          <w:szCs w:val="24"/>
        </w:rPr>
        <w:t xml:space="preserve"> is that </w:t>
      </w:r>
      <m:oMath>
        <m:sSub>
          <m:sSubPr>
            <m:ctrlPr>
              <w:rPr>
                <w:rFonts w:ascii="Cambria Math" w:hAnsi="Cambria Math" w:cs="Arial"/>
                <w:bCs/>
                <w:i/>
                <w:color w:val="FF0000"/>
                <w:sz w:val="24"/>
                <w:szCs w:val="24"/>
              </w:rPr>
            </m:ctrlPr>
          </m:sSubPr>
          <m:e>
            <m:r>
              <w:rPr>
                <w:rFonts w:ascii="Cambria Math" w:hAnsi="Cambria Math" w:cs="Arial"/>
                <w:color w:val="FF0000"/>
                <w:sz w:val="24"/>
                <w:szCs w:val="24"/>
              </w:rPr>
              <m:t>r</m:t>
            </m:r>
          </m:e>
          <m:sub>
            <m:r>
              <w:rPr>
                <w:rFonts w:ascii="Cambria Math" w:hAnsi="Cambria Math" w:cs="Arial"/>
                <w:color w:val="FF0000"/>
                <w:sz w:val="24"/>
                <w:szCs w:val="24"/>
              </w:rPr>
              <m:t>s</m:t>
            </m:r>
          </m:sub>
        </m:sSub>
      </m:oMath>
      <w:r w:rsidR="00EE4BE5" w:rsidRPr="00247572">
        <w:rPr>
          <w:rFonts w:ascii="Arial" w:hAnsi="Arial" w:cs="Arial"/>
          <w:bCs/>
          <w:color w:val="FF0000"/>
          <w:sz w:val="24"/>
          <w:szCs w:val="24"/>
        </w:rPr>
        <w:t xml:space="preserve"> is not an unbiased estimate of </w:t>
      </w:r>
      <m:oMath>
        <m:sSub>
          <m:sSubPr>
            <m:ctrlPr>
              <w:rPr>
                <w:rFonts w:ascii="Cambria Math" w:hAnsi="Cambria Math" w:cs="Arial"/>
                <w:bCs/>
                <w:i/>
                <w:color w:val="FF0000"/>
                <w:sz w:val="24"/>
                <w:szCs w:val="24"/>
              </w:rPr>
            </m:ctrlPr>
          </m:sSubPr>
          <m:e>
            <m:r>
              <w:rPr>
                <w:rFonts w:ascii="Cambria Math" w:hAnsi="Cambria Math" w:cs="Arial"/>
                <w:color w:val="FF0000"/>
                <w:sz w:val="24"/>
                <w:szCs w:val="24"/>
              </w:rPr>
              <m:t>ρ</m:t>
            </m:r>
          </m:e>
          <m:sub>
            <m:r>
              <w:rPr>
                <w:rFonts w:ascii="Cambria Math" w:hAnsi="Cambria Math" w:cs="Arial"/>
                <w:color w:val="FF0000"/>
                <w:sz w:val="24"/>
                <w:szCs w:val="24"/>
              </w:rPr>
              <m:t>s</m:t>
            </m:r>
          </m:sub>
        </m:sSub>
      </m:oMath>
      <w:r w:rsidR="00EE4BE5" w:rsidRPr="00247572">
        <w:rPr>
          <w:rFonts w:ascii="Arial" w:hAnsi="Arial" w:cs="Arial"/>
          <w:bCs/>
          <w:color w:val="FF0000"/>
          <w:sz w:val="24"/>
          <w:szCs w:val="24"/>
        </w:rPr>
        <w:t xml:space="preserve"> (unlike </w:t>
      </w:r>
      <m:oMath>
        <m:r>
          <w:rPr>
            <w:rFonts w:ascii="Cambria Math" w:hAnsi="Cambria Math" w:cs="Arial"/>
            <w:color w:val="FF0000"/>
            <w:sz w:val="24"/>
            <w:szCs w:val="24"/>
          </w:rPr>
          <m:t>r</m:t>
        </m:r>
      </m:oMath>
      <w:r w:rsidR="00EE4BE5" w:rsidRPr="00247572">
        <w:rPr>
          <w:rFonts w:ascii="Arial" w:hAnsi="Arial" w:cs="Arial"/>
          <w:bCs/>
          <w:color w:val="FF0000"/>
          <w:sz w:val="24"/>
          <w:szCs w:val="24"/>
        </w:rPr>
        <w:t xml:space="preserve"> is for </w:t>
      </w:r>
      <m:oMath>
        <m:r>
          <w:rPr>
            <w:rFonts w:ascii="Cambria Math" w:hAnsi="Cambria Math" w:cs="Arial"/>
            <w:color w:val="FF0000"/>
            <w:sz w:val="24"/>
            <w:szCs w:val="24"/>
          </w:rPr>
          <m:t>ρ</m:t>
        </m:r>
      </m:oMath>
      <w:r w:rsidR="00EE4BE5" w:rsidRPr="00247572">
        <w:rPr>
          <w:rFonts w:ascii="Arial" w:hAnsi="Arial" w:cs="Arial"/>
          <w:bCs/>
          <w:color w:val="FF0000"/>
          <w:sz w:val="24"/>
          <w:szCs w:val="24"/>
        </w:rPr>
        <w:t xml:space="preserve">) and so the test itself (being a non-parametric test) is not actively testing about </w:t>
      </w:r>
      <m:oMath>
        <m:sSub>
          <m:sSubPr>
            <m:ctrlPr>
              <w:rPr>
                <w:rFonts w:ascii="Cambria Math" w:hAnsi="Cambria Math" w:cs="Arial"/>
                <w:bCs/>
                <w:i/>
                <w:color w:val="FF0000"/>
                <w:sz w:val="24"/>
                <w:szCs w:val="24"/>
              </w:rPr>
            </m:ctrlPr>
          </m:sSubPr>
          <m:e>
            <m:r>
              <w:rPr>
                <w:rFonts w:ascii="Cambria Math" w:hAnsi="Cambria Math" w:cs="Arial"/>
                <w:color w:val="FF0000"/>
                <w:sz w:val="24"/>
                <w:szCs w:val="24"/>
              </w:rPr>
              <m:t>ρ</m:t>
            </m:r>
          </m:e>
          <m:sub>
            <m:r>
              <w:rPr>
                <w:rFonts w:ascii="Cambria Math" w:hAnsi="Cambria Math" w:cs="Arial"/>
                <w:color w:val="FF0000"/>
                <w:sz w:val="24"/>
                <w:szCs w:val="24"/>
              </w:rPr>
              <m:t>s</m:t>
            </m:r>
          </m:sub>
        </m:sSub>
      </m:oMath>
      <w:r w:rsidR="00EE4BE5" w:rsidRPr="00247572">
        <w:rPr>
          <w:rFonts w:ascii="Arial" w:hAnsi="Arial" w:cs="Arial"/>
          <w:bCs/>
          <w:color w:val="FF0000"/>
          <w:sz w:val="24"/>
          <w:szCs w:val="24"/>
        </w:rPr>
        <w:t xml:space="preserve">.  However, one argument for the use of </w:t>
      </w:r>
      <m:oMath>
        <m:sSub>
          <m:sSubPr>
            <m:ctrlPr>
              <w:rPr>
                <w:rFonts w:ascii="Cambria Math" w:hAnsi="Cambria Math" w:cs="Arial"/>
                <w:bCs/>
                <w:i/>
                <w:color w:val="FF0000"/>
                <w:sz w:val="24"/>
                <w:szCs w:val="24"/>
              </w:rPr>
            </m:ctrlPr>
          </m:sSubPr>
          <m:e>
            <m:r>
              <w:rPr>
                <w:rFonts w:ascii="Cambria Math" w:hAnsi="Cambria Math" w:cs="Arial"/>
                <w:color w:val="FF0000"/>
                <w:sz w:val="24"/>
                <w:szCs w:val="24"/>
              </w:rPr>
              <m:t>ρ</m:t>
            </m:r>
          </m:e>
          <m:sub>
            <m:r>
              <w:rPr>
                <w:rFonts w:ascii="Cambria Math" w:hAnsi="Cambria Math" w:cs="Arial"/>
                <w:color w:val="FF0000"/>
                <w:sz w:val="24"/>
                <w:szCs w:val="24"/>
              </w:rPr>
              <m:t>s</m:t>
            </m:r>
          </m:sub>
        </m:sSub>
      </m:oMath>
      <w:r w:rsidR="00EE4BE5" w:rsidRPr="00247572">
        <w:rPr>
          <w:rFonts w:ascii="Arial" w:hAnsi="Arial" w:cs="Arial"/>
          <w:bCs/>
          <w:color w:val="FF0000"/>
          <w:sz w:val="24"/>
          <w:szCs w:val="24"/>
        </w:rPr>
        <w:t xml:space="preserve"> is that we are still inferring information about </w:t>
      </w:r>
      <m:oMath>
        <m:sSub>
          <m:sSubPr>
            <m:ctrlPr>
              <w:rPr>
                <w:rFonts w:ascii="Cambria Math" w:hAnsi="Cambria Math" w:cs="Arial"/>
                <w:bCs/>
                <w:i/>
                <w:color w:val="FF0000"/>
                <w:sz w:val="24"/>
                <w:szCs w:val="24"/>
              </w:rPr>
            </m:ctrlPr>
          </m:sSubPr>
          <m:e>
            <m:r>
              <w:rPr>
                <w:rFonts w:ascii="Cambria Math" w:hAnsi="Cambria Math" w:cs="Arial"/>
                <w:color w:val="FF0000"/>
                <w:sz w:val="24"/>
                <w:szCs w:val="24"/>
              </w:rPr>
              <m:t>ρ</m:t>
            </m:r>
          </m:e>
          <m:sub>
            <m:r>
              <w:rPr>
                <w:rFonts w:ascii="Cambria Math" w:hAnsi="Cambria Math" w:cs="Arial"/>
                <w:color w:val="FF0000"/>
                <w:sz w:val="24"/>
                <w:szCs w:val="24"/>
              </w:rPr>
              <m:t>s</m:t>
            </m:r>
          </m:sub>
        </m:sSub>
      </m:oMath>
      <w:r w:rsidR="00EE4BE5" w:rsidRPr="00247572">
        <w:rPr>
          <w:rFonts w:ascii="Arial" w:hAnsi="Arial" w:cs="Arial"/>
          <w:bCs/>
          <w:color w:val="FF0000"/>
          <w:sz w:val="24"/>
          <w:szCs w:val="24"/>
        </w:rPr>
        <w:t xml:space="preserve"> by using </w:t>
      </w:r>
      <m:oMath>
        <m:sSub>
          <m:sSubPr>
            <m:ctrlPr>
              <w:rPr>
                <w:rFonts w:ascii="Cambria Math" w:hAnsi="Cambria Math" w:cs="Arial"/>
                <w:bCs/>
                <w:i/>
                <w:color w:val="FF0000"/>
                <w:sz w:val="24"/>
                <w:szCs w:val="24"/>
              </w:rPr>
            </m:ctrlPr>
          </m:sSubPr>
          <m:e>
            <m:r>
              <w:rPr>
                <w:rFonts w:ascii="Cambria Math" w:hAnsi="Cambria Math" w:cs="Arial"/>
                <w:color w:val="FF0000"/>
                <w:sz w:val="24"/>
                <w:szCs w:val="24"/>
              </w:rPr>
              <m:t>r</m:t>
            </m:r>
          </m:e>
          <m:sub>
            <m:r>
              <w:rPr>
                <w:rFonts w:ascii="Cambria Math" w:hAnsi="Cambria Math" w:cs="Arial"/>
                <w:color w:val="FF0000"/>
                <w:sz w:val="24"/>
                <w:szCs w:val="24"/>
              </w:rPr>
              <m:t>s</m:t>
            </m:r>
          </m:sub>
        </m:sSub>
      </m:oMath>
      <w:r w:rsidR="00EE4BE5" w:rsidRPr="00247572">
        <w:rPr>
          <w:rFonts w:ascii="Arial" w:hAnsi="Arial" w:cs="Arial"/>
          <w:bCs/>
          <w:color w:val="FF0000"/>
          <w:sz w:val="24"/>
          <w:szCs w:val="24"/>
        </w:rPr>
        <w:t>.</w:t>
      </w:r>
      <w:r w:rsidRPr="00247572">
        <w:rPr>
          <w:rFonts w:ascii="Arial" w:hAnsi="Arial" w:cs="Arial"/>
          <w:bCs/>
          <w:color w:val="FF0000"/>
          <w:sz w:val="24"/>
          <w:szCs w:val="24"/>
        </w:rPr>
        <w:br/>
      </w:r>
      <w:r w:rsidR="00EE4BE5" w:rsidRPr="00247572">
        <w:rPr>
          <w:rFonts w:ascii="Arial" w:hAnsi="Arial" w:cs="Arial"/>
          <w:bCs/>
          <w:color w:val="FF0000"/>
          <w:sz w:val="24"/>
          <w:szCs w:val="24"/>
        </w:rPr>
        <w:t xml:space="preserve">For the purposes of this qualification, the use of </w:t>
      </w:r>
      <m:oMath>
        <m:sSub>
          <m:sSubPr>
            <m:ctrlPr>
              <w:rPr>
                <w:rFonts w:ascii="Cambria Math" w:hAnsi="Cambria Math" w:cs="Arial"/>
                <w:bCs/>
                <w:i/>
                <w:color w:val="FF0000"/>
                <w:sz w:val="24"/>
                <w:szCs w:val="24"/>
              </w:rPr>
            </m:ctrlPr>
          </m:sSubPr>
          <m:e>
            <m:r>
              <w:rPr>
                <w:rFonts w:ascii="Cambria Math" w:hAnsi="Cambria Math" w:cs="Arial"/>
                <w:color w:val="FF0000"/>
                <w:sz w:val="24"/>
                <w:szCs w:val="24"/>
              </w:rPr>
              <m:t>ρ</m:t>
            </m:r>
          </m:e>
          <m:sub>
            <m:r>
              <w:rPr>
                <w:rFonts w:ascii="Cambria Math" w:hAnsi="Cambria Math" w:cs="Arial"/>
                <w:color w:val="FF0000"/>
                <w:sz w:val="24"/>
                <w:szCs w:val="24"/>
              </w:rPr>
              <m:t>s</m:t>
            </m:r>
          </m:sub>
        </m:sSub>
      </m:oMath>
      <w:r w:rsidR="00EE4BE5" w:rsidRPr="00247572">
        <w:rPr>
          <w:rFonts w:ascii="Arial" w:hAnsi="Arial" w:cs="Arial"/>
          <w:bCs/>
          <w:color w:val="FF0000"/>
          <w:sz w:val="24"/>
          <w:szCs w:val="24"/>
        </w:rPr>
        <w:t xml:space="preserve"> </w:t>
      </w:r>
      <w:r w:rsidR="00D479CF" w:rsidRPr="00247572">
        <w:rPr>
          <w:rFonts w:ascii="Arial" w:hAnsi="Arial" w:cs="Arial"/>
          <w:bCs/>
          <w:color w:val="FF0000"/>
          <w:sz w:val="24"/>
          <w:szCs w:val="24"/>
        </w:rPr>
        <w:t>could</w:t>
      </w:r>
      <w:r w:rsidR="00EE4BE5" w:rsidRPr="00247572">
        <w:rPr>
          <w:rFonts w:ascii="Arial" w:hAnsi="Arial" w:cs="Arial"/>
          <w:bCs/>
          <w:color w:val="FF0000"/>
          <w:sz w:val="24"/>
          <w:szCs w:val="24"/>
        </w:rPr>
        <w:t xml:space="preserve"> gain full marks </w:t>
      </w:r>
      <w:r w:rsidR="00D479CF" w:rsidRPr="00247572">
        <w:rPr>
          <w:rFonts w:ascii="Arial" w:hAnsi="Arial" w:cs="Arial"/>
          <w:bCs/>
          <w:color w:val="FF0000"/>
          <w:sz w:val="24"/>
          <w:szCs w:val="24"/>
        </w:rPr>
        <w:t xml:space="preserve">(in line with the mark scheme) </w:t>
      </w:r>
      <w:r w:rsidR="00EE4BE5" w:rsidRPr="00247572">
        <w:rPr>
          <w:rFonts w:ascii="Arial" w:hAnsi="Arial" w:cs="Arial"/>
          <w:bCs/>
          <w:color w:val="FF0000"/>
          <w:sz w:val="24"/>
          <w:szCs w:val="24"/>
        </w:rPr>
        <w:t>where used appropriately.</w:t>
      </w:r>
      <w:r w:rsidRPr="00247572">
        <w:rPr>
          <w:rFonts w:ascii="Arial" w:hAnsi="Arial" w:cs="Arial"/>
          <w:bCs/>
          <w:color w:val="FF0000"/>
          <w:sz w:val="24"/>
          <w:szCs w:val="24"/>
        </w:rPr>
        <w:t>”</w:t>
      </w:r>
    </w:p>
    <w:p w14:paraId="64B13F25" w14:textId="7F93BA35" w:rsidR="00C42AE1" w:rsidRPr="00247572" w:rsidRDefault="00F0057C" w:rsidP="004636CB">
      <w:pPr>
        <w:pStyle w:val="ListParagraph"/>
        <w:numPr>
          <w:ilvl w:val="0"/>
          <w:numId w:val="12"/>
        </w:numPr>
        <w:rPr>
          <w:rFonts w:ascii="Arial" w:hAnsi="Arial" w:cs="Arial"/>
          <w:bCs/>
          <w:i/>
          <w:sz w:val="24"/>
          <w:szCs w:val="24"/>
        </w:rPr>
      </w:pPr>
      <w:r w:rsidRPr="00247572">
        <w:rPr>
          <w:rFonts w:ascii="Arial" w:hAnsi="Arial" w:cs="Arial"/>
          <w:bCs/>
          <w:sz w:val="24"/>
          <w:szCs w:val="24"/>
        </w:rPr>
        <w:t>Unit 10a (Page 1</w:t>
      </w:r>
      <w:r w:rsidR="001E55B7" w:rsidRPr="00247572">
        <w:rPr>
          <w:rFonts w:ascii="Arial" w:hAnsi="Arial" w:cs="Arial"/>
          <w:bCs/>
          <w:sz w:val="24"/>
          <w:szCs w:val="24"/>
        </w:rPr>
        <w:t>57</w:t>
      </w:r>
      <w:r w:rsidRPr="00247572">
        <w:rPr>
          <w:rFonts w:ascii="Arial" w:hAnsi="Arial" w:cs="Arial"/>
          <w:bCs/>
          <w:sz w:val="24"/>
          <w:szCs w:val="24"/>
        </w:rPr>
        <w:t>)</w:t>
      </w:r>
    </w:p>
    <w:p w14:paraId="165C4587" w14:textId="77777777" w:rsidR="00BF4CEA" w:rsidRPr="00242586" w:rsidRDefault="00C42AE1" w:rsidP="00C42AE1">
      <w:pPr>
        <w:pStyle w:val="ListParagraph"/>
        <w:numPr>
          <w:ilvl w:val="1"/>
          <w:numId w:val="12"/>
        </w:numPr>
        <w:rPr>
          <w:rFonts w:ascii="Arial" w:hAnsi="Arial" w:cs="Arial"/>
          <w:bCs/>
          <w:iCs/>
          <w:sz w:val="24"/>
          <w:szCs w:val="24"/>
        </w:rPr>
      </w:pPr>
      <w:r w:rsidRPr="00976548">
        <w:rPr>
          <w:rFonts w:ascii="Arial" w:hAnsi="Arial" w:cs="Arial"/>
          <w:bCs/>
          <w:iCs/>
          <w:color w:val="4EA72E" w:themeColor="accent6"/>
          <w:sz w:val="24"/>
          <w:szCs w:val="24"/>
        </w:rPr>
        <w:t>“Student opinions on hypothesis testing are then divided in later units</w:t>
      </w:r>
      <w:r w:rsidR="00C576A2" w:rsidRPr="00976548">
        <w:rPr>
          <w:rFonts w:ascii="Arial" w:hAnsi="Arial" w:cs="Arial"/>
          <w:bCs/>
          <w:iCs/>
          <w:color w:val="4EA72E" w:themeColor="accent6"/>
          <w:sz w:val="24"/>
          <w:szCs w:val="24"/>
        </w:rPr>
        <w:t xml:space="preserve">” </w:t>
      </w:r>
      <w:r w:rsidR="00C576A2" w:rsidRPr="00242586">
        <w:rPr>
          <w:rFonts w:ascii="Arial" w:hAnsi="Arial" w:cs="Arial"/>
          <w:bCs/>
          <w:iCs/>
          <w:sz w:val="24"/>
          <w:szCs w:val="24"/>
        </w:rPr>
        <w:t xml:space="preserve">replaced with </w:t>
      </w:r>
      <w:r w:rsidR="00C576A2" w:rsidRPr="00976548">
        <w:rPr>
          <w:rFonts w:ascii="Arial" w:hAnsi="Arial" w:cs="Arial"/>
          <w:bCs/>
          <w:iCs/>
          <w:color w:val="FF0000"/>
          <w:sz w:val="24"/>
          <w:szCs w:val="24"/>
        </w:rPr>
        <w:t>“</w:t>
      </w:r>
      <w:r w:rsidR="003E587F" w:rsidRPr="00976548">
        <w:rPr>
          <w:rFonts w:ascii="Arial" w:hAnsi="Arial" w:cs="Arial"/>
          <w:bCs/>
          <w:iCs/>
          <w:color w:val="FF0000"/>
          <w:sz w:val="24"/>
          <w:szCs w:val="24"/>
        </w:rPr>
        <w:t>As more hypothesis tests are introduced, students often fall into two c</w:t>
      </w:r>
      <w:r w:rsidR="00BF4CEA" w:rsidRPr="00976548">
        <w:rPr>
          <w:rFonts w:ascii="Arial" w:hAnsi="Arial" w:cs="Arial"/>
          <w:bCs/>
          <w:iCs/>
          <w:color w:val="FF0000"/>
          <w:sz w:val="24"/>
          <w:szCs w:val="24"/>
        </w:rPr>
        <w:t>ategories:”</w:t>
      </w:r>
    </w:p>
    <w:p w14:paraId="47059500" w14:textId="78BDC0B8" w:rsidR="00C42AE1" w:rsidRPr="00242586" w:rsidRDefault="00BF4CEA" w:rsidP="00C42AE1">
      <w:pPr>
        <w:pStyle w:val="ListParagraph"/>
        <w:numPr>
          <w:ilvl w:val="1"/>
          <w:numId w:val="12"/>
        </w:numPr>
        <w:rPr>
          <w:rFonts w:ascii="Arial" w:hAnsi="Arial" w:cs="Arial"/>
          <w:bCs/>
          <w:iCs/>
          <w:sz w:val="24"/>
          <w:szCs w:val="24"/>
        </w:rPr>
      </w:pPr>
      <w:r w:rsidRPr="00976548">
        <w:rPr>
          <w:rFonts w:ascii="Arial" w:hAnsi="Arial" w:cs="Arial"/>
          <w:bCs/>
          <w:iCs/>
          <w:color w:val="FF0000"/>
          <w:sz w:val="24"/>
          <w:szCs w:val="24"/>
        </w:rPr>
        <w:t>“</w:t>
      </w:r>
      <w:r w:rsidR="00C576A2" w:rsidRPr="00976548">
        <w:rPr>
          <w:rFonts w:ascii="Arial" w:hAnsi="Arial" w:cs="Arial"/>
          <w:bCs/>
          <w:iCs/>
          <w:color w:val="FF0000"/>
          <w:sz w:val="24"/>
          <w:szCs w:val="24"/>
        </w:rPr>
        <w:t xml:space="preserve">It is important to explain the fundamentals of hypothesis testing early </w:t>
      </w:r>
      <w:r w:rsidRPr="00976548">
        <w:rPr>
          <w:rFonts w:ascii="Arial" w:hAnsi="Arial" w:cs="Arial"/>
          <w:bCs/>
          <w:iCs/>
          <w:color w:val="FF0000"/>
          <w:sz w:val="24"/>
          <w:szCs w:val="24"/>
        </w:rPr>
        <w:t xml:space="preserve">to minimise this </w:t>
      </w:r>
      <w:r w:rsidR="00C75251" w:rsidRPr="00976548">
        <w:rPr>
          <w:rFonts w:ascii="Arial" w:hAnsi="Arial" w:cs="Arial"/>
          <w:bCs/>
          <w:iCs/>
          <w:color w:val="FF0000"/>
          <w:sz w:val="24"/>
          <w:szCs w:val="24"/>
        </w:rPr>
        <w:t xml:space="preserve">divide” </w:t>
      </w:r>
      <w:r w:rsidR="00C75251" w:rsidRPr="00242586">
        <w:rPr>
          <w:rFonts w:ascii="Arial" w:hAnsi="Arial" w:cs="Arial"/>
          <w:bCs/>
          <w:iCs/>
          <w:sz w:val="24"/>
          <w:szCs w:val="24"/>
        </w:rPr>
        <w:t>added.</w:t>
      </w:r>
    </w:p>
    <w:p w14:paraId="664FCFFC" w14:textId="7399FDFF" w:rsidR="002A0F3A" w:rsidRPr="00242586" w:rsidRDefault="002A0F3A" w:rsidP="00C42AE1">
      <w:pPr>
        <w:pStyle w:val="ListParagraph"/>
        <w:numPr>
          <w:ilvl w:val="1"/>
          <w:numId w:val="12"/>
        </w:numPr>
        <w:rPr>
          <w:rFonts w:ascii="Arial" w:hAnsi="Arial" w:cs="Arial"/>
          <w:bCs/>
          <w:iCs/>
          <w:sz w:val="24"/>
          <w:szCs w:val="24"/>
        </w:rPr>
      </w:pPr>
      <w:r w:rsidRPr="00976548">
        <w:rPr>
          <w:rFonts w:ascii="Arial" w:hAnsi="Arial" w:cs="Arial"/>
          <w:bCs/>
          <w:iCs/>
          <w:color w:val="4EA72E" w:themeColor="accent6"/>
          <w:sz w:val="24"/>
          <w:szCs w:val="24"/>
        </w:rPr>
        <w:t>“It should be explained</w:t>
      </w:r>
      <w:r w:rsidR="00AC7A1A" w:rsidRPr="00976548">
        <w:rPr>
          <w:rFonts w:ascii="Arial" w:hAnsi="Arial" w:cs="Arial"/>
          <w:bCs/>
          <w:iCs/>
          <w:color w:val="4EA72E" w:themeColor="accent6"/>
          <w:sz w:val="24"/>
          <w:szCs w:val="24"/>
        </w:rPr>
        <w:t xml:space="preserve">” </w:t>
      </w:r>
      <w:r w:rsidR="00AC7A1A" w:rsidRPr="00242586">
        <w:rPr>
          <w:rFonts w:ascii="Arial" w:hAnsi="Arial" w:cs="Arial"/>
          <w:bCs/>
          <w:iCs/>
          <w:sz w:val="24"/>
          <w:szCs w:val="24"/>
        </w:rPr>
        <w:t xml:space="preserve">replaced with </w:t>
      </w:r>
      <w:r w:rsidR="00AC7A1A" w:rsidRPr="00976548">
        <w:rPr>
          <w:rFonts w:ascii="Arial" w:hAnsi="Arial" w:cs="Arial"/>
          <w:bCs/>
          <w:iCs/>
          <w:color w:val="FF0000"/>
          <w:sz w:val="24"/>
          <w:szCs w:val="24"/>
        </w:rPr>
        <w:t>“Explain”</w:t>
      </w:r>
    </w:p>
    <w:p w14:paraId="53CD5776" w14:textId="238124FC" w:rsidR="00191600" w:rsidRPr="00242586" w:rsidRDefault="00191600" w:rsidP="00C42AE1">
      <w:pPr>
        <w:pStyle w:val="ListParagraph"/>
        <w:numPr>
          <w:ilvl w:val="1"/>
          <w:numId w:val="12"/>
        </w:numPr>
        <w:rPr>
          <w:rFonts w:ascii="Arial" w:hAnsi="Arial" w:cs="Arial"/>
          <w:bCs/>
          <w:iCs/>
          <w:sz w:val="24"/>
          <w:szCs w:val="24"/>
        </w:rPr>
      </w:pPr>
      <w:r w:rsidRPr="00976548">
        <w:rPr>
          <w:rFonts w:ascii="Arial" w:hAnsi="Arial" w:cs="Arial"/>
          <w:bCs/>
          <w:iCs/>
          <w:color w:val="4EA72E" w:themeColor="accent6"/>
          <w:sz w:val="24"/>
          <w:szCs w:val="24"/>
        </w:rPr>
        <w:t xml:space="preserve">“Students should be encouraged” </w:t>
      </w:r>
      <w:r w:rsidRPr="00242586">
        <w:rPr>
          <w:rFonts w:ascii="Arial" w:hAnsi="Arial" w:cs="Arial"/>
          <w:bCs/>
          <w:iCs/>
          <w:sz w:val="24"/>
          <w:szCs w:val="24"/>
        </w:rPr>
        <w:t xml:space="preserve">replaced with </w:t>
      </w:r>
      <w:r w:rsidRPr="00976548">
        <w:rPr>
          <w:rFonts w:ascii="Arial" w:hAnsi="Arial" w:cs="Arial"/>
          <w:bCs/>
          <w:iCs/>
          <w:color w:val="FF0000"/>
          <w:sz w:val="24"/>
          <w:szCs w:val="24"/>
        </w:rPr>
        <w:t>“Encourage students”</w:t>
      </w:r>
    </w:p>
    <w:p w14:paraId="214F2354" w14:textId="7F10EA9D" w:rsidR="00672C9B" w:rsidRPr="00247572" w:rsidRDefault="00F0057C" w:rsidP="00C42AE1">
      <w:pPr>
        <w:pStyle w:val="ListParagraph"/>
        <w:numPr>
          <w:ilvl w:val="1"/>
          <w:numId w:val="12"/>
        </w:numPr>
        <w:rPr>
          <w:rFonts w:ascii="Arial" w:hAnsi="Arial" w:cs="Arial"/>
          <w:bCs/>
          <w:i/>
          <w:sz w:val="24"/>
          <w:szCs w:val="24"/>
        </w:rPr>
      </w:pPr>
      <w:r w:rsidRPr="00247572">
        <w:rPr>
          <w:rFonts w:ascii="Arial" w:hAnsi="Arial" w:cs="Arial"/>
          <w:bCs/>
          <w:color w:val="4EA72E" w:themeColor="accent6"/>
          <w:sz w:val="24"/>
          <w:szCs w:val="24"/>
        </w:rPr>
        <w:t>“</w:t>
      </w:r>
      <w:r w:rsidR="00672C9B" w:rsidRPr="00247572">
        <w:rPr>
          <w:rFonts w:ascii="Arial" w:hAnsi="Arial" w:cs="Arial"/>
          <w:bCs/>
          <w:color w:val="4EA72E" w:themeColor="accent6"/>
          <w:sz w:val="24"/>
          <w:szCs w:val="24"/>
        </w:rPr>
        <w:t>This is a change from the AQA Legacy specification.</w:t>
      </w:r>
      <w:r w:rsidRPr="00247572">
        <w:rPr>
          <w:rFonts w:ascii="Arial" w:hAnsi="Arial" w:cs="Arial"/>
          <w:bCs/>
          <w:color w:val="4EA72E" w:themeColor="accent6"/>
          <w:sz w:val="24"/>
          <w:szCs w:val="24"/>
        </w:rPr>
        <w:t>”</w:t>
      </w:r>
      <w:r w:rsidRPr="00247572">
        <w:rPr>
          <w:rFonts w:ascii="Arial" w:hAnsi="Arial" w:cs="Arial"/>
          <w:bCs/>
          <w:sz w:val="24"/>
          <w:szCs w:val="24"/>
        </w:rPr>
        <w:br/>
      </w:r>
      <w:r w:rsidR="00672C9B" w:rsidRPr="00247572">
        <w:rPr>
          <w:rFonts w:ascii="Arial" w:hAnsi="Arial" w:cs="Arial"/>
          <w:bCs/>
          <w:sz w:val="24"/>
          <w:szCs w:val="24"/>
        </w:rPr>
        <w:t>Removed</w:t>
      </w:r>
    </w:p>
    <w:p w14:paraId="251B8E99" w14:textId="08629679" w:rsidR="00F0057C" w:rsidRPr="00247572" w:rsidRDefault="00F0057C" w:rsidP="004636CB">
      <w:pPr>
        <w:pStyle w:val="ListParagraph"/>
        <w:numPr>
          <w:ilvl w:val="0"/>
          <w:numId w:val="12"/>
        </w:numPr>
        <w:rPr>
          <w:rFonts w:ascii="Arial" w:hAnsi="Arial" w:cs="Arial"/>
          <w:sz w:val="24"/>
          <w:szCs w:val="24"/>
        </w:rPr>
      </w:pPr>
      <w:r w:rsidRPr="00247572">
        <w:rPr>
          <w:rFonts w:ascii="Arial" w:hAnsi="Arial" w:cs="Arial"/>
          <w:bCs/>
          <w:sz w:val="24"/>
          <w:szCs w:val="24"/>
        </w:rPr>
        <w:t>Unit 10a (Page 1</w:t>
      </w:r>
      <w:r w:rsidR="001E55B7" w:rsidRPr="00247572">
        <w:rPr>
          <w:rFonts w:ascii="Arial" w:hAnsi="Arial" w:cs="Arial"/>
          <w:bCs/>
          <w:sz w:val="24"/>
          <w:szCs w:val="24"/>
        </w:rPr>
        <w:t>58</w:t>
      </w:r>
      <w:r w:rsidRPr="00247572">
        <w:rPr>
          <w:rFonts w:ascii="Arial" w:hAnsi="Arial" w:cs="Arial"/>
          <w:bCs/>
          <w:sz w:val="24"/>
          <w:szCs w:val="24"/>
        </w:rPr>
        <w:t>)</w:t>
      </w:r>
    </w:p>
    <w:p w14:paraId="6B2C2A44" w14:textId="77777777" w:rsidR="00F0057C" w:rsidRPr="00247572" w:rsidRDefault="00115BB4" w:rsidP="004636CB">
      <w:pPr>
        <w:pStyle w:val="ListParagraph"/>
        <w:numPr>
          <w:ilvl w:val="1"/>
          <w:numId w:val="12"/>
        </w:numPr>
        <w:rPr>
          <w:rFonts w:ascii="Arial" w:hAnsi="Arial" w:cs="Arial"/>
          <w:color w:val="FF0000"/>
          <w:sz w:val="24"/>
          <w:szCs w:val="24"/>
        </w:rPr>
      </w:pPr>
      <w:r w:rsidRPr="00247572">
        <w:rPr>
          <w:rFonts w:ascii="Arial" w:hAnsi="Arial" w:cs="Arial"/>
          <w:i/>
          <w:color w:val="4EA72E" w:themeColor="accent6"/>
          <w:sz w:val="24"/>
          <w:szCs w:val="24"/>
        </w:rPr>
        <w:t>“</w:t>
      </w:r>
      <w:r w:rsidRPr="00247572">
        <w:rPr>
          <w:rFonts w:ascii="Arial" w:hAnsi="Arial" w:cs="Arial"/>
          <w:color w:val="4EA72E" w:themeColor="accent6"/>
          <w:sz w:val="24"/>
          <w:szCs w:val="24"/>
        </w:rPr>
        <w:t>being either bigger or smaller than the test statistic, whichever is smaller</w:t>
      </w:r>
      <w:r w:rsidR="00F0057C" w:rsidRPr="00247572">
        <w:rPr>
          <w:rFonts w:ascii="Arial" w:hAnsi="Arial" w:cs="Arial"/>
          <w:color w:val="4EA72E" w:themeColor="accent6"/>
          <w:sz w:val="24"/>
          <w:szCs w:val="24"/>
        </w:rPr>
        <w:t>”</w:t>
      </w:r>
      <w:r w:rsidR="00F0057C" w:rsidRPr="00247572">
        <w:rPr>
          <w:rFonts w:ascii="Arial" w:hAnsi="Arial" w:cs="Arial"/>
          <w:sz w:val="24"/>
          <w:szCs w:val="24"/>
        </w:rPr>
        <w:br/>
        <w:t>is r</w:t>
      </w:r>
      <w:r w:rsidRPr="00247572">
        <w:rPr>
          <w:rFonts w:ascii="Arial" w:hAnsi="Arial" w:cs="Arial"/>
          <w:sz w:val="24"/>
          <w:szCs w:val="24"/>
        </w:rPr>
        <w:t>eplaced with</w:t>
      </w:r>
      <w:r w:rsidR="00F0057C" w:rsidRPr="00247572">
        <w:rPr>
          <w:rFonts w:ascii="Arial" w:hAnsi="Arial" w:cs="Arial"/>
          <w:sz w:val="24"/>
          <w:szCs w:val="24"/>
        </w:rPr>
        <w:br/>
      </w:r>
      <w:r w:rsidRPr="00247572">
        <w:rPr>
          <w:rFonts w:ascii="Arial" w:hAnsi="Arial" w:cs="Arial"/>
          <w:color w:val="FF0000"/>
          <w:sz w:val="24"/>
          <w:szCs w:val="24"/>
        </w:rPr>
        <w:t>“</w:t>
      </w:r>
      <w:r w:rsidR="00E55B76" w:rsidRPr="00247572">
        <w:rPr>
          <w:rFonts w:ascii="Arial" w:hAnsi="Arial" w:cs="Arial"/>
          <w:color w:val="FF0000"/>
          <w:sz w:val="24"/>
          <w:szCs w:val="24"/>
        </w:rPr>
        <w:t>Taking the value equal to, or more extreme than, the test statistic”</w:t>
      </w:r>
    </w:p>
    <w:p w14:paraId="56925742" w14:textId="77777777" w:rsidR="00F0057C" w:rsidRPr="00247572" w:rsidRDefault="006306E7" w:rsidP="004636CB">
      <w:pPr>
        <w:pStyle w:val="ListParagraph"/>
        <w:numPr>
          <w:ilvl w:val="1"/>
          <w:numId w:val="12"/>
        </w:numPr>
        <w:rPr>
          <w:rFonts w:ascii="Arial" w:hAnsi="Arial" w:cs="Arial"/>
          <w:sz w:val="24"/>
          <w:szCs w:val="24"/>
        </w:rPr>
      </w:pPr>
      <w:r w:rsidRPr="00247572">
        <w:rPr>
          <w:rFonts w:ascii="Arial" w:hAnsi="Arial" w:cs="Arial"/>
          <w:color w:val="4EA72E" w:themeColor="accent6"/>
          <w:sz w:val="24"/>
          <w:szCs w:val="24"/>
        </w:rPr>
        <w:t>“(the likelihood of innocence from the evidence).”</w:t>
      </w:r>
      <w:r w:rsidR="00F0057C" w:rsidRPr="00247572">
        <w:rPr>
          <w:rFonts w:ascii="Arial" w:hAnsi="Arial" w:cs="Arial"/>
          <w:sz w:val="24"/>
          <w:szCs w:val="24"/>
        </w:rPr>
        <w:br/>
      </w:r>
      <w:r w:rsidR="00810D1B" w:rsidRPr="00247572">
        <w:rPr>
          <w:rFonts w:ascii="Arial" w:hAnsi="Arial" w:cs="Arial"/>
          <w:sz w:val="24"/>
          <w:szCs w:val="24"/>
        </w:rPr>
        <w:t>R</w:t>
      </w:r>
      <w:r w:rsidRPr="00247572">
        <w:rPr>
          <w:rFonts w:ascii="Arial" w:hAnsi="Arial" w:cs="Arial"/>
          <w:sz w:val="24"/>
          <w:szCs w:val="24"/>
        </w:rPr>
        <w:t>emoved</w:t>
      </w:r>
    </w:p>
    <w:p w14:paraId="6703FA05" w14:textId="28AE13CE" w:rsidR="00F0057C" w:rsidRPr="00242586" w:rsidRDefault="00F0057C" w:rsidP="004636CB">
      <w:pPr>
        <w:pStyle w:val="ListParagraph"/>
        <w:numPr>
          <w:ilvl w:val="1"/>
          <w:numId w:val="12"/>
        </w:numPr>
        <w:rPr>
          <w:rFonts w:ascii="Arial" w:hAnsi="Arial" w:cs="Arial"/>
          <w:sz w:val="24"/>
          <w:szCs w:val="24"/>
        </w:rPr>
      </w:pPr>
      <w:r w:rsidRPr="00247572">
        <w:rPr>
          <w:rFonts w:ascii="Arial" w:hAnsi="Arial" w:cs="Arial"/>
          <w:color w:val="FF0000"/>
          <w:sz w:val="24"/>
          <w:szCs w:val="24"/>
        </w:rPr>
        <w:t>“</w:t>
      </w:r>
      <w:r w:rsidR="00810D1B" w:rsidRPr="00247572">
        <w:rPr>
          <w:rFonts w:ascii="Arial" w:hAnsi="Arial" w:cs="Arial"/>
          <w:color w:val="FF0000"/>
          <w:sz w:val="24"/>
          <w:szCs w:val="24"/>
        </w:rPr>
        <w:t xml:space="preserve">Note that the “acceptance region” is a misnomer – a hypothesis test should </w:t>
      </w:r>
      <w:r w:rsidR="00810D1B" w:rsidRPr="00247572">
        <w:rPr>
          <w:rFonts w:ascii="Arial" w:hAnsi="Arial" w:cs="Arial"/>
          <w:b/>
          <w:bCs/>
          <w:color w:val="FF0000"/>
          <w:sz w:val="24"/>
          <w:szCs w:val="24"/>
        </w:rPr>
        <w:t>not</w:t>
      </w:r>
      <w:r w:rsidR="00810D1B" w:rsidRPr="00247572">
        <w:rPr>
          <w:rFonts w:ascii="Arial" w:hAnsi="Arial" w:cs="Arial"/>
          <w:color w:val="FF0000"/>
          <w:sz w:val="24"/>
          <w:szCs w:val="24"/>
        </w:rPr>
        <w:t xml:space="preserve"> conclude to “accept H</w:t>
      </w:r>
      <w:r w:rsidR="00810D1B" w:rsidRPr="00247572">
        <w:rPr>
          <w:rFonts w:ascii="Arial" w:hAnsi="Arial" w:cs="Arial"/>
          <w:color w:val="FF0000"/>
          <w:sz w:val="24"/>
          <w:szCs w:val="24"/>
          <w:vertAlign w:val="subscript"/>
        </w:rPr>
        <w:t>0</w:t>
      </w:r>
      <w:r w:rsidR="00810D1B" w:rsidRPr="00247572">
        <w:rPr>
          <w:rFonts w:ascii="Arial" w:hAnsi="Arial" w:cs="Arial"/>
          <w:color w:val="FF0000"/>
          <w:sz w:val="24"/>
          <w:szCs w:val="24"/>
          <w:vertAlign w:val="superscript"/>
        </w:rPr>
        <w:t>”</w:t>
      </w:r>
      <w:r w:rsidR="00810D1B" w:rsidRPr="00247572">
        <w:rPr>
          <w:rFonts w:ascii="Arial" w:hAnsi="Arial" w:cs="Arial"/>
          <w:color w:val="FF0000"/>
          <w:sz w:val="24"/>
          <w:szCs w:val="24"/>
        </w:rPr>
        <w:t>, but rather to “not reject H</w:t>
      </w:r>
      <w:r w:rsidR="00810D1B" w:rsidRPr="00247572">
        <w:rPr>
          <w:rFonts w:ascii="Arial" w:hAnsi="Arial" w:cs="Arial"/>
          <w:color w:val="FF0000"/>
          <w:sz w:val="24"/>
          <w:szCs w:val="24"/>
          <w:vertAlign w:val="subscript"/>
        </w:rPr>
        <w:t>0</w:t>
      </w:r>
      <w:r w:rsidR="00810D1B" w:rsidRPr="00247572">
        <w:rPr>
          <w:rFonts w:ascii="Arial" w:hAnsi="Arial" w:cs="Arial"/>
          <w:color w:val="FF0000"/>
          <w:sz w:val="24"/>
          <w:szCs w:val="24"/>
        </w:rPr>
        <w:t>”. Hypothesis tests should not be used to definitively conclude whether a particular hypothesis is true (which is what “accept H</w:t>
      </w:r>
      <w:r w:rsidR="00810D1B" w:rsidRPr="00247572">
        <w:rPr>
          <w:rFonts w:ascii="Arial" w:hAnsi="Arial" w:cs="Arial"/>
          <w:color w:val="FF0000"/>
          <w:sz w:val="24"/>
          <w:szCs w:val="24"/>
          <w:vertAlign w:val="subscript"/>
        </w:rPr>
        <w:t>0</w:t>
      </w:r>
      <w:r w:rsidR="00810D1B" w:rsidRPr="00247572">
        <w:rPr>
          <w:rFonts w:ascii="Arial" w:hAnsi="Arial" w:cs="Arial"/>
          <w:color w:val="FF0000"/>
          <w:sz w:val="24"/>
          <w:szCs w:val="24"/>
        </w:rPr>
        <w:t>” is effectively saying). If one “does not reject H</w:t>
      </w:r>
      <w:r w:rsidR="00810D1B" w:rsidRPr="00247572">
        <w:rPr>
          <w:rFonts w:ascii="Arial" w:hAnsi="Arial" w:cs="Arial"/>
          <w:color w:val="FF0000"/>
          <w:sz w:val="24"/>
          <w:szCs w:val="24"/>
          <w:vertAlign w:val="subscript"/>
        </w:rPr>
        <w:t>0</w:t>
      </w:r>
      <w:r w:rsidR="00810D1B" w:rsidRPr="00247572">
        <w:rPr>
          <w:rFonts w:ascii="Arial" w:hAnsi="Arial" w:cs="Arial"/>
          <w:color w:val="FF0000"/>
          <w:sz w:val="24"/>
          <w:szCs w:val="24"/>
        </w:rPr>
        <w:t>”, we are concluding that “H</w:t>
      </w:r>
      <w:r w:rsidR="00810D1B" w:rsidRPr="00247572">
        <w:rPr>
          <w:rFonts w:ascii="Arial" w:hAnsi="Arial" w:cs="Arial"/>
          <w:color w:val="FF0000"/>
          <w:sz w:val="24"/>
          <w:szCs w:val="24"/>
          <w:vertAlign w:val="subscript"/>
        </w:rPr>
        <w:t>0</w:t>
      </w:r>
      <w:r w:rsidR="00810D1B" w:rsidRPr="00247572">
        <w:rPr>
          <w:rFonts w:ascii="Arial" w:hAnsi="Arial" w:cs="Arial"/>
          <w:color w:val="FF0000"/>
          <w:sz w:val="24"/>
          <w:szCs w:val="24"/>
        </w:rPr>
        <w:t xml:space="preserve"> cannot be ruled out”. It is good practice to use “Reject / Do not reject H</w:t>
      </w:r>
      <w:r w:rsidR="00810D1B" w:rsidRPr="00247572">
        <w:rPr>
          <w:rFonts w:ascii="Arial" w:hAnsi="Arial" w:cs="Arial"/>
          <w:color w:val="FF0000"/>
          <w:sz w:val="24"/>
          <w:szCs w:val="24"/>
          <w:vertAlign w:val="subscript"/>
        </w:rPr>
        <w:t>0</w:t>
      </w:r>
      <w:r w:rsidR="00810D1B" w:rsidRPr="00247572">
        <w:rPr>
          <w:rFonts w:ascii="Arial" w:hAnsi="Arial" w:cs="Arial"/>
          <w:color w:val="FF0000"/>
          <w:sz w:val="24"/>
          <w:szCs w:val="24"/>
        </w:rPr>
        <w:t xml:space="preserve">” and </w:t>
      </w:r>
      <w:r w:rsidR="00810D1B" w:rsidRPr="00247572">
        <w:rPr>
          <w:rFonts w:ascii="Arial" w:hAnsi="Arial" w:cs="Arial"/>
          <w:color w:val="FF0000"/>
          <w:sz w:val="24"/>
          <w:szCs w:val="24"/>
        </w:rPr>
        <w:lastRenderedPageBreak/>
        <w:t>mark schemes reflect this language too.</w:t>
      </w:r>
      <w:r w:rsidRPr="00247572">
        <w:rPr>
          <w:rFonts w:ascii="Arial" w:hAnsi="Arial" w:cs="Arial"/>
          <w:color w:val="FF0000"/>
          <w:sz w:val="24"/>
          <w:szCs w:val="24"/>
        </w:rPr>
        <w:t>”</w:t>
      </w:r>
      <w:r w:rsidRPr="00247572">
        <w:rPr>
          <w:rFonts w:ascii="Arial" w:hAnsi="Arial" w:cs="Arial"/>
          <w:sz w:val="24"/>
          <w:szCs w:val="24"/>
        </w:rPr>
        <w:br/>
      </w:r>
      <w:r w:rsidR="00810D1B" w:rsidRPr="00247572">
        <w:rPr>
          <w:rFonts w:ascii="Arial" w:hAnsi="Arial" w:cs="Arial"/>
          <w:bCs/>
          <w:sz w:val="24"/>
          <w:szCs w:val="24"/>
        </w:rPr>
        <w:t xml:space="preserve">Added </w:t>
      </w:r>
    </w:p>
    <w:p w14:paraId="2B9CD8ED" w14:textId="77777777" w:rsidR="001E55B7" w:rsidRPr="00242586" w:rsidRDefault="00344225" w:rsidP="00FC29E0">
      <w:pPr>
        <w:pStyle w:val="ListParagraph"/>
        <w:numPr>
          <w:ilvl w:val="1"/>
          <w:numId w:val="12"/>
        </w:numPr>
        <w:rPr>
          <w:rFonts w:ascii="Arial" w:hAnsi="Arial" w:cs="Arial"/>
          <w:sz w:val="24"/>
          <w:szCs w:val="24"/>
        </w:rPr>
      </w:pPr>
      <w:r w:rsidRPr="00FB0D44">
        <w:rPr>
          <w:rFonts w:ascii="Arial" w:hAnsi="Arial" w:cs="Arial"/>
          <w:color w:val="4EA72E" w:themeColor="accent6"/>
          <w:sz w:val="24"/>
          <w:szCs w:val="24"/>
        </w:rPr>
        <w:t xml:space="preserve">“Students should be aware” </w:t>
      </w:r>
      <w:r w:rsidRPr="00242586">
        <w:rPr>
          <w:rFonts w:ascii="Arial" w:hAnsi="Arial" w:cs="Arial"/>
          <w:sz w:val="24"/>
          <w:szCs w:val="24"/>
        </w:rPr>
        <w:t xml:space="preserve">replaced with </w:t>
      </w:r>
      <w:r w:rsidRPr="00FB0D44">
        <w:rPr>
          <w:rFonts w:ascii="Arial" w:hAnsi="Arial" w:cs="Arial"/>
          <w:color w:val="FF0000"/>
          <w:sz w:val="24"/>
          <w:szCs w:val="24"/>
        </w:rPr>
        <w:t>“Make students aware”</w:t>
      </w:r>
    </w:p>
    <w:p w14:paraId="0DDAF281" w14:textId="77777777" w:rsidR="00C80365" w:rsidRPr="00247572" w:rsidRDefault="001E55B7" w:rsidP="001E55B7">
      <w:pPr>
        <w:pStyle w:val="ListParagraph"/>
        <w:numPr>
          <w:ilvl w:val="0"/>
          <w:numId w:val="12"/>
        </w:numPr>
        <w:rPr>
          <w:rFonts w:ascii="Arial" w:hAnsi="Arial" w:cs="Arial"/>
          <w:sz w:val="24"/>
          <w:szCs w:val="24"/>
        </w:rPr>
      </w:pPr>
      <w:r w:rsidRPr="00247572">
        <w:rPr>
          <w:rFonts w:ascii="Arial" w:hAnsi="Arial" w:cs="Arial"/>
          <w:sz w:val="24"/>
          <w:szCs w:val="24"/>
        </w:rPr>
        <w:t>Unit 10a (Page 159)</w:t>
      </w:r>
    </w:p>
    <w:p w14:paraId="4B6FF6F6" w14:textId="7BA6D2DE" w:rsidR="00810D1B" w:rsidRPr="00247572" w:rsidRDefault="00280F82" w:rsidP="00C80365">
      <w:pPr>
        <w:pStyle w:val="ListParagraph"/>
        <w:numPr>
          <w:ilvl w:val="1"/>
          <w:numId w:val="12"/>
        </w:numPr>
        <w:rPr>
          <w:rFonts w:ascii="Arial" w:hAnsi="Arial" w:cs="Arial"/>
          <w:sz w:val="24"/>
          <w:szCs w:val="24"/>
        </w:rPr>
      </w:pPr>
      <w:r w:rsidRPr="00247572">
        <w:rPr>
          <w:rFonts w:ascii="Arial" w:hAnsi="Arial" w:cs="Arial"/>
          <w:color w:val="4EA72E" w:themeColor="accent6"/>
          <w:sz w:val="24"/>
          <w:szCs w:val="24"/>
        </w:rPr>
        <w:t>“larger chance of incorrectly accepting”</w:t>
      </w:r>
      <w:r w:rsidR="00FB0D44">
        <w:rPr>
          <w:rFonts w:ascii="Arial" w:hAnsi="Arial" w:cs="Arial"/>
          <w:sz w:val="24"/>
          <w:szCs w:val="24"/>
        </w:rPr>
        <w:t xml:space="preserve"> </w:t>
      </w:r>
      <w:r w:rsidR="00F0057C" w:rsidRPr="00247572">
        <w:rPr>
          <w:rFonts w:ascii="Arial" w:hAnsi="Arial" w:cs="Arial"/>
          <w:sz w:val="24"/>
          <w:szCs w:val="24"/>
        </w:rPr>
        <w:t xml:space="preserve">is </w:t>
      </w:r>
      <w:r w:rsidRPr="00247572">
        <w:rPr>
          <w:rFonts w:ascii="Arial" w:hAnsi="Arial" w:cs="Arial"/>
          <w:sz w:val="24"/>
          <w:szCs w:val="24"/>
        </w:rPr>
        <w:t>replaced with</w:t>
      </w:r>
      <w:r w:rsidR="00FB0D44">
        <w:rPr>
          <w:rFonts w:ascii="Arial" w:hAnsi="Arial" w:cs="Arial"/>
          <w:sz w:val="24"/>
          <w:szCs w:val="24"/>
        </w:rPr>
        <w:t xml:space="preserve"> </w:t>
      </w:r>
      <w:r w:rsidRPr="00247572">
        <w:rPr>
          <w:rFonts w:ascii="Arial" w:hAnsi="Arial" w:cs="Arial"/>
          <w:color w:val="FF0000"/>
          <w:sz w:val="24"/>
          <w:szCs w:val="24"/>
        </w:rPr>
        <w:t>“smaller chance of correctly rejecting”</w:t>
      </w:r>
    </w:p>
    <w:p w14:paraId="4D3C25B9" w14:textId="79D6D029" w:rsidR="00C80365" w:rsidRPr="00FB0D44" w:rsidRDefault="00C80365" w:rsidP="00C80365">
      <w:pPr>
        <w:pStyle w:val="ListParagraph"/>
        <w:numPr>
          <w:ilvl w:val="1"/>
          <w:numId w:val="12"/>
        </w:numPr>
        <w:rPr>
          <w:rFonts w:ascii="Arial" w:hAnsi="Arial" w:cs="Arial"/>
          <w:color w:val="FF0000"/>
          <w:sz w:val="24"/>
          <w:szCs w:val="24"/>
        </w:rPr>
      </w:pPr>
      <w:r w:rsidRPr="00247572">
        <w:rPr>
          <w:rFonts w:ascii="Arial" w:hAnsi="Arial" w:cs="Arial"/>
          <w:color w:val="4EA72E" w:themeColor="accent6"/>
          <w:sz w:val="24"/>
          <w:szCs w:val="24"/>
        </w:rPr>
        <w:t xml:space="preserve">“It should be explained to students” </w:t>
      </w:r>
      <w:r w:rsidRPr="00FB0D44">
        <w:rPr>
          <w:rFonts w:ascii="Arial" w:hAnsi="Arial" w:cs="Arial"/>
          <w:sz w:val="24"/>
          <w:szCs w:val="24"/>
        </w:rPr>
        <w:t xml:space="preserve">replaced with </w:t>
      </w:r>
      <w:r w:rsidRPr="00FB0D44">
        <w:rPr>
          <w:rFonts w:ascii="Arial" w:hAnsi="Arial" w:cs="Arial"/>
          <w:color w:val="FF0000"/>
          <w:sz w:val="24"/>
          <w:szCs w:val="24"/>
        </w:rPr>
        <w:t>“Explain to students”</w:t>
      </w:r>
    </w:p>
    <w:p w14:paraId="581F7ABD" w14:textId="77777777" w:rsidR="002D6BE5" w:rsidRPr="00247572" w:rsidRDefault="00F0057C" w:rsidP="006549CA">
      <w:pPr>
        <w:pStyle w:val="ListParagraph"/>
        <w:numPr>
          <w:ilvl w:val="0"/>
          <w:numId w:val="12"/>
        </w:numPr>
        <w:rPr>
          <w:rFonts w:ascii="Arial" w:hAnsi="Arial" w:cs="Arial"/>
          <w:sz w:val="24"/>
          <w:szCs w:val="24"/>
        </w:rPr>
      </w:pPr>
      <w:r w:rsidRPr="00247572">
        <w:rPr>
          <w:rFonts w:ascii="Arial" w:hAnsi="Arial" w:cs="Arial"/>
          <w:sz w:val="24"/>
          <w:szCs w:val="24"/>
        </w:rPr>
        <w:t>Unit 10a (Page 1</w:t>
      </w:r>
      <w:r w:rsidR="00E93BAE" w:rsidRPr="00247572">
        <w:rPr>
          <w:rFonts w:ascii="Arial" w:hAnsi="Arial" w:cs="Arial"/>
          <w:sz w:val="24"/>
          <w:szCs w:val="24"/>
        </w:rPr>
        <w:t>60</w:t>
      </w:r>
      <w:r w:rsidRPr="00247572">
        <w:rPr>
          <w:rFonts w:ascii="Arial" w:hAnsi="Arial" w:cs="Arial"/>
          <w:sz w:val="24"/>
          <w:szCs w:val="24"/>
        </w:rPr>
        <w:t>)</w:t>
      </w:r>
      <w:r w:rsidR="00E93BAE" w:rsidRPr="00247572">
        <w:rPr>
          <w:rFonts w:ascii="Arial" w:hAnsi="Arial" w:cs="Arial"/>
          <w:sz w:val="24"/>
          <w:szCs w:val="24"/>
        </w:rPr>
        <w:t xml:space="preserve"> – </w:t>
      </w:r>
      <w:r w:rsidR="00E93BAE" w:rsidRPr="00242586">
        <w:rPr>
          <w:rFonts w:ascii="Arial" w:hAnsi="Arial" w:cs="Arial"/>
          <w:sz w:val="24"/>
          <w:szCs w:val="24"/>
        </w:rPr>
        <w:t>In bullet point form</w:t>
      </w:r>
    </w:p>
    <w:p w14:paraId="5688B135" w14:textId="596378D5" w:rsidR="00F5252E" w:rsidRPr="00247572" w:rsidRDefault="00F0057C" w:rsidP="002D6BE5">
      <w:pPr>
        <w:pStyle w:val="ListParagraph"/>
        <w:numPr>
          <w:ilvl w:val="1"/>
          <w:numId w:val="12"/>
        </w:numPr>
        <w:rPr>
          <w:rFonts w:ascii="Arial" w:hAnsi="Arial" w:cs="Arial"/>
          <w:sz w:val="24"/>
          <w:szCs w:val="24"/>
        </w:rPr>
      </w:pPr>
      <w:r w:rsidRPr="00247572">
        <w:rPr>
          <w:rFonts w:ascii="Arial" w:hAnsi="Arial" w:cs="Arial"/>
          <w:color w:val="FF0000"/>
          <w:sz w:val="24"/>
          <w:szCs w:val="24"/>
        </w:rPr>
        <w:t>“</w:t>
      </w:r>
      <w:r w:rsidR="00032FA6" w:rsidRPr="00247572">
        <w:rPr>
          <w:rFonts w:ascii="Arial" w:hAnsi="Arial" w:cs="Arial"/>
          <w:color w:val="FF0000"/>
          <w:sz w:val="24"/>
          <w:szCs w:val="24"/>
        </w:rPr>
        <w:t>not referring to the parameter in question (e.g. proportion, average); stating a definite conclusion (e.g. writing “there is no evidence…” as opposed to “there is insufficient / not significant evidence to suggest”).</w:t>
      </w:r>
      <w:r w:rsidRPr="00247572">
        <w:rPr>
          <w:rFonts w:ascii="Arial" w:hAnsi="Arial" w:cs="Arial"/>
          <w:color w:val="FF0000"/>
          <w:sz w:val="24"/>
          <w:szCs w:val="24"/>
        </w:rPr>
        <w:t>”</w:t>
      </w:r>
      <w:r w:rsidRPr="00247572">
        <w:rPr>
          <w:rFonts w:ascii="Arial" w:hAnsi="Arial" w:cs="Arial"/>
          <w:sz w:val="24"/>
          <w:szCs w:val="24"/>
        </w:rPr>
        <w:br/>
      </w:r>
      <w:r w:rsidR="00D8115F" w:rsidRPr="00247572">
        <w:rPr>
          <w:rFonts w:ascii="Arial" w:hAnsi="Arial" w:cs="Arial"/>
          <w:sz w:val="24"/>
          <w:szCs w:val="24"/>
        </w:rPr>
        <w:t>Added</w:t>
      </w:r>
    </w:p>
    <w:p w14:paraId="52E7BDC2" w14:textId="77777777" w:rsidR="00186FEA" w:rsidRPr="00247572" w:rsidRDefault="00F0057C" w:rsidP="004636CB">
      <w:pPr>
        <w:pStyle w:val="ListParagraph"/>
        <w:numPr>
          <w:ilvl w:val="0"/>
          <w:numId w:val="12"/>
        </w:numPr>
        <w:rPr>
          <w:rFonts w:ascii="Arial" w:hAnsi="Arial" w:cs="Arial"/>
          <w:color w:val="FF0000"/>
          <w:sz w:val="24"/>
          <w:szCs w:val="24"/>
        </w:rPr>
      </w:pPr>
      <w:r w:rsidRPr="00247572">
        <w:rPr>
          <w:rFonts w:ascii="Arial" w:hAnsi="Arial" w:cs="Arial"/>
          <w:sz w:val="24"/>
          <w:szCs w:val="24"/>
        </w:rPr>
        <w:t>Unit 10b (Page 1</w:t>
      </w:r>
      <w:r w:rsidR="00E93BAE" w:rsidRPr="00247572">
        <w:rPr>
          <w:rFonts w:ascii="Arial" w:hAnsi="Arial" w:cs="Arial"/>
          <w:sz w:val="24"/>
          <w:szCs w:val="24"/>
        </w:rPr>
        <w:t>62</w:t>
      </w:r>
      <w:r w:rsidRPr="00247572">
        <w:rPr>
          <w:rFonts w:ascii="Arial" w:hAnsi="Arial" w:cs="Arial"/>
          <w:sz w:val="24"/>
          <w:szCs w:val="24"/>
        </w:rPr>
        <w:t>)</w:t>
      </w:r>
    </w:p>
    <w:p w14:paraId="67618D5C" w14:textId="70CD0EC3" w:rsidR="00186FEA" w:rsidRPr="00FB0D44" w:rsidRDefault="00186FEA" w:rsidP="00186FEA">
      <w:pPr>
        <w:pStyle w:val="ListParagraph"/>
        <w:numPr>
          <w:ilvl w:val="1"/>
          <w:numId w:val="12"/>
        </w:numPr>
        <w:rPr>
          <w:rFonts w:ascii="Arial" w:hAnsi="Arial" w:cs="Arial"/>
          <w:color w:val="FF0000"/>
          <w:sz w:val="24"/>
          <w:szCs w:val="24"/>
        </w:rPr>
      </w:pPr>
      <w:r w:rsidRPr="00FB0D44">
        <w:rPr>
          <w:rFonts w:ascii="Arial" w:hAnsi="Arial" w:cs="Arial"/>
          <w:color w:val="4EA72E" w:themeColor="accent6"/>
          <w:sz w:val="24"/>
          <w:szCs w:val="24"/>
        </w:rPr>
        <w:t xml:space="preserve">“Many worked examples should be seen” </w:t>
      </w:r>
      <w:r w:rsidRPr="00242586">
        <w:rPr>
          <w:rFonts w:ascii="Arial" w:hAnsi="Arial" w:cs="Arial"/>
          <w:sz w:val="24"/>
          <w:szCs w:val="24"/>
        </w:rPr>
        <w:t>replaced with “</w:t>
      </w:r>
      <w:r w:rsidRPr="00FB0D44">
        <w:rPr>
          <w:rFonts w:ascii="Arial" w:hAnsi="Arial" w:cs="Arial"/>
          <w:color w:val="FF0000"/>
          <w:sz w:val="24"/>
          <w:szCs w:val="24"/>
        </w:rPr>
        <w:t>It is advisable that… are seen”</w:t>
      </w:r>
    </w:p>
    <w:p w14:paraId="7AA8663C" w14:textId="5CF1D6E9" w:rsidR="00A44DC9" w:rsidRPr="00242586" w:rsidRDefault="00A44DC9" w:rsidP="00186FEA">
      <w:pPr>
        <w:pStyle w:val="ListParagraph"/>
        <w:numPr>
          <w:ilvl w:val="1"/>
          <w:numId w:val="12"/>
        </w:numPr>
        <w:rPr>
          <w:rFonts w:ascii="Arial" w:hAnsi="Arial" w:cs="Arial"/>
          <w:sz w:val="24"/>
          <w:szCs w:val="24"/>
        </w:rPr>
      </w:pPr>
      <w:r w:rsidRPr="00FB0D44">
        <w:rPr>
          <w:rFonts w:ascii="Arial" w:hAnsi="Arial" w:cs="Arial"/>
          <w:color w:val="4EA72E" w:themeColor="accent6"/>
          <w:sz w:val="24"/>
          <w:szCs w:val="24"/>
        </w:rPr>
        <w:t xml:space="preserve">“Students should be aware” </w:t>
      </w:r>
      <w:r w:rsidRPr="00242586">
        <w:rPr>
          <w:rFonts w:ascii="Arial" w:hAnsi="Arial" w:cs="Arial"/>
          <w:sz w:val="24"/>
          <w:szCs w:val="24"/>
        </w:rPr>
        <w:t xml:space="preserve">replaced with </w:t>
      </w:r>
      <w:r w:rsidRPr="00FB0D44">
        <w:rPr>
          <w:rFonts w:ascii="Arial" w:hAnsi="Arial" w:cs="Arial"/>
          <w:color w:val="FF0000"/>
          <w:sz w:val="24"/>
          <w:szCs w:val="24"/>
        </w:rPr>
        <w:t>“Make students aware”</w:t>
      </w:r>
    </w:p>
    <w:p w14:paraId="27BA689A" w14:textId="3C600318" w:rsidR="005E5608" w:rsidRPr="00247572" w:rsidRDefault="0072076D" w:rsidP="008A7419">
      <w:pPr>
        <w:pStyle w:val="ListParagraph"/>
        <w:numPr>
          <w:ilvl w:val="1"/>
          <w:numId w:val="12"/>
        </w:numPr>
        <w:spacing w:after="200" w:line="276" w:lineRule="auto"/>
        <w:rPr>
          <w:rFonts w:ascii="Arial" w:hAnsi="Arial" w:cs="Arial"/>
          <w:color w:val="FF0000"/>
          <w:sz w:val="24"/>
          <w:szCs w:val="24"/>
        </w:rPr>
      </w:pPr>
      <w:r w:rsidRPr="00247572">
        <w:rPr>
          <w:rFonts w:ascii="Arial" w:hAnsi="Arial" w:cs="Arial"/>
          <w:bCs/>
          <w:color w:val="4EA72E" w:themeColor="accent6"/>
          <w:sz w:val="24"/>
          <w:szCs w:val="24"/>
        </w:rPr>
        <w:t>“This is an abstract concept and merely stating that the two populations must</w:t>
      </w:r>
      <w:r w:rsidR="005E5608" w:rsidRPr="00247572">
        <w:rPr>
          <w:rFonts w:ascii="Arial" w:hAnsi="Arial" w:cs="Arial"/>
          <w:bCs/>
          <w:color w:val="4EA72E" w:themeColor="accent6"/>
          <w:sz w:val="24"/>
          <w:szCs w:val="24"/>
        </w:rPr>
        <w:t xml:space="preserve"> </w:t>
      </w:r>
      <w:r w:rsidRPr="00247572">
        <w:rPr>
          <w:rFonts w:ascii="Arial" w:hAnsi="Arial" w:cs="Arial"/>
          <w:bCs/>
          <w:color w:val="4EA72E" w:themeColor="accent6"/>
          <w:sz w:val="24"/>
          <w:szCs w:val="24"/>
        </w:rPr>
        <w:t>each be normally distributed will suffice at this level.</w:t>
      </w:r>
      <w:r w:rsidR="0095549E" w:rsidRPr="00247572">
        <w:rPr>
          <w:rFonts w:ascii="Arial" w:hAnsi="Arial" w:cs="Arial"/>
          <w:bCs/>
          <w:color w:val="4EA72E" w:themeColor="accent6"/>
          <w:sz w:val="24"/>
          <w:szCs w:val="24"/>
        </w:rPr>
        <w:t>”</w:t>
      </w:r>
      <w:r w:rsidR="005E5608" w:rsidRPr="00247572">
        <w:rPr>
          <w:rFonts w:ascii="Arial" w:hAnsi="Arial" w:cs="Arial"/>
          <w:bCs/>
          <w:color w:val="4EA72E" w:themeColor="accent6"/>
          <w:sz w:val="24"/>
          <w:szCs w:val="24"/>
        </w:rPr>
        <w:t xml:space="preserve"> </w:t>
      </w:r>
      <w:r w:rsidR="005E5608" w:rsidRPr="00247572">
        <w:rPr>
          <w:rFonts w:ascii="Arial" w:hAnsi="Arial" w:cs="Arial"/>
          <w:bCs/>
          <w:color w:val="4EA72E" w:themeColor="accent6"/>
          <w:sz w:val="24"/>
          <w:szCs w:val="24"/>
        </w:rPr>
        <w:br/>
      </w:r>
      <w:r w:rsidR="0095549E" w:rsidRPr="00247572">
        <w:rPr>
          <w:rFonts w:ascii="Arial" w:hAnsi="Arial" w:cs="Arial"/>
          <w:bCs/>
          <w:sz w:val="24"/>
          <w:szCs w:val="24"/>
        </w:rPr>
        <w:t xml:space="preserve">is </w:t>
      </w:r>
      <w:r w:rsidRPr="00247572">
        <w:rPr>
          <w:rFonts w:ascii="Arial" w:hAnsi="Arial" w:cs="Arial"/>
          <w:bCs/>
          <w:sz w:val="24"/>
          <w:szCs w:val="24"/>
        </w:rPr>
        <w:t>replaced wit</w:t>
      </w:r>
      <w:r w:rsidR="005E5608" w:rsidRPr="00247572">
        <w:rPr>
          <w:rFonts w:ascii="Arial" w:hAnsi="Arial" w:cs="Arial"/>
          <w:bCs/>
          <w:sz w:val="24"/>
          <w:szCs w:val="24"/>
        </w:rPr>
        <w:t>h</w:t>
      </w:r>
      <w:r w:rsidR="005E5608" w:rsidRPr="00247572">
        <w:rPr>
          <w:rFonts w:ascii="Arial" w:hAnsi="Arial" w:cs="Arial"/>
          <w:bCs/>
          <w:sz w:val="24"/>
          <w:szCs w:val="24"/>
        </w:rPr>
        <w:br/>
      </w:r>
      <w:r w:rsidR="0095549E" w:rsidRPr="00247572">
        <w:rPr>
          <w:rFonts w:ascii="Arial" w:hAnsi="Arial" w:cs="Arial"/>
          <w:bCs/>
          <w:color w:val="FF0000"/>
          <w:sz w:val="24"/>
          <w:szCs w:val="24"/>
        </w:rPr>
        <w:t>“</w:t>
      </w:r>
      <w:r w:rsidR="00B9423E" w:rsidRPr="00247572">
        <w:rPr>
          <w:rFonts w:ascii="Arial" w:hAnsi="Arial" w:cs="Arial"/>
          <w:color w:val="FF0000"/>
          <w:sz w:val="24"/>
          <w:szCs w:val="24"/>
        </w:rPr>
        <w:t>At this level, students are expected to know only basic properties of the bivariate normal distribution, namely:</w:t>
      </w:r>
      <w:r w:rsidR="005E5608" w:rsidRPr="00247572">
        <w:rPr>
          <w:rFonts w:ascii="Arial" w:hAnsi="Arial" w:cs="Arial"/>
          <w:color w:val="FF0000"/>
          <w:sz w:val="24"/>
          <w:szCs w:val="24"/>
        </w:rPr>
        <w:br/>
      </w:r>
      <w:r w:rsidR="00B9423E" w:rsidRPr="00247572">
        <w:rPr>
          <w:rFonts w:ascii="Arial" w:hAnsi="Arial" w:cs="Arial"/>
          <w:color w:val="FF0000"/>
          <w:sz w:val="24"/>
          <w:szCs w:val="24"/>
        </w:rPr>
        <w:t>The independent variable (</w:t>
      </w:r>
      <w:r w:rsidR="00B9423E" w:rsidRPr="00247572">
        <w:rPr>
          <w:rFonts w:ascii="Arial" w:hAnsi="Arial" w:cs="Arial"/>
          <w:i/>
          <w:iCs/>
          <w:color w:val="FF0000"/>
          <w:sz w:val="24"/>
          <w:szCs w:val="24"/>
        </w:rPr>
        <w:t>x</w:t>
      </w:r>
      <w:r w:rsidR="00B9423E" w:rsidRPr="00247572">
        <w:rPr>
          <w:rFonts w:ascii="Arial" w:hAnsi="Arial" w:cs="Arial"/>
          <w:color w:val="FF0000"/>
          <w:sz w:val="24"/>
          <w:szCs w:val="24"/>
        </w:rPr>
        <w:t>) is normally distributed;</w:t>
      </w:r>
      <w:r w:rsidR="005E5608" w:rsidRPr="00247572">
        <w:rPr>
          <w:rFonts w:ascii="Arial" w:hAnsi="Arial" w:cs="Arial"/>
          <w:color w:val="FF0000"/>
          <w:sz w:val="24"/>
          <w:szCs w:val="24"/>
        </w:rPr>
        <w:br/>
      </w:r>
      <w:r w:rsidR="00B9423E" w:rsidRPr="00247572">
        <w:rPr>
          <w:rFonts w:ascii="Arial" w:hAnsi="Arial" w:cs="Arial"/>
          <w:color w:val="FF0000"/>
          <w:sz w:val="24"/>
          <w:szCs w:val="24"/>
        </w:rPr>
        <w:t>The dependent variable (</w:t>
      </w:r>
      <w:r w:rsidR="00B9423E" w:rsidRPr="00247572">
        <w:rPr>
          <w:rFonts w:ascii="Arial" w:hAnsi="Arial" w:cs="Arial"/>
          <w:i/>
          <w:iCs/>
          <w:color w:val="FF0000"/>
          <w:sz w:val="24"/>
          <w:szCs w:val="24"/>
        </w:rPr>
        <w:t>y</w:t>
      </w:r>
      <w:r w:rsidR="00B9423E" w:rsidRPr="00247572">
        <w:rPr>
          <w:rFonts w:ascii="Arial" w:hAnsi="Arial" w:cs="Arial"/>
          <w:color w:val="FF0000"/>
          <w:sz w:val="24"/>
          <w:szCs w:val="24"/>
        </w:rPr>
        <w:t xml:space="preserve">) is normally distributed at each value of </w:t>
      </w:r>
      <w:r w:rsidR="00B9423E" w:rsidRPr="00247572">
        <w:rPr>
          <w:rFonts w:ascii="Arial" w:hAnsi="Arial" w:cs="Arial"/>
          <w:i/>
          <w:iCs/>
          <w:color w:val="FF0000"/>
          <w:sz w:val="24"/>
          <w:szCs w:val="24"/>
        </w:rPr>
        <w:t>x</w:t>
      </w:r>
      <w:r w:rsidR="00B9423E" w:rsidRPr="00247572">
        <w:rPr>
          <w:rFonts w:ascii="Arial" w:hAnsi="Arial" w:cs="Arial"/>
          <w:color w:val="FF0000"/>
          <w:sz w:val="24"/>
          <w:szCs w:val="24"/>
        </w:rPr>
        <w:t>;</w:t>
      </w:r>
      <w:r w:rsidR="005E5608" w:rsidRPr="00247572">
        <w:rPr>
          <w:rFonts w:ascii="Arial" w:hAnsi="Arial" w:cs="Arial"/>
          <w:color w:val="FF0000"/>
          <w:sz w:val="24"/>
          <w:szCs w:val="24"/>
        </w:rPr>
        <w:br/>
      </w:r>
      <w:r w:rsidR="00B9423E" w:rsidRPr="00247572">
        <w:rPr>
          <w:rFonts w:ascii="Arial" w:hAnsi="Arial" w:cs="Arial"/>
          <w:color w:val="FF0000"/>
          <w:sz w:val="24"/>
          <w:szCs w:val="24"/>
        </w:rPr>
        <w:t xml:space="preserve">The relationship between </w:t>
      </w:r>
      <w:r w:rsidR="00B9423E" w:rsidRPr="00247572">
        <w:rPr>
          <w:rFonts w:ascii="Arial" w:hAnsi="Arial" w:cs="Arial"/>
          <w:i/>
          <w:iCs/>
          <w:color w:val="FF0000"/>
          <w:sz w:val="24"/>
          <w:szCs w:val="24"/>
        </w:rPr>
        <w:t>x</w:t>
      </w:r>
      <w:r w:rsidR="00B9423E" w:rsidRPr="00247572">
        <w:rPr>
          <w:rFonts w:ascii="Arial" w:hAnsi="Arial" w:cs="Arial"/>
          <w:color w:val="FF0000"/>
          <w:sz w:val="24"/>
          <w:szCs w:val="24"/>
        </w:rPr>
        <w:t xml:space="preserve"> and </w:t>
      </w:r>
      <w:r w:rsidR="00B9423E" w:rsidRPr="00247572">
        <w:rPr>
          <w:rFonts w:ascii="Arial" w:hAnsi="Arial" w:cs="Arial"/>
          <w:i/>
          <w:iCs/>
          <w:color w:val="FF0000"/>
          <w:sz w:val="24"/>
          <w:szCs w:val="24"/>
        </w:rPr>
        <w:t>y</w:t>
      </w:r>
      <w:r w:rsidR="00B9423E" w:rsidRPr="00247572">
        <w:rPr>
          <w:rFonts w:ascii="Arial" w:hAnsi="Arial" w:cs="Arial"/>
          <w:color w:val="FF0000"/>
          <w:sz w:val="24"/>
          <w:szCs w:val="24"/>
        </w:rPr>
        <w:t xml:space="preserve"> is “generally linear”</w:t>
      </w:r>
      <w:r w:rsidR="005E5608" w:rsidRPr="00247572">
        <w:rPr>
          <w:rFonts w:ascii="Arial" w:hAnsi="Arial" w:cs="Arial"/>
          <w:color w:val="FF0000"/>
          <w:sz w:val="24"/>
          <w:szCs w:val="24"/>
        </w:rPr>
        <w:br/>
      </w:r>
      <w:r w:rsidR="00B9423E" w:rsidRPr="00247572">
        <w:rPr>
          <w:rFonts w:ascii="Arial" w:hAnsi="Arial" w:cs="Arial"/>
          <w:color w:val="FF0000"/>
          <w:sz w:val="24"/>
          <w:szCs w:val="24"/>
        </w:rPr>
        <w:t>The points on a scatter diagram exhibit an elliptical/oval shape.</w:t>
      </w:r>
      <w:r w:rsidR="0095549E" w:rsidRPr="00247572">
        <w:rPr>
          <w:rFonts w:ascii="Arial" w:hAnsi="Arial" w:cs="Arial"/>
          <w:color w:val="FF0000"/>
          <w:sz w:val="24"/>
          <w:szCs w:val="24"/>
        </w:rPr>
        <w:t>”</w:t>
      </w:r>
    </w:p>
    <w:p w14:paraId="645C8A41" w14:textId="683014C1" w:rsidR="005E5608" w:rsidRPr="00242586" w:rsidRDefault="005E5608" w:rsidP="008A7419">
      <w:pPr>
        <w:pStyle w:val="ListParagraph"/>
        <w:numPr>
          <w:ilvl w:val="1"/>
          <w:numId w:val="12"/>
        </w:numPr>
        <w:spacing w:after="200" w:line="276" w:lineRule="auto"/>
        <w:rPr>
          <w:rFonts w:ascii="Arial" w:hAnsi="Arial" w:cs="Arial"/>
          <w:sz w:val="24"/>
          <w:szCs w:val="24"/>
        </w:rPr>
      </w:pPr>
      <w:r w:rsidRPr="00AB47D2">
        <w:rPr>
          <w:rFonts w:ascii="Arial" w:hAnsi="Arial" w:cs="Arial"/>
          <w:bCs/>
          <w:color w:val="4EA72E" w:themeColor="accent6"/>
          <w:sz w:val="24"/>
          <w:szCs w:val="24"/>
        </w:rPr>
        <w:t xml:space="preserve">“Students should be reminded” </w:t>
      </w:r>
      <w:r w:rsidRPr="00242586">
        <w:rPr>
          <w:rFonts w:ascii="Arial" w:hAnsi="Arial" w:cs="Arial"/>
          <w:bCs/>
          <w:sz w:val="24"/>
          <w:szCs w:val="24"/>
        </w:rPr>
        <w:t xml:space="preserve">replaced with </w:t>
      </w:r>
      <w:r w:rsidRPr="00AB47D2">
        <w:rPr>
          <w:rFonts w:ascii="Arial" w:hAnsi="Arial" w:cs="Arial"/>
          <w:bCs/>
          <w:color w:val="FF0000"/>
          <w:sz w:val="24"/>
          <w:szCs w:val="24"/>
        </w:rPr>
        <w:t>“remind students”</w:t>
      </w:r>
    </w:p>
    <w:p w14:paraId="4E6F3EE1" w14:textId="77777777" w:rsidR="00991025" w:rsidRPr="00242586" w:rsidRDefault="008D6268" w:rsidP="00991025">
      <w:pPr>
        <w:pStyle w:val="ListParagraph"/>
        <w:numPr>
          <w:ilvl w:val="1"/>
          <w:numId w:val="12"/>
        </w:numPr>
        <w:spacing w:after="200" w:line="276" w:lineRule="auto"/>
        <w:rPr>
          <w:rFonts w:ascii="Arial" w:hAnsi="Arial" w:cs="Arial"/>
          <w:sz w:val="24"/>
          <w:szCs w:val="24"/>
        </w:rPr>
      </w:pPr>
      <w:r w:rsidRPr="00AB47D2">
        <w:rPr>
          <w:rFonts w:ascii="Arial" w:hAnsi="Arial" w:cs="Arial"/>
          <w:bCs/>
          <w:color w:val="4EA72E" w:themeColor="accent6"/>
          <w:sz w:val="24"/>
          <w:szCs w:val="24"/>
        </w:rPr>
        <w:t xml:space="preserve">“Students should be aware” </w:t>
      </w:r>
      <w:r w:rsidRPr="00242586">
        <w:rPr>
          <w:rFonts w:ascii="Arial" w:hAnsi="Arial" w:cs="Arial"/>
          <w:bCs/>
          <w:sz w:val="24"/>
          <w:szCs w:val="24"/>
        </w:rPr>
        <w:t xml:space="preserve">replaced with </w:t>
      </w:r>
      <w:r w:rsidRPr="00AB47D2">
        <w:rPr>
          <w:rFonts w:ascii="Arial" w:hAnsi="Arial" w:cs="Arial"/>
          <w:bCs/>
          <w:color w:val="FF0000"/>
          <w:sz w:val="24"/>
          <w:szCs w:val="24"/>
        </w:rPr>
        <w:t>“remind students”</w:t>
      </w:r>
    </w:p>
    <w:p w14:paraId="16232BA0" w14:textId="77777777" w:rsidR="00991025" w:rsidRPr="00242586" w:rsidRDefault="0095549E" w:rsidP="00991025">
      <w:pPr>
        <w:pStyle w:val="ListParagraph"/>
        <w:numPr>
          <w:ilvl w:val="0"/>
          <w:numId w:val="12"/>
        </w:numPr>
        <w:spacing w:after="200" w:line="276" w:lineRule="auto"/>
        <w:rPr>
          <w:rFonts w:ascii="Arial" w:hAnsi="Arial" w:cs="Arial"/>
          <w:sz w:val="24"/>
          <w:szCs w:val="24"/>
        </w:rPr>
      </w:pPr>
      <w:r w:rsidRPr="00242586">
        <w:rPr>
          <w:rFonts w:ascii="Arial" w:hAnsi="Arial" w:cs="Arial"/>
          <w:sz w:val="24"/>
          <w:szCs w:val="24"/>
        </w:rPr>
        <w:t>Unit 10b (Page 1</w:t>
      </w:r>
      <w:r w:rsidR="00896E6B" w:rsidRPr="00242586">
        <w:rPr>
          <w:rFonts w:ascii="Arial" w:hAnsi="Arial" w:cs="Arial"/>
          <w:sz w:val="24"/>
          <w:szCs w:val="24"/>
        </w:rPr>
        <w:t>63</w:t>
      </w:r>
      <w:r w:rsidRPr="00242586">
        <w:rPr>
          <w:rFonts w:ascii="Arial" w:hAnsi="Arial" w:cs="Arial"/>
          <w:sz w:val="24"/>
          <w:szCs w:val="24"/>
        </w:rPr>
        <w:t>)</w:t>
      </w:r>
    </w:p>
    <w:p w14:paraId="590FE421" w14:textId="1A278978" w:rsidR="00991025" w:rsidRPr="00242586" w:rsidRDefault="0091613F" w:rsidP="00991025">
      <w:pPr>
        <w:pStyle w:val="ListParagraph"/>
        <w:numPr>
          <w:ilvl w:val="1"/>
          <w:numId w:val="12"/>
        </w:numPr>
        <w:spacing w:after="200" w:line="276" w:lineRule="auto"/>
        <w:rPr>
          <w:rFonts w:ascii="Arial" w:hAnsi="Arial" w:cs="Arial"/>
          <w:sz w:val="24"/>
          <w:szCs w:val="24"/>
        </w:rPr>
      </w:pPr>
      <w:r w:rsidRPr="00AB47D2">
        <w:rPr>
          <w:rFonts w:ascii="Arial" w:hAnsi="Arial" w:cs="Arial"/>
          <w:color w:val="4EA72E" w:themeColor="accent6"/>
          <w:sz w:val="24"/>
          <w:szCs w:val="24"/>
        </w:rPr>
        <w:t xml:space="preserve">“It should be explained” </w:t>
      </w:r>
      <w:r w:rsidRPr="00242586">
        <w:rPr>
          <w:rFonts w:ascii="Arial" w:hAnsi="Arial" w:cs="Arial"/>
          <w:sz w:val="24"/>
          <w:szCs w:val="24"/>
        </w:rPr>
        <w:t xml:space="preserve">replaced with </w:t>
      </w:r>
      <w:r w:rsidRPr="00AB47D2">
        <w:rPr>
          <w:rFonts w:ascii="Arial" w:hAnsi="Arial" w:cs="Arial"/>
          <w:color w:val="FF0000"/>
          <w:sz w:val="24"/>
          <w:szCs w:val="24"/>
        </w:rPr>
        <w:t>“Explain”</w:t>
      </w:r>
    </w:p>
    <w:p w14:paraId="25C9F426" w14:textId="1AED5C65" w:rsidR="00D20CB0" w:rsidRPr="00AB47D2" w:rsidRDefault="00D20CB0" w:rsidP="00991025">
      <w:pPr>
        <w:pStyle w:val="ListParagraph"/>
        <w:numPr>
          <w:ilvl w:val="1"/>
          <w:numId w:val="12"/>
        </w:numPr>
        <w:spacing w:after="200" w:line="276" w:lineRule="auto"/>
        <w:rPr>
          <w:rFonts w:ascii="Arial" w:hAnsi="Arial" w:cs="Arial"/>
          <w:color w:val="FF0000"/>
          <w:sz w:val="24"/>
          <w:szCs w:val="24"/>
        </w:rPr>
      </w:pPr>
      <w:r w:rsidRPr="00AB47D2">
        <w:rPr>
          <w:rFonts w:ascii="Arial" w:hAnsi="Arial" w:cs="Arial"/>
          <w:color w:val="4EA72E" w:themeColor="accent6"/>
          <w:sz w:val="24"/>
          <w:szCs w:val="24"/>
        </w:rPr>
        <w:t>“The first hypothesis test seen should always</w:t>
      </w:r>
      <w:r w:rsidR="00EE0A93" w:rsidRPr="00AB47D2">
        <w:rPr>
          <w:rFonts w:ascii="Arial" w:hAnsi="Arial" w:cs="Arial"/>
          <w:color w:val="4EA72E" w:themeColor="accent6"/>
          <w:sz w:val="24"/>
          <w:szCs w:val="24"/>
        </w:rPr>
        <w:t xml:space="preserve"> be</w:t>
      </w:r>
      <w:r w:rsidRPr="00AB47D2">
        <w:rPr>
          <w:rFonts w:ascii="Arial" w:hAnsi="Arial" w:cs="Arial"/>
          <w:color w:val="4EA72E" w:themeColor="accent6"/>
          <w:sz w:val="24"/>
          <w:szCs w:val="24"/>
        </w:rPr>
        <w:t xml:space="preserve">” </w:t>
      </w:r>
      <w:r w:rsidRPr="00242586">
        <w:rPr>
          <w:rFonts w:ascii="Arial" w:hAnsi="Arial" w:cs="Arial"/>
          <w:sz w:val="24"/>
          <w:szCs w:val="24"/>
        </w:rPr>
        <w:t>replaced with “</w:t>
      </w:r>
      <w:r w:rsidRPr="00AB47D2">
        <w:rPr>
          <w:rFonts w:ascii="Arial" w:hAnsi="Arial" w:cs="Arial"/>
          <w:color w:val="FF0000"/>
          <w:sz w:val="24"/>
          <w:szCs w:val="24"/>
        </w:rPr>
        <w:t>It is advisable that the first hypothesis test seen</w:t>
      </w:r>
      <w:r w:rsidR="00EE0A93" w:rsidRPr="00AB47D2">
        <w:rPr>
          <w:rFonts w:ascii="Arial" w:hAnsi="Arial" w:cs="Arial"/>
          <w:color w:val="FF0000"/>
          <w:sz w:val="24"/>
          <w:szCs w:val="24"/>
        </w:rPr>
        <w:t xml:space="preserve"> is”</w:t>
      </w:r>
    </w:p>
    <w:p w14:paraId="6FA91A49" w14:textId="6BF49376" w:rsidR="005A6162" w:rsidRPr="00242586" w:rsidRDefault="005A6162" w:rsidP="00991025">
      <w:pPr>
        <w:pStyle w:val="ListParagraph"/>
        <w:numPr>
          <w:ilvl w:val="1"/>
          <w:numId w:val="12"/>
        </w:numPr>
        <w:spacing w:after="200" w:line="276" w:lineRule="auto"/>
        <w:rPr>
          <w:rFonts w:ascii="Arial" w:hAnsi="Arial" w:cs="Arial"/>
          <w:sz w:val="24"/>
          <w:szCs w:val="24"/>
        </w:rPr>
      </w:pPr>
      <w:r w:rsidRPr="00AB47D2">
        <w:rPr>
          <w:rFonts w:ascii="Arial" w:hAnsi="Arial" w:cs="Arial"/>
          <w:color w:val="4EA72E" w:themeColor="accent6"/>
          <w:sz w:val="24"/>
          <w:szCs w:val="24"/>
        </w:rPr>
        <w:t xml:space="preserve">“should” </w:t>
      </w:r>
      <w:r w:rsidRPr="00242586">
        <w:rPr>
          <w:rFonts w:ascii="Arial" w:hAnsi="Arial" w:cs="Arial"/>
          <w:sz w:val="24"/>
          <w:szCs w:val="24"/>
        </w:rPr>
        <w:t xml:space="preserve">replaced with </w:t>
      </w:r>
      <w:r w:rsidRPr="00AB47D2">
        <w:rPr>
          <w:rFonts w:ascii="Arial" w:hAnsi="Arial" w:cs="Arial"/>
          <w:color w:val="FF0000"/>
          <w:sz w:val="24"/>
          <w:szCs w:val="24"/>
        </w:rPr>
        <w:t>“need to”</w:t>
      </w:r>
    </w:p>
    <w:p w14:paraId="70588F7D" w14:textId="5E4D5DAF" w:rsidR="00F831F3" w:rsidRPr="00247572" w:rsidRDefault="00F831F3" w:rsidP="00991025">
      <w:pPr>
        <w:pStyle w:val="ListParagraph"/>
        <w:numPr>
          <w:ilvl w:val="1"/>
          <w:numId w:val="12"/>
        </w:numPr>
        <w:spacing w:after="200" w:line="276" w:lineRule="auto"/>
        <w:rPr>
          <w:rFonts w:ascii="Arial" w:hAnsi="Arial" w:cs="Arial"/>
          <w:color w:val="FF0000"/>
          <w:sz w:val="24"/>
          <w:szCs w:val="24"/>
        </w:rPr>
      </w:pPr>
      <w:r w:rsidRPr="00247572">
        <w:rPr>
          <w:rFonts w:ascii="Arial" w:hAnsi="Arial" w:cs="Arial"/>
          <w:bCs/>
          <w:sz w:val="24"/>
          <w:szCs w:val="24"/>
        </w:rPr>
        <w:t xml:space="preserve">Exemplar </w:t>
      </w:r>
      <w:r w:rsidR="0095549E" w:rsidRPr="00247572">
        <w:rPr>
          <w:rFonts w:ascii="Arial" w:hAnsi="Arial" w:cs="Arial"/>
          <w:bCs/>
          <w:sz w:val="24"/>
          <w:szCs w:val="24"/>
        </w:rPr>
        <w:t xml:space="preserve">- </w:t>
      </w:r>
      <w:r w:rsidRPr="00247572">
        <w:rPr>
          <w:rFonts w:ascii="Arial" w:hAnsi="Arial" w:cs="Arial"/>
          <w:bCs/>
          <w:color w:val="FF0000"/>
          <w:sz w:val="24"/>
          <w:szCs w:val="24"/>
        </w:rPr>
        <w:t>Answer to part (c) replaced with alternative solution in parentheses.</w:t>
      </w:r>
    </w:p>
    <w:p w14:paraId="4E21A51A" w14:textId="32560B9B" w:rsidR="001F4C10" w:rsidRPr="00242586" w:rsidRDefault="001F4C10" w:rsidP="001F4C10">
      <w:pPr>
        <w:pStyle w:val="ListParagraph"/>
        <w:numPr>
          <w:ilvl w:val="0"/>
          <w:numId w:val="12"/>
        </w:numPr>
        <w:spacing w:after="200" w:line="276" w:lineRule="auto"/>
        <w:rPr>
          <w:rFonts w:ascii="Arial" w:hAnsi="Arial" w:cs="Arial"/>
          <w:sz w:val="24"/>
          <w:szCs w:val="24"/>
        </w:rPr>
      </w:pPr>
      <w:r w:rsidRPr="00242586">
        <w:rPr>
          <w:rFonts w:ascii="Arial" w:hAnsi="Arial" w:cs="Arial"/>
          <w:sz w:val="24"/>
          <w:szCs w:val="24"/>
        </w:rPr>
        <w:t>Unit 10b (Page 164)</w:t>
      </w:r>
    </w:p>
    <w:p w14:paraId="1F8B7784" w14:textId="77777777" w:rsidR="00AB47D2" w:rsidRPr="00242586" w:rsidRDefault="00AB47D2" w:rsidP="00AB47D2">
      <w:pPr>
        <w:pStyle w:val="ListParagraph"/>
        <w:numPr>
          <w:ilvl w:val="1"/>
          <w:numId w:val="12"/>
        </w:numPr>
        <w:rPr>
          <w:rFonts w:ascii="Arial" w:hAnsi="Arial" w:cs="Arial"/>
          <w:bCs/>
          <w:sz w:val="24"/>
          <w:szCs w:val="24"/>
        </w:rPr>
      </w:pPr>
      <w:r w:rsidRPr="00976548">
        <w:rPr>
          <w:rFonts w:ascii="Arial" w:hAnsi="Arial" w:cs="Arial"/>
          <w:bCs/>
          <w:color w:val="4EA72E" w:themeColor="accent6"/>
          <w:sz w:val="24"/>
          <w:szCs w:val="24"/>
        </w:rPr>
        <w:t xml:space="preserve">“should” </w:t>
      </w:r>
      <w:r w:rsidRPr="00242586">
        <w:rPr>
          <w:rFonts w:ascii="Arial" w:hAnsi="Arial" w:cs="Arial"/>
          <w:bCs/>
          <w:sz w:val="24"/>
          <w:szCs w:val="24"/>
        </w:rPr>
        <w:t xml:space="preserve">replaced with </w:t>
      </w:r>
      <w:r w:rsidRPr="00976548">
        <w:rPr>
          <w:rFonts w:ascii="Arial" w:hAnsi="Arial" w:cs="Arial"/>
          <w:bCs/>
          <w:color w:val="FF0000"/>
          <w:sz w:val="24"/>
          <w:szCs w:val="24"/>
        </w:rPr>
        <w:t>“could”</w:t>
      </w:r>
    </w:p>
    <w:p w14:paraId="060CB5F6" w14:textId="0C3A0DD4" w:rsidR="00AB47D2" w:rsidRPr="00242586" w:rsidRDefault="00AB47D2" w:rsidP="00AB47D2">
      <w:pPr>
        <w:pStyle w:val="ListParagraph"/>
        <w:numPr>
          <w:ilvl w:val="1"/>
          <w:numId w:val="12"/>
        </w:numPr>
        <w:rPr>
          <w:rFonts w:ascii="Arial" w:hAnsi="Arial" w:cs="Arial"/>
          <w:bCs/>
          <w:sz w:val="24"/>
          <w:szCs w:val="24"/>
        </w:rPr>
      </w:pPr>
      <w:r w:rsidRPr="00976548">
        <w:rPr>
          <w:rFonts w:ascii="Arial" w:hAnsi="Arial" w:cs="Arial"/>
          <w:bCs/>
          <w:color w:val="4EA72E" w:themeColor="accent6"/>
          <w:sz w:val="24"/>
          <w:szCs w:val="24"/>
        </w:rPr>
        <w:t xml:space="preserve">“should” </w:t>
      </w:r>
      <w:r w:rsidRPr="00242586">
        <w:rPr>
          <w:rFonts w:ascii="Arial" w:hAnsi="Arial" w:cs="Arial"/>
          <w:bCs/>
          <w:sz w:val="24"/>
          <w:szCs w:val="24"/>
        </w:rPr>
        <w:t xml:space="preserve">replaced with </w:t>
      </w:r>
      <w:r w:rsidRPr="00976548">
        <w:rPr>
          <w:rFonts w:ascii="Arial" w:hAnsi="Arial" w:cs="Arial"/>
          <w:bCs/>
          <w:color w:val="FF0000"/>
          <w:sz w:val="24"/>
          <w:szCs w:val="24"/>
        </w:rPr>
        <w:t>“</w:t>
      </w:r>
      <w:r>
        <w:rPr>
          <w:rFonts w:ascii="Arial" w:hAnsi="Arial" w:cs="Arial"/>
          <w:bCs/>
          <w:color w:val="FF0000"/>
          <w:sz w:val="24"/>
          <w:szCs w:val="24"/>
        </w:rPr>
        <w:t>must</w:t>
      </w:r>
      <w:r w:rsidRPr="00976548">
        <w:rPr>
          <w:rFonts w:ascii="Arial" w:hAnsi="Arial" w:cs="Arial"/>
          <w:bCs/>
          <w:color w:val="FF0000"/>
          <w:sz w:val="24"/>
          <w:szCs w:val="24"/>
        </w:rPr>
        <w:t>”</w:t>
      </w:r>
    </w:p>
    <w:p w14:paraId="529A0CC5" w14:textId="77777777" w:rsidR="00AB47D2" w:rsidRPr="00242586" w:rsidRDefault="00AB47D2" w:rsidP="00AB47D2">
      <w:pPr>
        <w:pStyle w:val="ListParagraph"/>
        <w:numPr>
          <w:ilvl w:val="1"/>
          <w:numId w:val="12"/>
        </w:numPr>
        <w:rPr>
          <w:rFonts w:ascii="Arial" w:hAnsi="Arial" w:cs="Arial"/>
          <w:bCs/>
          <w:sz w:val="24"/>
          <w:szCs w:val="24"/>
        </w:rPr>
      </w:pPr>
      <w:r w:rsidRPr="00976548">
        <w:rPr>
          <w:rFonts w:ascii="Arial" w:hAnsi="Arial" w:cs="Arial"/>
          <w:bCs/>
          <w:color w:val="4EA72E" w:themeColor="accent6"/>
          <w:sz w:val="24"/>
          <w:szCs w:val="24"/>
        </w:rPr>
        <w:t xml:space="preserve">“should” </w:t>
      </w:r>
      <w:r w:rsidRPr="00242586">
        <w:rPr>
          <w:rFonts w:ascii="Arial" w:hAnsi="Arial" w:cs="Arial"/>
          <w:bCs/>
          <w:sz w:val="24"/>
          <w:szCs w:val="24"/>
        </w:rPr>
        <w:t xml:space="preserve">replaced with </w:t>
      </w:r>
      <w:r w:rsidRPr="00976548">
        <w:rPr>
          <w:rFonts w:ascii="Arial" w:hAnsi="Arial" w:cs="Arial"/>
          <w:bCs/>
          <w:color w:val="FF0000"/>
          <w:sz w:val="24"/>
          <w:szCs w:val="24"/>
        </w:rPr>
        <w:t>“could”</w:t>
      </w:r>
    </w:p>
    <w:p w14:paraId="5A97A20C" w14:textId="34DB3C75" w:rsidR="00AB47D2" w:rsidRPr="00242586" w:rsidRDefault="00AB47D2" w:rsidP="00AB47D2">
      <w:pPr>
        <w:pStyle w:val="ListParagraph"/>
        <w:numPr>
          <w:ilvl w:val="1"/>
          <w:numId w:val="12"/>
        </w:numPr>
        <w:rPr>
          <w:rFonts w:ascii="Arial" w:hAnsi="Arial" w:cs="Arial"/>
          <w:bCs/>
          <w:sz w:val="24"/>
          <w:szCs w:val="24"/>
        </w:rPr>
      </w:pPr>
      <w:r w:rsidRPr="00976548">
        <w:rPr>
          <w:rFonts w:ascii="Arial" w:hAnsi="Arial" w:cs="Arial"/>
          <w:bCs/>
          <w:color w:val="4EA72E" w:themeColor="accent6"/>
          <w:sz w:val="24"/>
          <w:szCs w:val="24"/>
        </w:rPr>
        <w:t>“should</w:t>
      </w:r>
      <w:r>
        <w:rPr>
          <w:rFonts w:ascii="Arial" w:hAnsi="Arial" w:cs="Arial"/>
          <w:bCs/>
          <w:color w:val="4EA72E" w:themeColor="accent6"/>
          <w:sz w:val="24"/>
          <w:szCs w:val="24"/>
        </w:rPr>
        <w:t xml:space="preserve"> also</w:t>
      </w:r>
      <w:r w:rsidRPr="00976548">
        <w:rPr>
          <w:rFonts w:ascii="Arial" w:hAnsi="Arial" w:cs="Arial"/>
          <w:bCs/>
          <w:color w:val="4EA72E" w:themeColor="accent6"/>
          <w:sz w:val="24"/>
          <w:szCs w:val="24"/>
        </w:rPr>
        <w:t xml:space="preserve">” </w:t>
      </w:r>
      <w:r w:rsidRPr="00242586">
        <w:rPr>
          <w:rFonts w:ascii="Arial" w:hAnsi="Arial" w:cs="Arial"/>
          <w:bCs/>
          <w:sz w:val="24"/>
          <w:szCs w:val="24"/>
        </w:rPr>
        <w:t xml:space="preserve">replaced with </w:t>
      </w:r>
      <w:r w:rsidRPr="00976548">
        <w:rPr>
          <w:rFonts w:ascii="Arial" w:hAnsi="Arial" w:cs="Arial"/>
          <w:bCs/>
          <w:color w:val="FF0000"/>
          <w:sz w:val="24"/>
          <w:szCs w:val="24"/>
        </w:rPr>
        <w:t>“</w:t>
      </w:r>
      <w:r>
        <w:rPr>
          <w:rFonts w:ascii="Arial" w:hAnsi="Arial" w:cs="Arial"/>
          <w:bCs/>
          <w:color w:val="FF0000"/>
          <w:sz w:val="24"/>
          <w:szCs w:val="24"/>
        </w:rPr>
        <w:t>need to</w:t>
      </w:r>
      <w:r w:rsidRPr="00976548">
        <w:rPr>
          <w:rFonts w:ascii="Arial" w:hAnsi="Arial" w:cs="Arial"/>
          <w:bCs/>
          <w:color w:val="FF0000"/>
          <w:sz w:val="24"/>
          <w:szCs w:val="24"/>
        </w:rPr>
        <w:t>”</w:t>
      </w:r>
    </w:p>
    <w:p w14:paraId="4C03D9F2" w14:textId="77777777" w:rsidR="00E93C72" w:rsidRPr="00247572" w:rsidRDefault="0095549E" w:rsidP="00E93C72">
      <w:pPr>
        <w:pStyle w:val="ListParagraph"/>
        <w:numPr>
          <w:ilvl w:val="0"/>
          <w:numId w:val="38"/>
        </w:numPr>
        <w:spacing w:after="200" w:line="276" w:lineRule="auto"/>
        <w:rPr>
          <w:rFonts w:ascii="Arial" w:hAnsi="Arial" w:cs="Arial"/>
          <w:color w:val="FF0000"/>
          <w:sz w:val="24"/>
          <w:szCs w:val="24"/>
        </w:rPr>
      </w:pPr>
      <w:r w:rsidRPr="00247572">
        <w:rPr>
          <w:rFonts w:ascii="Arial" w:hAnsi="Arial" w:cs="Arial"/>
          <w:bCs/>
          <w:sz w:val="24"/>
          <w:szCs w:val="24"/>
        </w:rPr>
        <w:t>Unit 10b (Page 1</w:t>
      </w:r>
      <w:r w:rsidR="0010781C" w:rsidRPr="00247572">
        <w:rPr>
          <w:rFonts w:ascii="Arial" w:hAnsi="Arial" w:cs="Arial"/>
          <w:bCs/>
          <w:sz w:val="24"/>
          <w:szCs w:val="24"/>
        </w:rPr>
        <w:t>65</w:t>
      </w:r>
      <w:r w:rsidRPr="00247572">
        <w:rPr>
          <w:rFonts w:ascii="Arial" w:hAnsi="Arial" w:cs="Arial"/>
          <w:bCs/>
          <w:sz w:val="24"/>
          <w:szCs w:val="24"/>
        </w:rPr>
        <w:t>)</w:t>
      </w:r>
    </w:p>
    <w:p w14:paraId="7CAA158C" w14:textId="77777777" w:rsidR="00E93C72" w:rsidRPr="00247572" w:rsidRDefault="0095549E" w:rsidP="00E93C72">
      <w:pPr>
        <w:pStyle w:val="ListParagraph"/>
        <w:numPr>
          <w:ilvl w:val="1"/>
          <w:numId w:val="38"/>
        </w:numPr>
        <w:spacing w:after="200" w:line="276" w:lineRule="auto"/>
        <w:rPr>
          <w:rFonts w:ascii="Arial" w:hAnsi="Arial" w:cs="Arial"/>
          <w:color w:val="FF0000"/>
          <w:sz w:val="24"/>
          <w:szCs w:val="24"/>
        </w:rPr>
      </w:pPr>
      <w:r w:rsidRPr="00247572">
        <w:rPr>
          <w:rFonts w:ascii="Arial" w:hAnsi="Arial" w:cs="Arial"/>
          <w:bCs/>
          <w:color w:val="FF0000"/>
          <w:sz w:val="24"/>
          <w:szCs w:val="24"/>
        </w:rPr>
        <w:t>“</w:t>
      </w:r>
      <w:r w:rsidR="009429D0" w:rsidRPr="00247572">
        <w:rPr>
          <w:rFonts w:ascii="Arial" w:hAnsi="Arial" w:cs="Arial"/>
          <w:color w:val="FF0000"/>
          <w:sz w:val="24"/>
          <w:szCs w:val="24"/>
        </w:rPr>
        <w:t xml:space="preserve">The conclusion that is expected to be seen in examinations for full marks </w:t>
      </w:r>
      <w:r w:rsidR="007514C2" w:rsidRPr="00247572">
        <w:rPr>
          <w:rFonts w:ascii="Arial" w:hAnsi="Arial" w:cs="Arial"/>
          <w:color w:val="FF0000"/>
          <w:sz w:val="24"/>
          <w:szCs w:val="24"/>
        </w:rPr>
        <w:t xml:space="preserve">(in line with the mark scheme) </w:t>
      </w:r>
      <w:r w:rsidR="009429D0" w:rsidRPr="00247572">
        <w:rPr>
          <w:rFonts w:ascii="Arial" w:hAnsi="Arial" w:cs="Arial"/>
          <w:color w:val="FF0000"/>
          <w:sz w:val="24"/>
          <w:szCs w:val="24"/>
        </w:rPr>
        <w:t>are either “Reject H</w:t>
      </w:r>
      <w:r w:rsidR="009429D0" w:rsidRPr="00247572">
        <w:rPr>
          <w:rFonts w:ascii="Arial" w:hAnsi="Arial" w:cs="Arial"/>
          <w:color w:val="FF0000"/>
          <w:sz w:val="24"/>
          <w:szCs w:val="24"/>
          <w:vertAlign w:val="subscript"/>
        </w:rPr>
        <w:t>0</w:t>
      </w:r>
      <w:r w:rsidR="009429D0" w:rsidRPr="00247572">
        <w:rPr>
          <w:rFonts w:ascii="Arial" w:hAnsi="Arial" w:cs="Arial"/>
          <w:color w:val="FF0000"/>
          <w:sz w:val="24"/>
          <w:szCs w:val="24"/>
        </w:rPr>
        <w:t xml:space="preserve">” or “Do not </w:t>
      </w:r>
      <w:r w:rsidR="009429D0" w:rsidRPr="00247572">
        <w:rPr>
          <w:rFonts w:ascii="Arial" w:hAnsi="Arial" w:cs="Arial"/>
          <w:color w:val="FF0000"/>
          <w:sz w:val="24"/>
          <w:szCs w:val="24"/>
        </w:rPr>
        <w:lastRenderedPageBreak/>
        <w:t>reject H</w:t>
      </w:r>
      <w:r w:rsidR="009429D0" w:rsidRPr="00247572">
        <w:rPr>
          <w:rFonts w:ascii="Arial" w:hAnsi="Arial" w:cs="Arial"/>
          <w:color w:val="FF0000"/>
          <w:sz w:val="24"/>
          <w:szCs w:val="24"/>
          <w:vertAlign w:val="subscript"/>
        </w:rPr>
        <w:t>0</w:t>
      </w:r>
      <w:r w:rsidR="009429D0" w:rsidRPr="00247572">
        <w:rPr>
          <w:rFonts w:ascii="Arial" w:hAnsi="Arial" w:cs="Arial"/>
          <w:color w:val="FF0000"/>
          <w:sz w:val="24"/>
          <w:szCs w:val="24"/>
        </w:rPr>
        <w:t>”</w:t>
      </w:r>
      <w:r w:rsidRPr="00247572">
        <w:rPr>
          <w:rFonts w:ascii="Arial" w:hAnsi="Arial" w:cs="Arial"/>
          <w:color w:val="FF0000"/>
          <w:sz w:val="24"/>
          <w:szCs w:val="24"/>
        </w:rPr>
        <w:t>”</w:t>
      </w:r>
      <w:r w:rsidRPr="00247572">
        <w:rPr>
          <w:rFonts w:ascii="Arial" w:hAnsi="Arial" w:cs="Arial"/>
          <w:sz w:val="24"/>
          <w:szCs w:val="24"/>
        </w:rPr>
        <w:br/>
      </w:r>
      <w:r w:rsidR="009429D0" w:rsidRPr="00247572">
        <w:rPr>
          <w:rFonts w:ascii="Arial" w:hAnsi="Arial" w:cs="Arial"/>
          <w:bCs/>
          <w:sz w:val="24"/>
          <w:szCs w:val="24"/>
        </w:rPr>
        <w:t>Added</w:t>
      </w:r>
    </w:p>
    <w:p w14:paraId="3CAE8611" w14:textId="77777777" w:rsidR="00AB47D2" w:rsidRPr="00242586" w:rsidRDefault="00AB47D2" w:rsidP="00AB47D2">
      <w:pPr>
        <w:pStyle w:val="ListParagraph"/>
        <w:numPr>
          <w:ilvl w:val="1"/>
          <w:numId w:val="38"/>
        </w:numPr>
        <w:rPr>
          <w:rFonts w:ascii="Arial" w:hAnsi="Arial" w:cs="Arial"/>
          <w:bCs/>
          <w:sz w:val="24"/>
          <w:szCs w:val="24"/>
        </w:rPr>
      </w:pPr>
      <w:r w:rsidRPr="00976548">
        <w:rPr>
          <w:rFonts w:ascii="Arial" w:hAnsi="Arial" w:cs="Arial"/>
          <w:bCs/>
          <w:color w:val="4EA72E" w:themeColor="accent6"/>
          <w:sz w:val="24"/>
          <w:szCs w:val="24"/>
        </w:rPr>
        <w:t xml:space="preserve">“should” </w:t>
      </w:r>
      <w:r w:rsidRPr="00242586">
        <w:rPr>
          <w:rFonts w:ascii="Arial" w:hAnsi="Arial" w:cs="Arial"/>
          <w:bCs/>
          <w:sz w:val="24"/>
          <w:szCs w:val="24"/>
        </w:rPr>
        <w:t xml:space="preserve">replaced with </w:t>
      </w:r>
      <w:r w:rsidRPr="00976548">
        <w:rPr>
          <w:rFonts w:ascii="Arial" w:hAnsi="Arial" w:cs="Arial"/>
          <w:bCs/>
          <w:color w:val="FF0000"/>
          <w:sz w:val="24"/>
          <w:szCs w:val="24"/>
        </w:rPr>
        <w:t>“</w:t>
      </w:r>
      <w:r>
        <w:rPr>
          <w:rFonts w:ascii="Arial" w:hAnsi="Arial" w:cs="Arial"/>
          <w:bCs/>
          <w:color w:val="FF0000"/>
          <w:sz w:val="24"/>
          <w:szCs w:val="24"/>
        </w:rPr>
        <w:t>must</w:t>
      </w:r>
      <w:r w:rsidRPr="00976548">
        <w:rPr>
          <w:rFonts w:ascii="Arial" w:hAnsi="Arial" w:cs="Arial"/>
          <w:bCs/>
          <w:color w:val="FF0000"/>
          <w:sz w:val="24"/>
          <w:szCs w:val="24"/>
        </w:rPr>
        <w:t>”</w:t>
      </w:r>
    </w:p>
    <w:p w14:paraId="42C3618C" w14:textId="77777777" w:rsidR="0047380D" w:rsidRPr="00242586" w:rsidRDefault="00635CDC" w:rsidP="00E93C72">
      <w:pPr>
        <w:pStyle w:val="ListParagraph"/>
        <w:numPr>
          <w:ilvl w:val="1"/>
          <w:numId w:val="38"/>
        </w:numPr>
        <w:spacing w:after="200" w:line="276" w:lineRule="auto"/>
        <w:rPr>
          <w:rFonts w:ascii="Arial" w:hAnsi="Arial" w:cs="Arial"/>
          <w:sz w:val="24"/>
          <w:szCs w:val="24"/>
        </w:rPr>
      </w:pPr>
      <w:r w:rsidRPr="00AB47D2">
        <w:rPr>
          <w:rFonts w:ascii="Arial" w:hAnsi="Arial" w:cs="Arial"/>
          <w:bCs/>
          <w:color w:val="4EA72E" w:themeColor="accent6"/>
          <w:sz w:val="24"/>
          <w:szCs w:val="24"/>
        </w:rPr>
        <w:t xml:space="preserve">“but should” </w:t>
      </w:r>
      <w:r w:rsidRPr="00242586">
        <w:rPr>
          <w:rFonts w:ascii="Arial" w:hAnsi="Arial" w:cs="Arial"/>
          <w:bCs/>
          <w:sz w:val="24"/>
          <w:szCs w:val="24"/>
        </w:rPr>
        <w:t xml:space="preserve">replaced with </w:t>
      </w:r>
      <w:r w:rsidRPr="00AB47D2">
        <w:rPr>
          <w:rFonts w:ascii="Arial" w:hAnsi="Arial" w:cs="Arial"/>
          <w:bCs/>
          <w:color w:val="FF0000"/>
          <w:sz w:val="24"/>
          <w:szCs w:val="24"/>
        </w:rPr>
        <w:t>“and”</w:t>
      </w:r>
    </w:p>
    <w:p w14:paraId="2087316D" w14:textId="4FAADAA3" w:rsidR="00CC020E" w:rsidRPr="00242586" w:rsidRDefault="00AB47D2" w:rsidP="00E93C72">
      <w:pPr>
        <w:pStyle w:val="ListParagraph"/>
        <w:numPr>
          <w:ilvl w:val="1"/>
          <w:numId w:val="38"/>
        </w:numPr>
        <w:spacing w:after="200" w:line="276" w:lineRule="auto"/>
        <w:rPr>
          <w:rFonts w:ascii="Arial" w:hAnsi="Arial" w:cs="Arial"/>
          <w:sz w:val="24"/>
          <w:szCs w:val="24"/>
        </w:rPr>
      </w:pPr>
      <w:r>
        <w:rPr>
          <w:rFonts w:ascii="Arial" w:hAnsi="Arial" w:cs="Arial"/>
          <w:bCs/>
          <w:sz w:val="24"/>
          <w:szCs w:val="24"/>
        </w:rPr>
        <w:t>“</w:t>
      </w:r>
      <w:r w:rsidR="008D480F" w:rsidRPr="00242586">
        <w:rPr>
          <w:rFonts w:ascii="Arial" w:hAnsi="Arial" w:cs="Arial"/>
          <w:bCs/>
          <w:sz w:val="24"/>
          <w:szCs w:val="24"/>
        </w:rPr>
        <w:t>incorrect test</w:t>
      </w:r>
      <w:r>
        <w:rPr>
          <w:rFonts w:ascii="Arial" w:hAnsi="Arial" w:cs="Arial"/>
          <w:bCs/>
          <w:sz w:val="24"/>
          <w:szCs w:val="24"/>
        </w:rPr>
        <w:t>”</w:t>
      </w:r>
      <w:r w:rsidR="008D480F" w:rsidRPr="00242586">
        <w:rPr>
          <w:rFonts w:ascii="Arial" w:hAnsi="Arial" w:cs="Arial"/>
          <w:bCs/>
          <w:sz w:val="24"/>
          <w:szCs w:val="24"/>
        </w:rPr>
        <w:t xml:space="preserve"> removed hyphen</w:t>
      </w:r>
    </w:p>
    <w:p w14:paraId="7DCC0616" w14:textId="77777777" w:rsidR="0047380D" w:rsidRPr="00247572" w:rsidRDefault="0095549E" w:rsidP="0047380D">
      <w:pPr>
        <w:pStyle w:val="ListParagraph"/>
        <w:numPr>
          <w:ilvl w:val="0"/>
          <w:numId w:val="38"/>
        </w:numPr>
        <w:spacing w:after="200" w:line="276" w:lineRule="auto"/>
        <w:rPr>
          <w:rFonts w:ascii="Arial" w:hAnsi="Arial" w:cs="Arial"/>
          <w:color w:val="FF0000"/>
          <w:sz w:val="24"/>
          <w:szCs w:val="24"/>
        </w:rPr>
      </w:pPr>
      <w:r w:rsidRPr="00247572">
        <w:rPr>
          <w:rFonts w:ascii="Arial" w:hAnsi="Arial" w:cs="Arial"/>
          <w:bCs/>
          <w:sz w:val="24"/>
          <w:szCs w:val="24"/>
        </w:rPr>
        <w:t>Unit 10c (Page 1</w:t>
      </w:r>
      <w:r w:rsidR="0010781C" w:rsidRPr="00247572">
        <w:rPr>
          <w:rFonts w:ascii="Arial" w:hAnsi="Arial" w:cs="Arial"/>
          <w:bCs/>
          <w:sz w:val="24"/>
          <w:szCs w:val="24"/>
        </w:rPr>
        <w:t>66</w:t>
      </w:r>
      <w:r w:rsidRPr="00247572">
        <w:rPr>
          <w:rFonts w:ascii="Arial" w:hAnsi="Arial" w:cs="Arial"/>
          <w:bCs/>
          <w:sz w:val="24"/>
          <w:szCs w:val="24"/>
        </w:rPr>
        <w:t>)</w:t>
      </w:r>
    </w:p>
    <w:p w14:paraId="05DC0688" w14:textId="78E4D4FE" w:rsidR="00E114E5" w:rsidRPr="00247572" w:rsidRDefault="0095549E" w:rsidP="0047380D">
      <w:pPr>
        <w:pStyle w:val="ListParagraph"/>
        <w:numPr>
          <w:ilvl w:val="1"/>
          <w:numId w:val="38"/>
        </w:numPr>
        <w:spacing w:after="200" w:line="276" w:lineRule="auto"/>
        <w:rPr>
          <w:rFonts w:ascii="Arial" w:hAnsi="Arial" w:cs="Arial"/>
          <w:color w:val="FF0000"/>
          <w:sz w:val="24"/>
          <w:szCs w:val="24"/>
        </w:rPr>
      </w:pPr>
      <w:r w:rsidRPr="00247572">
        <w:rPr>
          <w:rFonts w:ascii="Arial" w:hAnsi="Arial" w:cs="Arial"/>
          <w:bCs/>
          <w:color w:val="4EA72E" w:themeColor="accent6"/>
          <w:sz w:val="24"/>
          <w:szCs w:val="24"/>
        </w:rPr>
        <w:t>“</w:t>
      </w:r>
      <w:r w:rsidR="00597CBC" w:rsidRPr="00247572">
        <w:rPr>
          <w:rFonts w:ascii="Arial" w:hAnsi="Arial" w:cs="Arial"/>
          <w:color w:val="4EA72E" w:themeColor="accent6"/>
          <w:sz w:val="24"/>
          <w:szCs w:val="24"/>
        </w:rPr>
        <w:t xml:space="preserve">The null hypothesis should be “There is no association…” and should be written in words.  Strongly discourage the use of </w:t>
      </w:r>
      <m:oMath>
        <m:sSub>
          <m:sSubPr>
            <m:ctrlPr>
              <w:rPr>
                <w:rFonts w:ascii="Cambria Math" w:hAnsi="Cambria Math" w:cs="Arial"/>
                <w:i/>
                <w:color w:val="4EA72E" w:themeColor="accent6"/>
                <w:sz w:val="24"/>
                <w:szCs w:val="24"/>
              </w:rPr>
            </m:ctrlPr>
          </m:sSubPr>
          <m:e>
            <m:r>
              <w:rPr>
                <w:rFonts w:ascii="Cambria Math" w:hAnsi="Cambria Math" w:cs="Arial"/>
                <w:color w:val="4EA72E" w:themeColor="accent6"/>
                <w:sz w:val="24"/>
                <w:szCs w:val="24"/>
              </w:rPr>
              <m:t>ρ</m:t>
            </m:r>
          </m:e>
          <m:sub>
            <m:r>
              <w:rPr>
                <w:rFonts w:ascii="Cambria Math" w:hAnsi="Cambria Math" w:cs="Arial"/>
                <w:color w:val="4EA72E" w:themeColor="accent6"/>
                <w:sz w:val="24"/>
                <w:szCs w:val="24"/>
              </w:rPr>
              <m:t>s</m:t>
            </m:r>
          </m:sub>
        </m:sSub>
      </m:oMath>
      <w:r w:rsidR="00597CBC" w:rsidRPr="00247572">
        <w:rPr>
          <w:rFonts w:ascii="Arial" w:hAnsi="Arial" w:cs="Arial"/>
          <w:color w:val="4EA72E" w:themeColor="accent6"/>
          <w:sz w:val="24"/>
          <w:szCs w:val="24"/>
        </w:rPr>
        <w:t>, and encourage the use of words to describe the null hypothesis.  Students should be reminded of the conditions for a hypothesis test about the PMCC to be valid, and made aware that this condition is not required for the hypothesis test about Spearman’s rank (this is also an advantage).</w:t>
      </w:r>
      <w:r w:rsidRPr="00247572">
        <w:rPr>
          <w:rFonts w:ascii="Arial" w:hAnsi="Arial" w:cs="Arial"/>
          <w:color w:val="4EA72E" w:themeColor="accent6"/>
          <w:sz w:val="24"/>
          <w:szCs w:val="24"/>
        </w:rPr>
        <w:t>”</w:t>
      </w:r>
      <w:r w:rsidRPr="00247572">
        <w:rPr>
          <w:rFonts w:ascii="Arial" w:hAnsi="Arial" w:cs="Arial"/>
          <w:sz w:val="24"/>
          <w:szCs w:val="24"/>
        </w:rPr>
        <w:br/>
        <w:t>is r</w:t>
      </w:r>
      <w:r w:rsidR="00597CBC" w:rsidRPr="00247572">
        <w:rPr>
          <w:rFonts w:ascii="Arial" w:hAnsi="Arial" w:cs="Arial"/>
          <w:bCs/>
          <w:sz w:val="24"/>
          <w:szCs w:val="24"/>
        </w:rPr>
        <w:t>eplaced with</w:t>
      </w:r>
      <w:r w:rsidRPr="00247572">
        <w:rPr>
          <w:rFonts w:ascii="Arial" w:hAnsi="Arial" w:cs="Arial"/>
          <w:bCs/>
          <w:sz w:val="24"/>
          <w:szCs w:val="24"/>
        </w:rPr>
        <w:br/>
      </w:r>
      <w:r w:rsidRPr="00247572">
        <w:rPr>
          <w:rFonts w:ascii="Arial" w:hAnsi="Arial" w:cs="Arial"/>
          <w:bCs/>
          <w:color w:val="FF0000"/>
          <w:sz w:val="24"/>
          <w:szCs w:val="24"/>
        </w:rPr>
        <w:t>“</w:t>
      </w:r>
      <w:r w:rsidR="00E114E5" w:rsidRPr="00247572">
        <w:rPr>
          <w:rFonts w:ascii="Arial" w:hAnsi="Arial" w:cs="Arial"/>
          <w:color w:val="FF0000"/>
          <w:sz w:val="24"/>
          <w:szCs w:val="24"/>
        </w:rPr>
        <w:t xml:space="preserve">The null hypothesis </w:t>
      </w:r>
      <w:r w:rsidR="000D31EB" w:rsidRPr="00247572">
        <w:rPr>
          <w:rFonts w:ascii="Arial" w:hAnsi="Arial" w:cs="Arial"/>
          <w:color w:val="FF0000"/>
          <w:sz w:val="24"/>
          <w:szCs w:val="24"/>
        </w:rPr>
        <w:t>could either</w:t>
      </w:r>
      <w:r w:rsidR="00E114E5" w:rsidRPr="00247572">
        <w:rPr>
          <w:rFonts w:ascii="Arial" w:hAnsi="Arial" w:cs="Arial"/>
          <w:color w:val="FF0000"/>
          <w:sz w:val="24"/>
          <w:szCs w:val="24"/>
        </w:rPr>
        <w:t xml:space="preserve"> be “There is no association between…” or “</w:t>
      </w:r>
      <m:oMath>
        <m:sSub>
          <m:sSubPr>
            <m:ctrlPr>
              <w:rPr>
                <w:rFonts w:ascii="Cambria Math" w:hAnsi="Cambria Math" w:cs="Arial"/>
                <w:i/>
                <w:color w:val="FF0000"/>
                <w:sz w:val="24"/>
                <w:szCs w:val="24"/>
              </w:rPr>
            </m:ctrlPr>
          </m:sSubPr>
          <m:e>
            <m:r>
              <w:rPr>
                <w:rFonts w:ascii="Cambria Math" w:hAnsi="Cambria Math" w:cs="Arial"/>
                <w:color w:val="FF0000"/>
                <w:sz w:val="24"/>
                <w:szCs w:val="24"/>
              </w:rPr>
              <m:t>ρ</m:t>
            </m:r>
          </m:e>
          <m:sub>
            <m:r>
              <w:rPr>
                <w:rFonts w:ascii="Cambria Math" w:hAnsi="Cambria Math" w:cs="Arial"/>
                <w:color w:val="FF0000"/>
                <w:sz w:val="24"/>
                <w:szCs w:val="24"/>
              </w:rPr>
              <m:t>s</m:t>
            </m:r>
          </m:sub>
        </m:sSub>
        <m:r>
          <w:rPr>
            <w:rFonts w:ascii="Cambria Math" w:hAnsi="Cambria Math" w:cs="Arial"/>
            <w:color w:val="FF0000"/>
            <w:sz w:val="24"/>
            <w:szCs w:val="24"/>
          </w:rPr>
          <m:t>=0</m:t>
        </m:r>
      </m:oMath>
      <w:r w:rsidR="00E114E5" w:rsidRPr="00247572">
        <w:rPr>
          <w:rFonts w:ascii="Arial" w:hAnsi="Arial" w:cs="Arial"/>
          <w:color w:val="FF0000"/>
          <w:sz w:val="24"/>
          <w:szCs w:val="24"/>
        </w:rPr>
        <w:t xml:space="preserve">”. By “association”, we are referring to a directional association (e.g. as one variable increases, the other variable increases) and not other (e.g. quadratic) associations.  The alternative hypothesis may be “There is a positive association between…”, “there is a negative association…” or “there is an association between…” (or the equivalent symbols involving </w:t>
      </w:r>
      <m:oMath>
        <m:sSub>
          <m:sSubPr>
            <m:ctrlPr>
              <w:rPr>
                <w:rFonts w:ascii="Cambria Math" w:hAnsi="Cambria Math" w:cs="Arial"/>
                <w:i/>
                <w:color w:val="FF0000"/>
                <w:sz w:val="24"/>
                <w:szCs w:val="24"/>
              </w:rPr>
            </m:ctrlPr>
          </m:sSubPr>
          <m:e>
            <m:r>
              <w:rPr>
                <w:rFonts w:ascii="Cambria Math" w:hAnsi="Cambria Math" w:cs="Arial"/>
                <w:color w:val="FF0000"/>
                <w:sz w:val="24"/>
                <w:szCs w:val="24"/>
              </w:rPr>
              <m:t>ρ</m:t>
            </m:r>
          </m:e>
          <m:sub>
            <m:r>
              <w:rPr>
                <w:rFonts w:ascii="Cambria Math" w:hAnsi="Cambria Math" w:cs="Arial"/>
                <w:color w:val="FF0000"/>
                <w:sz w:val="24"/>
                <w:szCs w:val="24"/>
              </w:rPr>
              <m:t>s</m:t>
            </m:r>
          </m:sub>
        </m:sSub>
      </m:oMath>
      <w:r w:rsidR="00E114E5" w:rsidRPr="00247572">
        <w:rPr>
          <w:rFonts w:ascii="Arial" w:hAnsi="Arial" w:cs="Arial"/>
          <w:color w:val="FF0000"/>
          <w:sz w:val="24"/>
          <w:szCs w:val="24"/>
        </w:rPr>
        <w:t>).</w:t>
      </w:r>
      <w:r w:rsidRPr="00247572">
        <w:rPr>
          <w:rFonts w:ascii="Arial" w:hAnsi="Arial" w:cs="Arial"/>
          <w:color w:val="FF0000"/>
          <w:sz w:val="24"/>
          <w:szCs w:val="24"/>
        </w:rPr>
        <w:t>”</w:t>
      </w:r>
    </w:p>
    <w:p w14:paraId="3A68279A" w14:textId="200A7429" w:rsidR="0047380D" w:rsidRPr="00242586" w:rsidRDefault="0047380D" w:rsidP="0047380D">
      <w:pPr>
        <w:pStyle w:val="ListParagraph"/>
        <w:numPr>
          <w:ilvl w:val="1"/>
          <w:numId w:val="38"/>
        </w:numPr>
        <w:spacing w:after="200" w:line="276" w:lineRule="auto"/>
        <w:rPr>
          <w:rFonts w:ascii="Arial" w:hAnsi="Arial" w:cs="Arial"/>
          <w:sz w:val="24"/>
          <w:szCs w:val="24"/>
        </w:rPr>
      </w:pPr>
      <w:r w:rsidRPr="00505E71">
        <w:rPr>
          <w:rFonts w:ascii="Arial" w:hAnsi="Arial" w:cs="Arial"/>
          <w:bCs/>
          <w:color w:val="4EA72E" w:themeColor="accent6"/>
          <w:sz w:val="24"/>
          <w:szCs w:val="24"/>
        </w:rPr>
        <w:t xml:space="preserve">“Students should be reminded” </w:t>
      </w:r>
      <w:r w:rsidRPr="00242586">
        <w:rPr>
          <w:rFonts w:ascii="Arial" w:hAnsi="Arial" w:cs="Arial"/>
          <w:bCs/>
          <w:sz w:val="24"/>
          <w:szCs w:val="24"/>
        </w:rPr>
        <w:t xml:space="preserve">replaced with </w:t>
      </w:r>
      <w:r w:rsidRPr="00505E71">
        <w:rPr>
          <w:rFonts w:ascii="Arial" w:hAnsi="Arial" w:cs="Arial"/>
          <w:bCs/>
          <w:color w:val="FF0000"/>
          <w:sz w:val="24"/>
          <w:szCs w:val="24"/>
        </w:rPr>
        <w:t>“Remind students”</w:t>
      </w:r>
    </w:p>
    <w:p w14:paraId="127095B9" w14:textId="77777777" w:rsidR="003F00D7" w:rsidRPr="00242586" w:rsidRDefault="00AA3B77" w:rsidP="003F00D7">
      <w:pPr>
        <w:pStyle w:val="ListParagraph"/>
        <w:numPr>
          <w:ilvl w:val="1"/>
          <w:numId w:val="38"/>
        </w:numPr>
        <w:spacing w:after="200" w:line="276" w:lineRule="auto"/>
        <w:rPr>
          <w:rFonts w:ascii="Arial" w:hAnsi="Arial" w:cs="Arial"/>
          <w:sz w:val="24"/>
          <w:szCs w:val="24"/>
        </w:rPr>
      </w:pPr>
      <w:r w:rsidRPr="00505E71">
        <w:rPr>
          <w:rFonts w:ascii="Arial" w:hAnsi="Arial" w:cs="Arial"/>
          <w:bCs/>
          <w:color w:val="4EA72E" w:themeColor="accent6"/>
          <w:sz w:val="24"/>
          <w:szCs w:val="24"/>
        </w:rPr>
        <w:t xml:space="preserve">“Students should see” </w:t>
      </w:r>
      <w:r w:rsidRPr="00242586">
        <w:rPr>
          <w:rFonts w:ascii="Arial" w:hAnsi="Arial" w:cs="Arial"/>
          <w:bCs/>
          <w:sz w:val="24"/>
          <w:szCs w:val="24"/>
        </w:rPr>
        <w:t xml:space="preserve">replaced with </w:t>
      </w:r>
      <w:r w:rsidRPr="00505E71">
        <w:rPr>
          <w:rFonts w:ascii="Arial" w:hAnsi="Arial" w:cs="Arial"/>
          <w:bCs/>
          <w:color w:val="FF0000"/>
          <w:sz w:val="24"/>
          <w:szCs w:val="24"/>
        </w:rPr>
        <w:t>“it is advisable that students see”</w:t>
      </w:r>
    </w:p>
    <w:p w14:paraId="3D204B63" w14:textId="77777777" w:rsidR="003F00D7" w:rsidRPr="00242586" w:rsidRDefault="00EB1587" w:rsidP="003F00D7">
      <w:pPr>
        <w:pStyle w:val="ListParagraph"/>
        <w:numPr>
          <w:ilvl w:val="0"/>
          <w:numId w:val="38"/>
        </w:numPr>
        <w:spacing w:after="200" w:line="276" w:lineRule="auto"/>
        <w:rPr>
          <w:rFonts w:ascii="Arial" w:hAnsi="Arial" w:cs="Arial"/>
          <w:sz w:val="24"/>
          <w:szCs w:val="24"/>
        </w:rPr>
      </w:pPr>
      <w:r w:rsidRPr="00242586">
        <w:rPr>
          <w:rFonts w:ascii="Arial" w:hAnsi="Arial" w:cs="Arial"/>
          <w:sz w:val="24"/>
          <w:szCs w:val="24"/>
        </w:rPr>
        <w:t>Unit 10c</w:t>
      </w:r>
      <w:r w:rsidR="003B5154" w:rsidRPr="00242586">
        <w:rPr>
          <w:rFonts w:ascii="Arial" w:hAnsi="Arial" w:cs="Arial"/>
          <w:sz w:val="24"/>
          <w:szCs w:val="24"/>
        </w:rPr>
        <w:t xml:space="preserve"> (pages 167/168)</w:t>
      </w:r>
    </w:p>
    <w:p w14:paraId="64120F14" w14:textId="77777777" w:rsidR="003F00D7" w:rsidRPr="00242586" w:rsidRDefault="00EB1587" w:rsidP="003F00D7">
      <w:pPr>
        <w:pStyle w:val="ListParagraph"/>
        <w:numPr>
          <w:ilvl w:val="1"/>
          <w:numId w:val="38"/>
        </w:numPr>
        <w:spacing w:after="200" w:line="276" w:lineRule="auto"/>
        <w:rPr>
          <w:rFonts w:ascii="Arial" w:hAnsi="Arial" w:cs="Arial"/>
          <w:sz w:val="24"/>
          <w:szCs w:val="24"/>
        </w:rPr>
      </w:pPr>
      <w:r w:rsidRPr="00242586">
        <w:rPr>
          <w:rFonts w:ascii="Arial" w:hAnsi="Arial" w:cs="Arial"/>
          <w:sz w:val="24"/>
          <w:szCs w:val="24"/>
        </w:rPr>
        <w:t xml:space="preserve">Exemplar – </w:t>
      </w:r>
      <w:r w:rsidRPr="00505E71">
        <w:rPr>
          <w:rFonts w:ascii="Arial" w:hAnsi="Arial" w:cs="Arial"/>
          <w:color w:val="4EA72E" w:themeColor="accent6"/>
          <w:sz w:val="24"/>
          <w:szCs w:val="24"/>
        </w:rPr>
        <w:t>Batsman</w:t>
      </w:r>
      <w:r w:rsidRPr="00242586">
        <w:rPr>
          <w:rFonts w:ascii="Arial" w:hAnsi="Arial" w:cs="Arial"/>
          <w:sz w:val="24"/>
          <w:szCs w:val="24"/>
        </w:rPr>
        <w:t xml:space="preserve"> replaced with </w:t>
      </w:r>
      <w:r w:rsidRPr="00505E71">
        <w:rPr>
          <w:rFonts w:ascii="Arial" w:hAnsi="Arial" w:cs="Arial"/>
          <w:color w:val="FF0000"/>
          <w:sz w:val="24"/>
          <w:szCs w:val="24"/>
        </w:rPr>
        <w:t>“Batter”</w:t>
      </w:r>
    </w:p>
    <w:p w14:paraId="4302EC9D" w14:textId="77777777" w:rsidR="003F00D7" w:rsidRPr="00242586" w:rsidRDefault="0095549E" w:rsidP="003F00D7">
      <w:pPr>
        <w:pStyle w:val="ListParagraph"/>
        <w:numPr>
          <w:ilvl w:val="0"/>
          <w:numId w:val="38"/>
        </w:numPr>
        <w:spacing w:after="200" w:line="276" w:lineRule="auto"/>
        <w:rPr>
          <w:rFonts w:ascii="Arial" w:hAnsi="Arial" w:cs="Arial"/>
          <w:sz w:val="24"/>
          <w:szCs w:val="24"/>
        </w:rPr>
      </w:pPr>
      <w:r w:rsidRPr="00242586">
        <w:rPr>
          <w:rFonts w:ascii="Arial" w:hAnsi="Arial" w:cs="Arial"/>
          <w:sz w:val="24"/>
          <w:szCs w:val="24"/>
        </w:rPr>
        <w:t>Unit 10c (Page 1</w:t>
      </w:r>
      <w:r w:rsidR="003B5154" w:rsidRPr="00242586">
        <w:rPr>
          <w:rFonts w:ascii="Arial" w:hAnsi="Arial" w:cs="Arial"/>
          <w:sz w:val="24"/>
          <w:szCs w:val="24"/>
        </w:rPr>
        <w:t>68</w:t>
      </w:r>
      <w:r w:rsidRPr="00242586">
        <w:rPr>
          <w:rFonts w:ascii="Arial" w:hAnsi="Arial" w:cs="Arial"/>
          <w:sz w:val="24"/>
          <w:szCs w:val="24"/>
        </w:rPr>
        <w:t>)</w:t>
      </w:r>
    </w:p>
    <w:p w14:paraId="19B182E3" w14:textId="3E413889" w:rsidR="00505E71" w:rsidRPr="00242586" w:rsidRDefault="00505E71" w:rsidP="00505E71">
      <w:pPr>
        <w:pStyle w:val="ListParagraph"/>
        <w:numPr>
          <w:ilvl w:val="1"/>
          <w:numId w:val="38"/>
        </w:numPr>
        <w:rPr>
          <w:rFonts w:ascii="Arial" w:hAnsi="Arial" w:cs="Arial"/>
          <w:bCs/>
          <w:sz w:val="24"/>
          <w:szCs w:val="24"/>
        </w:rPr>
      </w:pPr>
      <w:r w:rsidRPr="00976548">
        <w:rPr>
          <w:rFonts w:ascii="Arial" w:hAnsi="Arial" w:cs="Arial"/>
          <w:bCs/>
          <w:color w:val="4EA72E" w:themeColor="accent6"/>
          <w:sz w:val="24"/>
          <w:szCs w:val="24"/>
        </w:rPr>
        <w:t xml:space="preserve">“should” </w:t>
      </w:r>
      <w:r w:rsidRPr="00242586">
        <w:rPr>
          <w:rFonts w:ascii="Arial" w:hAnsi="Arial" w:cs="Arial"/>
          <w:bCs/>
          <w:sz w:val="24"/>
          <w:szCs w:val="24"/>
        </w:rPr>
        <w:t xml:space="preserve">replaced with </w:t>
      </w:r>
      <w:r w:rsidRPr="00976548">
        <w:rPr>
          <w:rFonts w:ascii="Arial" w:hAnsi="Arial" w:cs="Arial"/>
          <w:bCs/>
          <w:color w:val="FF0000"/>
          <w:sz w:val="24"/>
          <w:szCs w:val="24"/>
        </w:rPr>
        <w:t>“</w:t>
      </w:r>
      <w:r>
        <w:rPr>
          <w:rFonts w:ascii="Arial" w:hAnsi="Arial" w:cs="Arial"/>
          <w:bCs/>
          <w:color w:val="FF0000"/>
          <w:sz w:val="24"/>
          <w:szCs w:val="24"/>
        </w:rPr>
        <w:t>need to</w:t>
      </w:r>
      <w:r w:rsidRPr="00976548">
        <w:rPr>
          <w:rFonts w:ascii="Arial" w:hAnsi="Arial" w:cs="Arial"/>
          <w:bCs/>
          <w:color w:val="FF0000"/>
          <w:sz w:val="24"/>
          <w:szCs w:val="24"/>
        </w:rPr>
        <w:t>”</w:t>
      </w:r>
    </w:p>
    <w:p w14:paraId="45A1A2C2" w14:textId="7AE99675" w:rsidR="00985415" w:rsidRPr="00247572" w:rsidRDefault="00985415" w:rsidP="003F00D7">
      <w:pPr>
        <w:pStyle w:val="ListParagraph"/>
        <w:numPr>
          <w:ilvl w:val="1"/>
          <w:numId w:val="38"/>
        </w:numPr>
        <w:spacing w:after="200" w:line="276" w:lineRule="auto"/>
        <w:rPr>
          <w:rFonts w:ascii="Arial" w:hAnsi="Arial" w:cs="Arial"/>
          <w:color w:val="FF0000"/>
          <w:sz w:val="24"/>
          <w:szCs w:val="24"/>
        </w:rPr>
      </w:pPr>
      <w:r w:rsidRPr="00247572">
        <w:rPr>
          <w:rFonts w:ascii="Arial" w:hAnsi="Arial" w:cs="Arial"/>
          <w:color w:val="FF0000"/>
          <w:sz w:val="24"/>
          <w:szCs w:val="24"/>
        </w:rPr>
        <w:t>or “</w:t>
      </w:r>
      <m:oMath>
        <m:sSub>
          <m:sSubPr>
            <m:ctrlPr>
              <w:rPr>
                <w:rFonts w:ascii="Cambria Math" w:hAnsi="Cambria Math" w:cs="Arial"/>
                <w:i/>
                <w:color w:val="FF0000"/>
                <w:sz w:val="24"/>
                <w:szCs w:val="24"/>
              </w:rPr>
            </m:ctrlPr>
          </m:sSubPr>
          <m:e>
            <m:r>
              <w:rPr>
                <w:rFonts w:ascii="Cambria Math" w:hAnsi="Cambria Math" w:cs="Arial"/>
                <w:color w:val="FF0000"/>
                <w:sz w:val="24"/>
                <w:szCs w:val="24"/>
              </w:rPr>
              <m:t>ρ</m:t>
            </m:r>
          </m:e>
          <m:sub>
            <m:r>
              <w:rPr>
                <w:rFonts w:ascii="Cambria Math" w:hAnsi="Cambria Math" w:cs="Arial"/>
                <w:color w:val="FF0000"/>
                <w:sz w:val="24"/>
                <w:szCs w:val="24"/>
              </w:rPr>
              <m:t>s</m:t>
            </m:r>
          </m:sub>
        </m:sSub>
        <m:r>
          <w:rPr>
            <w:rFonts w:ascii="Cambria Math" w:hAnsi="Cambria Math" w:cs="Arial"/>
            <w:color w:val="FF0000"/>
            <w:sz w:val="24"/>
            <w:szCs w:val="24"/>
          </w:rPr>
          <m:t>=0</m:t>
        </m:r>
      </m:oMath>
      <w:r w:rsidRPr="00247572">
        <w:rPr>
          <w:rFonts w:ascii="Arial" w:hAnsi="Arial" w:cs="Arial"/>
          <w:color w:val="FF0000"/>
          <w:sz w:val="24"/>
          <w:szCs w:val="24"/>
        </w:rPr>
        <w:t>”</w:t>
      </w:r>
      <w:r w:rsidR="003F00D7" w:rsidRPr="00247572">
        <w:rPr>
          <w:rFonts w:ascii="Arial" w:hAnsi="Arial" w:cs="Arial"/>
          <w:color w:val="FF0000"/>
          <w:sz w:val="24"/>
          <w:szCs w:val="24"/>
        </w:rPr>
        <w:t xml:space="preserve"> </w:t>
      </w:r>
      <w:r w:rsidR="0095549E" w:rsidRPr="00247572">
        <w:rPr>
          <w:rFonts w:ascii="Arial" w:hAnsi="Arial" w:cs="Arial"/>
          <w:sz w:val="24"/>
          <w:szCs w:val="24"/>
        </w:rPr>
        <w:t>added</w:t>
      </w:r>
    </w:p>
    <w:p w14:paraId="716A11C7" w14:textId="77777777" w:rsidR="00F5252E" w:rsidRPr="00247572" w:rsidRDefault="00F5252E">
      <w:pPr>
        <w:rPr>
          <w:rFonts w:ascii="Arial" w:hAnsi="Arial" w:cs="Arial"/>
          <w:sz w:val="24"/>
          <w:szCs w:val="24"/>
        </w:rPr>
      </w:pPr>
      <w:r w:rsidRPr="00247572">
        <w:rPr>
          <w:rFonts w:ascii="Arial" w:hAnsi="Arial" w:cs="Arial"/>
          <w:sz w:val="24"/>
          <w:szCs w:val="24"/>
        </w:rPr>
        <w:br w:type="page"/>
      </w:r>
    </w:p>
    <w:p w14:paraId="3EACF32D" w14:textId="469FEC8B" w:rsidR="0095549E" w:rsidRPr="00247572" w:rsidRDefault="0095549E" w:rsidP="009D23E4">
      <w:pPr>
        <w:pStyle w:val="Heading2"/>
      </w:pPr>
      <w:bookmarkStart w:id="15" w:name="_Toc193969198"/>
      <w:r w:rsidRPr="00247572">
        <w:lastRenderedPageBreak/>
        <w:t>Unit 11 (Pages 1</w:t>
      </w:r>
      <w:r w:rsidR="003B5154" w:rsidRPr="00247572">
        <w:t>69</w:t>
      </w:r>
      <w:r w:rsidRPr="00247572">
        <w:t xml:space="preserve"> – </w:t>
      </w:r>
      <w:r w:rsidR="00F5252E" w:rsidRPr="00247572">
        <w:t>1</w:t>
      </w:r>
      <w:r w:rsidR="002E4267" w:rsidRPr="00247572">
        <w:t>8</w:t>
      </w:r>
      <w:r w:rsidR="00F5252E" w:rsidRPr="00247572">
        <w:t>6)</w:t>
      </w:r>
      <w:bookmarkEnd w:id="15"/>
    </w:p>
    <w:p w14:paraId="1C5B73BA" w14:textId="0417BA0D" w:rsidR="0005498C" w:rsidRPr="00247572" w:rsidRDefault="0005498C" w:rsidP="004636CB">
      <w:pPr>
        <w:pStyle w:val="ListParagraph"/>
        <w:numPr>
          <w:ilvl w:val="0"/>
          <w:numId w:val="14"/>
        </w:numPr>
        <w:spacing w:after="200" w:line="276" w:lineRule="auto"/>
        <w:rPr>
          <w:rFonts w:ascii="Arial" w:hAnsi="Arial" w:cs="Arial"/>
          <w:bCs/>
          <w:sz w:val="24"/>
          <w:szCs w:val="24"/>
        </w:rPr>
      </w:pPr>
      <w:r w:rsidRPr="00247572">
        <w:rPr>
          <w:rFonts w:ascii="Arial" w:hAnsi="Arial" w:cs="Arial"/>
          <w:bCs/>
          <w:sz w:val="24"/>
          <w:szCs w:val="24"/>
        </w:rPr>
        <w:t>Unit summary (page 169)</w:t>
      </w:r>
    </w:p>
    <w:p w14:paraId="1AB36896" w14:textId="547FE4F6" w:rsidR="0005498C" w:rsidRPr="00350E4E" w:rsidRDefault="00350E4E" w:rsidP="00350E4E">
      <w:pPr>
        <w:pStyle w:val="ListParagraph"/>
        <w:numPr>
          <w:ilvl w:val="1"/>
          <w:numId w:val="14"/>
        </w:numPr>
        <w:rPr>
          <w:rFonts w:ascii="Arial" w:hAnsi="Arial" w:cs="Arial"/>
          <w:bCs/>
          <w:sz w:val="24"/>
          <w:szCs w:val="24"/>
        </w:rPr>
      </w:pPr>
      <w:r w:rsidRPr="00976548">
        <w:rPr>
          <w:rFonts w:ascii="Arial" w:hAnsi="Arial" w:cs="Arial"/>
          <w:bCs/>
          <w:color w:val="4EA72E" w:themeColor="accent6"/>
          <w:sz w:val="24"/>
          <w:szCs w:val="24"/>
        </w:rPr>
        <w:t xml:space="preserve">“should” </w:t>
      </w:r>
      <w:r w:rsidRPr="00242586">
        <w:rPr>
          <w:rFonts w:ascii="Arial" w:hAnsi="Arial" w:cs="Arial"/>
          <w:bCs/>
          <w:sz w:val="24"/>
          <w:szCs w:val="24"/>
        </w:rPr>
        <w:t xml:space="preserve">replaced with </w:t>
      </w:r>
      <w:r>
        <w:rPr>
          <w:rFonts w:ascii="Arial" w:hAnsi="Arial" w:cs="Arial"/>
          <w:bCs/>
          <w:color w:val="FF0000"/>
          <w:sz w:val="24"/>
          <w:szCs w:val="24"/>
        </w:rPr>
        <w:t>“could</w:t>
      </w:r>
      <w:r w:rsidRPr="00976548">
        <w:rPr>
          <w:rFonts w:ascii="Arial" w:hAnsi="Arial" w:cs="Arial"/>
          <w:bCs/>
          <w:color w:val="FF0000"/>
          <w:sz w:val="24"/>
          <w:szCs w:val="24"/>
        </w:rPr>
        <w:t>”</w:t>
      </w:r>
      <w:r>
        <w:rPr>
          <w:rFonts w:ascii="Arial" w:hAnsi="Arial" w:cs="Arial"/>
          <w:bCs/>
          <w:color w:val="FF0000"/>
          <w:sz w:val="24"/>
          <w:szCs w:val="24"/>
        </w:rPr>
        <w:t xml:space="preserve"> </w:t>
      </w:r>
      <w:r w:rsidR="00EA1858" w:rsidRPr="00350E4E">
        <w:rPr>
          <w:rFonts w:ascii="Arial" w:hAnsi="Arial" w:cs="Arial"/>
          <w:bCs/>
          <w:sz w:val="24"/>
          <w:szCs w:val="24"/>
        </w:rPr>
        <w:t>x2</w:t>
      </w:r>
    </w:p>
    <w:p w14:paraId="18393D96" w14:textId="77777777" w:rsidR="002D6BE5" w:rsidRPr="00247572" w:rsidRDefault="0095549E" w:rsidP="004636CB">
      <w:pPr>
        <w:pStyle w:val="ListParagraph"/>
        <w:numPr>
          <w:ilvl w:val="0"/>
          <w:numId w:val="14"/>
        </w:numPr>
        <w:spacing w:after="200" w:line="276" w:lineRule="auto"/>
        <w:rPr>
          <w:rFonts w:ascii="Arial" w:hAnsi="Arial" w:cs="Arial"/>
          <w:bCs/>
          <w:sz w:val="24"/>
          <w:szCs w:val="24"/>
        </w:rPr>
      </w:pPr>
      <w:r w:rsidRPr="00247572">
        <w:rPr>
          <w:rFonts w:ascii="Arial" w:hAnsi="Arial" w:cs="Arial"/>
          <w:sz w:val="24"/>
          <w:szCs w:val="24"/>
        </w:rPr>
        <w:t>Unit summary (Page 1</w:t>
      </w:r>
      <w:r w:rsidR="008862A5" w:rsidRPr="00247572">
        <w:rPr>
          <w:rFonts w:ascii="Arial" w:hAnsi="Arial" w:cs="Arial"/>
          <w:sz w:val="24"/>
          <w:szCs w:val="24"/>
        </w:rPr>
        <w:t>70-172</w:t>
      </w:r>
      <w:r w:rsidRPr="00247572">
        <w:rPr>
          <w:rFonts w:ascii="Arial" w:hAnsi="Arial" w:cs="Arial"/>
          <w:sz w:val="24"/>
          <w:szCs w:val="24"/>
        </w:rPr>
        <w:t>)</w:t>
      </w:r>
    </w:p>
    <w:p w14:paraId="0FA6662A" w14:textId="0B6E0EC4" w:rsidR="0095549E" w:rsidRPr="00242586" w:rsidRDefault="0095549E" w:rsidP="002D6BE5">
      <w:pPr>
        <w:pStyle w:val="ListParagraph"/>
        <w:numPr>
          <w:ilvl w:val="1"/>
          <w:numId w:val="14"/>
        </w:numPr>
        <w:spacing w:after="200" w:line="276" w:lineRule="auto"/>
        <w:rPr>
          <w:rFonts w:ascii="Arial" w:hAnsi="Arial" w:cs="Arial"/>
          <w:bCs/>
          <w:sz w:val="24"/>
          <w:szCs w:val="24"/>
        </w:rPr>
      </w:pPr>
      <w:r w:rsidRPr="00247572">
        <w:rPr>
          <w:rFonts w:ascii="Arial" w:hAnsi="Arial" w:cs="Arial"/>
          <w:sz w:val="24"/>
          <w:szCs w:val="24"/>
        </w:rPr>
        <w:t xml:space="preserve">Exemplar - </w:t>
      </w:r>
      <w:r w:rsidR="00780B75" w:rsidRPr="00247572">
        <w:rPr>
          <w:rFonts w:ascii="Arial" w:hAnsi="Arial" w:cs="Arial"/>
          <w:bCs/>
          <w:color w:val="FF0000"/>
          <w:sz w:val="24"/>
          <w:szCs w:val="24"/>
        </w:rPr>
        <w:t>Part (e) - 3 methods exemplified</w:t>
      </w:r>
      <w:r w:rsidR="00B01D8F" w:rsidRPr="00247572">
        <w:rPr>
          <w:rFonts w:ascii="Arial" w:hAnsi="Arial" w:cs="Arial"/>
          <w:bCs/>
          <w:color w:val="FF0000"/>
          <w:sz w:val="24"/>
          <w:szCs w:val="24"/>
        </w:rPr>
        <w:t xml:space="preserve"> </w:t>
      </w:r>
      <w:r w:rsidR="00B01D8F" w:rsidRPr="00242586">
        <w:rPr>
          <w:rFonts w:ascii="Arial" w:hAnsi="Arial" w:cs="Arial"/>
          <w:bCs/>
          <w:sz w:val="24"/>
          <w:szCs w:val="24"/>
        </w:rPr>
        <w:t>and gender neutral language used</w:t>
      </w:r>
    </w:p>
    <w:p w14:paraId="174907C9" w14:textId="54B3CF80" w:rsidR="0095549E" w:rsidRPr="00242586" w:rsidRDefault="0095549E" w:rsidP="004636CB">
      <w:pPr>
        <w:pStyle w:val="ListParagraph"/>
        <w:numPr>
          <w:ilvl w:val="0"/>
          <w:numId w:val="14"/>
        </w:numPr>
        <w:spacing w:after="200" w:line="276" w:lineRule="auto"/>
        <w:rPr>
          <w:rFonts w:ascii="Arial" w:hAnsi="Arial" w:cs="Arial"/>
          <w:sz w:val="24"/>
          <w:szCs w:val="24"/>
        </w:rPr>
      </w:pPr>
      <w:r w:rsidRPr="00242586">
        <w:rPr>
          <w:rFonts w:ascii="Arial" w:hAnsi="Arial" w:cs="Arial"/>
          <w:bCs/>
          <w:sz w:val="24"/>
          <w:szCs w:val="24"/>
        </w:rPr>
        <w:t>Unit 11a (Page 1</w:t>
      </w:r>
      <w:r w:rsidR="00246D80" w:rsidRPr="00242586">
        <w:rPr>
          <w:rFonts w:ascii="Arial" w:hAnsi="Arial" w:cs="Arial"/>
          <w:bCs/>
          <w:sz w:val="24"/>
          <w:szCs w:val="24"/>
        </w:rPr>
        <w:t>74</w:t>
      </w:r>
      <w:r w:rsidRPr="00242586">
        <w:rPr>
          <w:rFonts w:ascii="Arial" w:hAnsi="Arial" w:cs="Arial"/>
          <w:bCs/>
          <w:sz w:val="24"/>
          <w:szCs w:val="24"/>
        </w:rPr>
        <w:t>)</w:t>
      </w:r>
    </w:p>
    <w:p w14:paraId="767976F2" w14:textId="5B40B64C" w:rsidR="00350E4E" w:rsidRPr="00242586" w:rsidRDefault="00350E4E" w:rsidP="00350E4E">
      <w:pPr>
        <w:pStyle w:val="ListParagraph"/>
        <w:numPr>
          <w:ilvl w:val="1"/>
          <w:numId w:val="14"/>
        </w:numPr>
        <w:rPr>
          <w:rFonts w:ascii="Arial" w:hAnsi="Arial" w:cs="Arial"/>
          <w:bCs/>
          <w:sz w:val="24"/>
          <w:szCs w:val="24"/>
        </w:rPr>
      </w:pPr>
      <w:r w:rsidRPr="00976548">
        <w:rPr>
          <w:rFonts w:ascii="Arial" w:hAnsi="Arial" w:cs="Arial"/>
          <w:bCs/>
          <w:color w:val="4EA72E" w:themeColor="accent6"/>
          <w:sz w:val="24"/>
          <w:szCs w:val="24"/>
        </w:rPr>
        <w:t xml:space="preserve">“should” </w:t>
      </w:r>
      <w:r w:rsidRPr="00242586">
        <w:rPr>
          <w:rFonts w:ascii="Arial" w:hAnsi="Arial" w:cs="Arial"/>
          <w:bCs/>
          <w:sz w:val="24"/>
          <w:szCs w:val="24"/>
        </w:rPr>
        <w:t xml:space="preserve">replaced with </w:t>
      </w:r>
      <w:r w:rsidRPr="00976548">
        <w:rPr>
          <w:rFonts w:ascii="Arial" w:hAnsi="Arial" w:cs="Arial"/>
          <w:bCs/>
          <w:color w:val="FF0000"/>
          <w:sz w:val="24"/>
          <w:szCs w:val="24"/>
        </w:rPr>
        <w:t>“</w:t>
      </w:r>
      <w:r>
        <w:rPr>
          <w:rFonts w:ascii="Arial" w:hAnsi="Arial" w:cs="Arial"/>
          <w:bCs/>
          <w:color w:val="FF0000"/>
          <w:sz w:val="24"/>
          <w:szCs w:val="24"/>
        </w:rPr>
        <w:t>may</w:t>
      </w:r>
      <w:r w:rsidRPr="00976548">
        <w:rPr>
          <w:rFonts w:ascii="Arial" w:hAnsi="Arial" w:cs="Arial"/>
          <w:bCs/>
          <w:color w:val="FF0000"/>
          <w:sz w:val="24"/>
          <w:szCs w:val="24"/>
        </w:rPr>
        <w:t>”</w:t>
      </w:r>
    </w:p>
    <w:p w14:paraId="68D5781E" w14:textId="04055286" w:rsidR="00215DFA" w:rsidRPr="00242586" w:rsidRDefault="00215DFA" w:rsidP="004636CB">
      <w:pPr>
        <w:pStyle w:val="ListParagraph"/>
        <w:numPr>
          <w:ilvl w:val="1"/>
          <w:numId w:val="14"/>
        </w:numPr>
        <w:spacing w:after="200" w:line="276" w:lineRule="auto"/>
        <w:rPr>
          <w:rFonts w:ascii="Arial" w:hAnsi="Arial" w:cs="Arial"/>
          <w:sz w:val="24"/>
          <w:szCs w:val="24"/>
        </w:rPr>
      </w:pPr>
      <w:r w:rsidRPr="00350E4E">
        <w:rPr>
          <w:rFonts w:ascii="Arial" w:hAnsi="Arial" w:cs="Arial"/>
          <w:color w:val="4EA72E" w:themeColor="accent6"/>
          <w:sz w:val="24"/>
          <w:szCs w:val="24"/>
        </w:rPr>
        <w:t xml:space="preserve">“Students should be shown” </w:t>
      </w:r>
      <w:r w:rsidRPr="00242586">
        <w:rPr>
          <w:rFonts w:ascii="Arial" w:hAnsi="Arial" w:cs="Arial"/>
          <w:sz w:val="24"/>
          <w:szCs w:val="24"/>
        </w:rPr>
        <w:t xml:space="preserve">replaced with </w:t>
      </w:r>
      <w:r w:rsidRPr="00350E4E">
        <w:rPr>
          <w:rFonts w:ascii="Arial" w:hAnsi="Arial" w:cs="Arial"/>
          <w:color w:val="FF0000"/>
          <w:sz w:val="24"/>
          <w:szCs w:val="24"/>
        </w:rPr>
        <w:t>“Show students”</w:t>
      </w:r>
    </w:p>
    <w:p w14:paraId="2F0EA8E6" w14:textId="34AA0917" w:rsidR="00A52145" w:rsidRPr="00350E4E" w:rsidRDefault="00A52145" w:rsidP="004636CB">
      <w:pPr>
        <w:pStyle w:val="ListParagraph"/>
        <w:numPr>
          <w:ilvl w:val="1"/>
          <w:numId w:val="14"/>
        </w:numPr>
        <w:spacing w:after="200" w:line="276" w:lineRule="auto"/>
        <w:rPr>
          <w:rFonts w:ascii="Arial" w:hAnsi="Arial" w:cs="Arial"/>
          <w:color w:val="FF0000"/>
          <w:sz w:val="24"/>
          <w:szCs w:val="24"/>
        </w:rPr>
      </w:pPr>
      <w:r w:rsidRPr="00350E4E">
        <w:rPr>
          <w:rFonts w:ascii="Arial" w:hAnsi="Arial" w:cs="Arial"/>
          <w:color w:val="4EA72E" w:themeColor="accent6"/>
          <w:sz w:val="24"/>
          <w:szCs w:val="24"/>
        </w:rPr>
        <w:t xml:space="preserve">“Students should always be encouraged to” </w:t>
      </w:r>
      <w:r w:rsidRPr="00242586">
        <w:rPr>
          <w:rFonts w:ascii="Arial" w:hAnsi="Arial" w:cs="Arial"/>
          <w:sz w:val="24"/>
          <w:szCs w:val="24"/>
        </w:rPr>
        <w:t xml:space="preserve">replaced with </w:t>
      </w:r>
      <w:r w:rsidRPr="00350E4E">
        <w:rPr>
          <w:rFonts w:ascii="Arial" w:hAnsi="Arial" w:cs="Arial"/>
          <w:color w:val="FF0000"/>
          <w:sz w:val="24"/>
          <w:szCs w:val="24"/>
        </w:rPr>
        <w:t>“Encourage students to”</w:t>
      </w:r>
    </w:p>
    <w:p w14:paraId="7E05F7C6" w14:textId="21D993A6" w:rsidR="0095549E" w:rsidRPr="00247572" w:rsidRDefault="0095549E" w:rsidP="004636CB">
      <w:pPr>
        <w:pStyle w:val="ListParagraph"/>
        <w:numPr>
          <w:ilvl w:val="1"/>
          <w:numId w:val="14"/>
        </w:numPr>
        <w:spacing w:after="200" w:line="276" w:lineRule="auto"/>
        <w:rPr>
          <w:rFonts w:ascii="Arial" w:hAnsi="Arial" w:cs="Arial"/>
          <w:sz w:val="24"/>
          <w:szCs w:val="24"/>
        </w:rPr>
      </w:pPr>
      <w:r w:rsidRPr="00247572">
        <w:rPr>
          <w:rFonts w:ascii="Arial" w:hAnsi="Arial" w:cs="Arial"/>
          <w:bCs/>
          <w:color w:val="4EA72E" w:themeColor="accent6"/>
          <w:sz w:val="24"/>
          <w:szCs w:val="24"/>
        </w:rPr>
        <w:t>“</w:t>
      </w:r>
      <w:r w:rsidR="007C16AF" w:rsidRPr="00247572">
        <w:rPr>
          <w:rFonts w:ascii="Arial" w:hAnsi="Arial" w:cs="Arial"/>
          <w:color w:val="4EA72E" w:themeColor="accent6"/>
          <w:sz w:val="24"/>
          <w:szCs w:val="24"/>
        </w:rPr>
        <w:t xml:space="preserve">Unlike in legacy specifications, there is no longer a need to standardise in order to carry out the hypothesis test (so stating the test statistic formula, </w:t>
      </w:r>
      <m:oMath>
        <m:f>
          <m:fPr>
            <m:ctrlPr>
              <w:rPr>
                <w:rFonts w:ascii="Cambria Math" w:hAnsi="Cambria Math" w:cs="Arial"/>
                <w:i/>
                <w:color w:val="4EA72E" w:themeColor="accent6"/>
                <w:sz w:val="24"/>
                <w:szCs w:val="24"/>
              </w:rPr>
            </m:ctrlPr>
          </m:fPr>
          <m:num>
            <m:acc>
              <m:accPr>
                <m:chr m:val="̅"/>
                <m:ctrlPr>
                  <w:rPr>
                    <w:rFonts w:ascii="Cambria Math" w:hAnsi="Cambria Math" w:cs="Arial"/>
                    <w:i/>
                    <w:color w:val="4EA72E" w:themeColor="accent6"/>
                    <w:sz w:val="24"/>
                    <w:szCs w:val="24"/>
                  </w:rPr>
                </m:ctrlPr>
              </m:accPr>
              <m:e>
                <m:r>
                  <w:rPr>
                    <w:rFonts w:ascii="Cambria Math" w:hAnsi="Cambria Math" w:cs="Arial"/>
                    <w:color w:val="4EA72E" w:themeColor="accent6"/>
                    <w:sz w:val="24"/>
                    <w:szCs w:val="24"/>
                  </w:rPr>
                  <m:t>X</m:t>
                </m:r>
              </m:e>
            </m:acc>
            <m:r>
              <w:rPr>
                <w:rFonts w:ascii="Cambria Math" w:hAnsi="Cambria Math" w:cs="Arial"/>
                <w:color w:val="4EA72E" w:themeColor="accent6"/>
                <w:sz w:val="24"/>
                <w:szCs w:val="24"/>
              </w:rPr>
              <m:t>-μ</m:t>
            </m:r>
          </m:num>
          <m:den>
            <m:f>
              <m:fPr>
                <m:ctrlPr>
                  <w:rPr>
                    <w:rFonts w:ascii="Cambria Math" w:hAnsi="Cambria Math" w:cs="Arial"/>
                    <w:i/>
                    <w:color w:val="4EA72E" w:themeColor="accent6"/>
                    <w:sz w:val="24"/>
                    <w:szCs w:val="24"/>
                  </w:rPr>
                </m:ctrlPr>
              </m:fPr>
              <m:num>
                <m:r>
                  <w:rPr>
                    <w:rFonts w:ascii="Cambria Math" w:hAnsi="Cambria Math" w:cs="Arial"/>
                    <w:color w:val="4EA72E" w:themeColor="accent6"/>
                    <w:sz w:val="24"/>
                    <w:szCs w:val="24"/>
                  </w:rPr>
                  <m:t>σ</m:t>
                </m:r>
              </m:num>
              <m:den>
                <m:rad>
                  <m:radPr>
                    <m:degHide m:val="1"/>
                    <m:ctrlPr>
                      <w:rPr>
                        <w:rFonts w:ascii="Cambria Math" w:hAnsi="Cambria Math" w:cs="Arial"/>
                        <w:i/>
                        <w:color w:val="4EA72E" w:themeColor="accent6"/>
                        <w:sz w:val="24"/>
                        <w:szCs w:val="24"/>
                      </w:rPr>
                    </m:ctrlPr>
                  </m:radPr>
                  <m:deg/>
                  <m:e>
                    <m:r>
                      <w:rPr>
                        <w:rFonts w:ascii="Cambria Math" w:hAnsi="Cambria Math" w:cs="Arial"/>
                        <w:color w:val="4EA72E" w:themeColor="accent6"/>
                        <w:sz w:val="24"/>
                        <w:szCs w:val="24"/>
                      </w:rPr>
                      <m:t>n</m:t>
                    </m:r>
                  </m:e>
                </m:rad>
              </m:den>
            </m:f>
          </m:den>
        </m:f>
        <m:r>
          <w:rPr>
            <w:rFonts w:ascii="Cambria Math" w:hAnsi="Cambria Math" w:cs="Arial"/>
            <w:color w:val="4EA72E" w:themeColor="accent6"/>
            <w:sz w:val="24"/>
            <w:szCs w:val="24"/>
          </w:rPr>
          <m:t>,</m:t>
        </m:r>
      </m:oMath>
      <w:r w:rsidR="007C16AF" w:rsidRPr="00247572">
        <w:rPr>
          <w:rFonts w:ascii="Arial" w:hAnsi="Arial" w:cs="Arial"/>
          <w:color w:val="4EA72E" w:themeColor="accent6"/>
          <w:sz w:val="24"/>
          <w:szCs w:val="24"/>
        </w:rPr>
        <w:t xml:space="preserve"> is no longer essential).  However, it is still a valid method for carrying out a hypothesis test.</w:t>
      </w:r>
      <w:r w:rsidRPr="00247572">
        <w:rPr>
          <w:rFonts w:ascii="Arial" w:hAnsi="Arial" w:cs="Arial"/>
          <w:color w:val="4EA72E" w:themeColor="accent6"/>
          <w:sz w:val="24"/>
          <w:szCs w:val="24"/>
        </w:rPr>
        <w:t>”</w:t>
      </w:r>
      <w:r w:rsidRPr="00247572">
        <w:rPr>
          <w:rFonts w:ascii="Arial" w:hAnsi="Arial" w:cs="Arial"/>
          <w:sz w:val="24"/>
          <w:szCs w:val="24"/>
        </w:rPr>
        <w:br/>
        <w:t>is r</w:t>
      </w:r>
      <w:r w:rsidR="007C16AF" w:rsidRPr="00247572">
        <w:rPr>
          <w:rFonts w:ascii="Arial" w:hAnsi="Arial" w:cs="Arial"/>
          <w:sz w:val="24"/>
          <w:szCs w:val="24"/>
        </w:rPr>
        <w:t>eplaced with</w:t>
      </w:r>
      <w:r w:rsidRPr="00247572">
        <w:rPr>
          <w:rFonts w:ascii="Arial" w:hAnsi="Arial" w:cs="Arial"/>
          <w:sz w:val="24"/>
          <w:szCs w:val="24"/>
        </w:rPr>
        <w:br/>
      </w:r>
      <w:r w:rsidRPr="00247572">
        <w:rPr>
          <w:rFonts w:ascii="Arial" w:hAnsi="Arial" w:cs="Arial"/>
          <w:color w:val="FF0000"/>
          <w:sz w:val="24"/>
          <w:szCs w:val="24"/>
        </w:rPr>
        <w:t>“</w:t>
      </w:r>
      <w:r w:rsidR="00442A6F" w:rsidRPr="00247572">
        <w:rPr>
          <w:rFonts w:ascii="Arial" w:hAnsi="Arial" w:cs="Arial"/>
          <w:color w:val="FF0000"/>
          <w:sz w:val="24"/>
          <w:szCs w:val="24"/>
        </w:rPr>
        <w:t xml:space="preserve">Due to the available technology, there are now multiple ways to carry out this test: using non-standardised critical regions (using the </w:t>
      </w:r>
      <m:oMath>
        <m:bar>
          <m:barPr>
            <m:pos m:val="top"/>
            <m:ctrlPr>
              <w:rPr>
                <w:rFonts w:ascii="Cambria Math" w:hAnsi="Cambria Math" w:cs="Arial"/>
                <w:i/>
                <w:color w:val="FF0000"/>
                <w:sz w:val="24"/>
                <w:szCs w:val="24"/>
              </w:rPr>
            </m:ctrlPr>
          </m:barPr>
          <m:e>
            <m:r>
              <w:rPr>
                <w:rFonts w:ascii="Cambria Math" w:hAnsi="Cambria Math" w:cs="Arial"/>
                <w:color w:val="FF0000"/>
                <w:sz w:val="24"/>
                <w:szCs w:val="24"/>
              </w:rPr>
              <m:t>X</m:t>
            </m:r>
          </m:e>
        </m:bar>
      </m:oMath>
      <w:r w:rsidR="00442A6F" w:rsidRPr="00247572">
        <w:rPr>
          <w:rFonts w:ascii="Arial" w:hAnsi="Arial" w:cs="Arial"/>
          <w:color w:val="FF0000"/>
          <w:sz w:val="24"/>
          <w:szCs w:val="24"/>
        </w:rPr>
        <w:t xml:space="preserve"> distribution and the test statistic </w:t>
      </w:r>
      <m:oMath>
        <m:bar>
          <m:barPr>
            <m:pos m:val="top"/>
            <m:ctrlPr>
              <w:rPr>
                <w:rFonts w:ascii="Cambria Math" w:hAnsi="Cambria Math" w:cs="Arial"/>
                <w:i/>
                <w:color w:val="FF0000"/>
                <w:sz w:val="24"/>
                <w:szCs w:val="24"/>
              </w:rPr>
            </m:ctrlPr>
          </m:barPr>
          <m:e>
            <m:r>
              <w:rPr>
                <w:rFonts w:ascii="Cambria Math" w:hAnsi="Cambria Math" w:cs="Arial"/>
                <w:color w:val="FF0000"/>
                <w:sz w:val="24"/>
                <w:szCs w:val="24"/>
              </w:rPr>
              <m:t>x</m:t>
            </m:r>
          </m:e>
        </m:bar>
      </m:oMath>
      <w:r w:rsidR="00442A6F" w:rsidRPr="00247572">
        <w:rPr>
          <w:rFonts w:ascii="Arial" w:hAnsi="Arial" w:cs="Arial"/>
          <w:color w:val="FF0000"/>
          <w:sz w:val="24"/>
          <w:szCs w:val="24"/>
        </w:rPr>
        <w:t xml:space="preserve">), using standardised critical regions (using the </w:t>
      </w:r>
      <m:oMath>
        <m:r>
          <w:rPr>
            <w:rFonts w:ascii="Cambria Math" w:hAnsi="Cambria Math" w:cs="Arial"/>
            <w:color w:val="FF0000"/>
            <w:sz w:val="24"/>
            <w:szCs w:val="24"/>
          </w:rPr>
          <m:t>Z</m:t>
        </m:r>
      </m:oMath>
      <w:r w:rsidR="00442A6F" w:rsidRPr="00247572">
        <w:rPr>
          <w:rFonts w:ascii="Arial" w:hAnsi="Arial" w:cs="Arial"/>
          <w:color w:val="FF0000"/>
          <w:sz w:val="24"/>
          <w:szCs w:val="24"/>
        </w:rPr>
        <w:t xml:space="preserve"> distribution and the test statistic </w:t>
      </w:r>
      <m:oMath>
        <m:f>
          <m:fPr>
            <m:ctrlPr>
              <w:rPr>
                <w:rFonts w:ascii="Cambria Math" w:hAnsi="Cambria Math" w:cs="Arial"/>
                <w:i/>
                <w:color w:val="FF0000"/>
                <w:sz w:val="24"/>
                <w:szCs w:val="24"/>
              </w:rPr>
            </m:ctrlPr>
          </m:fPr>
          <m:num>
            <m:bar>
              <m:barPr>
                <m:pos m:val="top"/>
                <m:ctrlPr>
                  <w:rPr>
                    <w:rFonts w:ascii="Cambria Math" w:hAnsi="Cambria Math" w:cs="Arial"/>
                    <w:i/>
                    <w:color w:val="FF0000"/>
                    <w:sz w:val="24"/>
                    <w:szCs w:val="24"/>
                  </w:rPr>
                </m:ctrlPr>
              </m:barPr>
              <m:e>
                <m:r>
                  <w:rPr>
                    <w:rFonts w:ascii="Cambria Math" w:hAnsi="Cambria Math" w:cs="Arial"/>
                    <w:color w:val="FF0000"/>
                    <w:sz w:val="24"/>
                    <w:szCs w:val="24"/>
                  </w:rPr>
                  <m:t>x</m:t>
                </m:r>
              </m:e>
            </m:bar>
            <m:r>
              <w:rPr>
                <w:rFonts w:ascii="Cambria Math" w:hAnsi="Cambria Math" w:cs="Arial"/>
                <w:color w:val="FF0000"/>
                <w:sz w:val="24"/>
                <w:szCs w:val="24"/>
              </w:rPr>
              <m:t>-μ</m:t>
            </m:r>
          </m:num>
          <m:den>
            <m:f>
              <m:fPr>
                <m:ctrlPr>
                  <w:rPr>
                    <w:rFonts w:ascii="Cambria Math" w:hAnsi="Cambria Math" w:cs="Arial"/>
                    <w:i/>
                    <w:color w:val="FF0000"/>
                    <w:sz w:val="24"/>
                    <w:szCs w:val="24"/>
                  </w:rPr>
                </m:ctrlPr>
              </m:fPr>
              <m:num>
                <m:r>
                  <w:rPr>
                    <w:rFonts w:ascii="Cambria Math" w:hAnsi="Cambria Math" w:cs="Arial"/>
                    <w:color w:val="FF0000"/>
                    <w:sz w:val="24"/>
                    <w:szCs w:val="24"/>
                  </w:rPr>
                  <m:t>σ</m:t>
                </m:r>
              </m:num>
              <m:den>
                <m:rad>
                  <m:radPr>
                    <m:degHide m:val="1"/>
                    <m:ctrlPr>
                      <w:rPr>
                        <w:rFonts w:ascii="Cambria Math" w:hAnsi="Cambria Math" w:cs="Arial"/>
                        <w:i/>
                        <w:color w:val="FF0000"/>
                        <w:sz w:val="24"/>
                        <w:szCs w:val="24"/>
                      </w:rPr>
                    </m:ctrlPr>
                  </m:radPr>
                  <m:deg/>
                  <m:e>
                    <m:r>
                      <w:rPr>
                        <w:rFonts w:ascii="Cambria Math" w:hAnsi="Cambria Math" w:cs="Arial"/>
                        <w:color w:val="FF0000"/>
                        <w:sz w:val="24"/>
                        <w:szCs w:val="24"/>
                      </w:rPr>
                      <m:t>n</m:t>
                    </m:r>
                  </m:e>
                </m:rad>
              </m:den>
            </m:f>
          </m:den>
        </m:f>
      </m:oMath>
      <w:r w:rsidR="00442A6F" w:rsidRPr="00247572">
        <w:rPr>
          <w:rFonts w:ascii="Arial" w:hAnsi="Arial" w:cs="Arial"/>
          <w:color w:val="FF0000"/>
          <w:sz w:val="24"/>
          <w:szCs w:val="24"/>
        </w:rPr>
        <w:t xml:space="preserve">) or using </w:t>
      </w:r>
      <w:r w:rsidR="00442A6F" w:rsidRPr="00247572">
        <w:rPr>
          <w:rFonts w:ascii="Arial" w:hAnsi="Arial" w:cs="Arial"/>
          <w:i/>
          <w:iCs/>
          <w:color w:val="FF0000"/>
          <w:sz w:val="24"/>
          <w:szCs w:val="24"/>
        </w:rPr>
        <w:t>p</w:t>
      </w:r>
      <w:r w:rsidR="00442A6F" w:rsidRPr="00247572">
        <w:rPr>
          <w:rFonts w:ascii="Arial" w:hAnsi="Arial" w:cs="Arial"/>
          <w:color w:val="FF0000"/>
          <w:sz w:val="24"/>
          <w:szCs w:val="24"/>
        </w:rPr>
        <w:t>-values (using either distribution with the corresponding test statistics).</w:t>
      </w:r>
      <w:r w:rsidRPr="00247572">
        <w:rPr>
          <w:rFonts w:ascii="Arial" w:hAnsi="Arial" w:cs="Arial"/>
          <w:color w:val="FF0000"/>
          <w:sz w:val="24"/>
          <w:szCs w:val="24"/>
        </w:rPr>
        <w:t>”</w:t>
      </w:r>
    </w:p>
    <w:p w14:paraId="3C0604FF" w14:textId="047F9BC2" w:rsidR="00E40E06" w:rsidRPr="00350E4E" w:rsidRDefault="00E40E06" w:rsidP="004636CB">
      <w:pPr>
        <w:pStyle w:val="ListParagraph"/>
        <w:numPr>
          <w:ilvl w:val="1"/>
          <w:numId w:val="14"/>
        </w:numPr>
        <w:spacing w:after="200" w:line="276" w:lineRule="auto"/>
        <w:rPr>
          <w:rFonts w:ascii="Arial" w:hAnsi="Arial" w:cs="Arial"/>
          <w:color w:val="FF0000"/>
          <w:sz w:val="24"/>
          <w:szCs w:val="24"/>
        </w:rPr>
      </w:pPr>
      <w:r w:rsidRPr="00350E4E">
        <w:rPr>
          <w:rFonts w:ascii="Arial" w:hAnsi="Arial" w:cs="Arial"/>
          <w:bCs/>
          <w:color w:val="4EA72E" w:themeColor="accent6"/>
          <w:sz w:val="24"/>
          <w:szCs w:val="24"/>
        </w:rPr>
        <w:t xml:space="preserve">“Students should be aware” </w:t>
      </w:r>
      <w:r w:rsidRPr="00242586">
        <w:rPr>
          <w:rFonts w:ascii="Arial" w:hAnsi="Arial" w:cs="Arial"/>
          <w:bCs/>
          <w:sz w:val="24"/>
          <w:szCs w:val="24"/>
        </w:rPr>
        <w:t xml:space="preserve">replaced with </w:t>
      </w:r>
      <w:r w:rsidRPr="00350E4E">
        <w:rPr>
          <w:rFonts w:ascii="Arial" w:hAnsi="Arial" w:cs="Arial"/>
          <w:bCs/>
          <w:color w:val="FF0000"/>
          <w:sz w:val="24"/>
          <w:szCs w:val="24"/>
        </w:rPr>
        <w:t>“Emphasise to students”</w:t>
      </w:r>
    </w:p>
    <w:p w14:paraId="41CD4858" w14:textId="14CC74BD" w:rsidR="00A233A0" w:rsidRPr="00242586" w:rsidRDefault="00A233A0" w:rsidP="004636CB">
      <w:pPr>
        <w:pStyle w:val="ListParagraph"/>
        <w:numPr>
          <w:ilvl w:val="1"/>
          <w:numId w:val="14"/>
        </w:numPr>
        <w:spacing w:after="200" w:line="276" w:lineRule="auto"/>
        <w:rPr>
          <w:rFonts w:ascii="Arial" w:hAnsi="Arial" w:cs="Arial"/>
          <w:sz w:val="24"/>
          <w:szCs w:val="24"/>
        </w:rPr>
      </w:pPr>
      <w:r w:rsidRPr="00350E4E">
        <w:rPr>
          <w:rFonts w:ascii="Arial" w:hAnsi="Arial" w:cs="Arial"/>
          <w:bCs/>
          <w:color w:val="4EA72E" w:themeColor="accent6"/>
          <w:sz w:val="24"/>
          <w:szCs w:val="24"/>
        </w:rPr>
        <w:t xml:space="preserve">“It should be emphasised” </w:t>
      </w:r>
      <w:r w:rsidRPr="00242586">
        <w:rPr>
          <w:rFonts w:ascii="Arial" w:hAnsi="Arial" w:cs="Arial"/>
          <w:bCs/>
          <w:sz w:val="24"/>
          <w:szCs w:val="24"/>
        </w:rPr>
        <w:t xml:space="preserve">replaced with </w:t>
      </w:r>
      <w:r w:rsidRPr="00350E4E">
        <w:rPr>
          <w:rFonts w:ascii="Arial" w:hAnsi="Arial" w:cs="Arial"/>
          <w:bCs/>
          <w:color w:val="FF0000"/>
          <w:sz w:val="24"/>
          <w:szCs w:val="24"/>
        </w:rPr>
        <w:t>“Emphasise”</w:t>
      </w:r>
    </w:p>
    <w:p w14:paraId="07C881A8" w14:textId="7C4D5AFC" w:rsidR="00C45AD5" w:rsidRPr="00247572" w:rsidRDefault="00BA606D" w:rsidP="004636CB">
      <w:pPr>
        <w:pStyle w:val="ListParagraph"/>
        <w:numPr>
          <w:ilvl w:val="1"/>
          <w:numId w:val="14"/>
        </w:numPr>
        <w:spacing w:after="200" w:line="276" w:lineRule="auto"/>
        <w:rPr>
          <w:rFonts w:ascii="Arial" w:hAnsi="Arial" w:cs="Arial"/>
          <w:sz w:val="24"/>
          <w:szCs w:val="24"/>
        </w:rPr>
      </w:pPr>
      <w:r w:rsidRPr="00247572">
        <w:rPr>
          <w:rFonts w:ascii="Arial" w:hAnsi="Arial" w:cs="Arial"/>
          <w:color w:val="FF0000"/>
          <w:sz w:val="24"/>
          <w:szCs w:val="24"/>
        </w:rPr>
        <w:t>(either directly or via standardisation)</w:t>
      </w:r>
      <w:r w:rsidR="002D6BE5" w:rsidRPr="00247572">
        <w:rPr>
          <w:rFonts w:ascii="Arial" w:hAnsi="Arial" w:cs="Arial"/>
          <w:color w:val="FF0000"/>
          <w:sz w:val="24"/>
          <w:szCs w:val="24"/>
        </w:rPr>
        <w:t xml:space="preserve"> </w:t>
      </w:r>
      <w:r w:rsidR="0095549E" w:rsidRPr="00247572">
        <w:rPr>
          <w:rFonts w:ascii="Arial" w:hAnsi="Arial" w:cs="Arial"/>
          <w:sz w:val="24"/>
          <w:szCs w:val="24"/>
        </w:rPr>
        <w:t>a</w:t>
      </w:r>
      <w:r w:rsidR="00C45AD5" w:rsidRPr="00247572">
        <w:rPr>
          <w:rFonts w:ascii="Arial" w:hAnsi="Arial" w:cs="Arial"/>
          <w:sz w:val="24"/>
          <w:szCs w:val="24"/>
        </w:rPr>
        <w:t>dded</w:t>
      </w:r>
    </w:p>
    <w:p w14:paraId="60E90324" w14:textId="46E93FDD" w:rsidR="00350E4E" w:rsidRPr="00242586" w:rsidRDefault="00350E4E" w:rsidP="00350E4E">
      <w:pPr>
        <w:pStyle w:val="ListParagraph"/>
        <w:numPr>
          <w:ilvl w:val="1"/>
          <w:numId w:val="14"/>
        </w:numPr>
        <w:rPr>
          <w:rFonts w:ascii="Arial" w:hAnsi="Arial" w:cs="Arial"/>
          <w:bCs/>
          <w:sz w:val="24"/>
          <w:szCs w:val="24"/>
        </w:rPr>
      </w:pPr>
      <w:r w:rsidRPr="00976548">
        <w:rPr>
          <w:rFonts w:ascii="Arial" w:hAnsi="Arial" w:cs="Arial"/>
          <w:bCs/>
          <w:color w:val="4EA72E" w:themeColor="accent6"/>
          <w:sz w:val="24"/>
          <w:szCs w:val="24"/>
        </w:rPr>
        <w:t xml:space="preserve">“should” </w:t>
      </w:r>
      <w:r w:rsidRPr="00242586">
        <w:rPr>
          <w:rFonts w:ascii="Arial" w:hAnsi="Arial" w:cs="Arial"/>
          <w:bCs/>
          <w:sz w:val="24"/>
          <w:szCs w:val="24"/>
        </w:rPr>
        <w:t xml:space="preserve">replaced with </w:t>
      </w:r>
      <w:r w:rsidRPr="00976548">
        <w:rPr>
          <w:rFonts w:ascii="Arial" w:hAnsi="Arial" w:cs="Arial"/>
          <w:bCs/>
          <w:color w:val="FF0000"/>
          <w:sz w:val="24"/>
          <w:szCs w:val="24"/>
        </w:rPr>
        <w:t>“</w:t>
      </w:r>
      <w:r>
        <w:rPr>
          <w:rFonts w:ascii="Arial" w:hAnsi="Arial" w:cs="Arial"/>
          <w:bCs/>
          <w:color w:val="FF0000"/>
          <w:sz w:val="24"/>
          <w:szCs w:val="24"/>
        </w:rPr>
        <w:t>may</w:t>
      </w:r>
      <w:r w:rsidRPr="00976548">
        <w:rPr>
          <w:rFonts w:ascii="Arial" w:hAnsi="Arial" w:cs="Arial"/>
          <w:bCs/>
          <w:color w:val="FF0000"/>
          <w:sz w:val="24"/>
          <w:szCs w:val="24"/>
        </w:rPr>
        <w:t>”</w:t>
      </w:r>
    </w:p>
    <w:p w14:paraId="7FE030DB" w14:textId="77777777" w:rsidR="002D6BE5" w:rsidRPr="00247572" w:rsidRDefault="0095549E" w:rsidP="004636CB">
      <w:pPr>
        <w:pStyle w:val="ListParagraph"/>
        <w:numPr>
          <w:ilvl w:val="0"/>
          <w:numId w:val="14"/>
        </w:numPr>
        <w:spacing w:after="200" w:line="276" w:lineRule="auto"/>
        <w:rPr>
          <w:rFonts w:ascii="Arial" w:hAnsi="Arial" w:cs="Arial"/>
          <w:color w:val="FF0000"/>
          <w:sz w:val="24"/>
          <w:szCs w:val="24"/>
        </w:rPr>
      </w:pPr>
      <w:r w:rsidRPr="00247572">
        <w:rPr>
          <w:rFonts w:ascii="Arial" w:hAnsi="Arial" w:cs="Arial"/>
          <w:sz w:val="24"/>
          <w:szCs w:val="24"/>
        </w:rPr>
        <w:t>Unit 11a (Pages 1</w:t>
      </w:r>
      <w:r w:rsidR="00DC09F7" w:rsidRPr="00247572">
        <w:rPr>
          <w:rFonts w:ascii="Arial" w:hAnsi="Arial" w:cs="Arial"/>
          <w:sz w:val="24"/>
          <w:szCs w:val="24"/>
        </w:rPr>
        <w:t>75-176</w:t>
      </w:r>
      <w:r w:rsidRPr="00247572">
        <w:rPr>
          <w:rFonts w:ascii="Arial" w:hAnsi="Arial" w:cs="Arial"/>
          <w:sz w:val="24"/>
          <w:szCs w:val="24"/>
        </w:rPr>
        <w:t>)</w:t>
      </w:r>
    </w:p>
    <w:p w14:paraId="564DAE75" w14:textId="5C673EC7" w:rsidR="0095549E" w:rsidRPr="00247572" w:rsidRDefault="0095549E" w:rsidP="002D6BE5">
      <w:pPr>
        <w:pStyle w:val="ListParagraph"/>
        <w:numPr>
          <w:ilvl w:val="1"/>
          <w:numId w:val="14"/>
        </w:numPr>
        <w:spacing w:after="200" w:line="276" w:lineRule="auto"/>
        <w:rPr>
          <w:rFonts w:ascii="Arial" w:hAnsi="Arial" w:cs="Arial"/>
          <w:color w:val="FF0000"/>
          <w:sz w:val="24"/>
          <w:szCs w:val="24"/>
        </w:rPr>
      </w:pPr>
      <w:r w:rsidRPr="00247572">
        <w:rPr>
          <w:rFonts w:ascii="Arial" w:hAnsi="Arial" w:cs="Arial"/>
          <w:sz w:val="24"/>
          <w:szCs w:val="24"/>
        </w:rPr>
        <w:t xml:space="preserve">Exemplar – </w:t>
      </w:r>
      <w:r w:rsidRPr="00247572">
        <w:rPr>
          <w:rFonts w:ascii="Arial" w:hAnsi="Arial" w:cs="Arial"/>
          <w:color w:val="FF0000"/>
          <w:sz w:val="24"/>
          <w:szCs w:val="24"/>
        </w:rPr>
        <w:t>2 methods now exemplified</w:t>
      </w:r>
    </w:p>
    <w:p w14:paraId="2F7AA60D" w14:textId="7DBDFBEB" w:rsidR="0095549E" w:rsidRPr="00247572" w:rsidRDefault="0095549E" w:rsidP="004636CB">
      <w:pPr>
        <w:pStyle w:val="ListParagraph"/>
        <w:numPr>
          <w:ilvl w:val="0"/>
          <w:numId w:val="14"/>
        </w:numPr>
        <w:spacing w:after="200" w:line="276" w:lineRule="auto"/>
        <w:rPr>
          <w:rFonts w:ascii="Arial" w:hAnsi="Arial" w:cs="Arial"/>
          <w:sz w:val="24"/>
          <w:szCs w:val="24"/>
        </w:rPr>
      </w:pPr>
      <w:r w:rsidRPr="00247572">
        <w:rPr>
          <w:rFonts w:ascii="Arial" w:hAnsi="Arial" w:cs="Arial"/>
          <w:sz w:val="24"/>
          <w:szCs w:val="24"/>
        </w:rPr>
        <w:t>Unit 11a (Page 1</w:t>
      </w:r>
      <w:r w:rsidR="002F1947" w:rsidRPr="00247572">
        <w:rPr>
          <w:rFonts w:ascii="Arial" w:hAnsi="Arial" w:cs="Arial"/>
          <w:sz w:val="24"/>
          <w:szCs w:val="24"/>
        </w:rPr>
        <w:t>76</w:t>
      </w:r>
      <w:r w:rsidRPr="00247572">
        <w:rPr>
          <w:rFonts w:ascii="Arial" w:hAnsi="Arial" w:cs="Arial"/>
          <w:sz w:val="24"/>
          <w:szCs w:val="24"/>
        </w:rPr>
        <w:t>)</w:t>
      </w:r>
    </w:p>
    <w:p w14:paraId="6F635C57" w14:textId="3D610713" w:rsidR="0095549E" w:rsidRPr="00247572" w:rsidRDefault="00E608DC" w:rsidP="004636CB">
      <w:pPr>
        <w:pStyle w:val="ListParagraph"/>
        <w:numPr>
          <w:ilvl w:val="1"/>
          <w:numId w:val="14"/>
        </w:numPr>
        <w:spacing w:after="200" w:line="276" w:lineRule="auto"/>
        <w:rPr>
          <w:rFonts w:ascii="Arial" w:hAnsi="Arial" w:cs="Arial"/>
          <w:sz w:val="24"/>
          <w:szCs w:val="24"/>
        </w:rPr>
      </w:pPr>
      <w:r w:rsidRPr="00247572">
        <w:rPr>
          <w:rFonts w:ascii="Arial" w:hAnsi="Arial" w:cs="Arial"/>
          <w:color w:val="4EA72E" w:themeColor="accent6"/>
          <w:sz w:val="24"/>
          <w:szCs w:val="24"/>
        </w:rPr>
        <w:t>“probabilities (</w:t>
      </w:r>
      <w:r w:rsidRPr="00247572">
        <w:rPr>
          <w:rFonts w:ascii="Arial" w:hAnsi="Arial" w:cs="Arial"/>
          <w:i/>
          <w:iCs/>
          <w:color w:val="4EA72E" w:themeColor="accent6"/>
          <w:sz w:val="24"/>
          <w:szCs w:val="24"/>
        </w:rPr>
        <w:t>p</w:t>
      </w:r>
      <w:r w:rsidRPr="00247572">
        <w:rPr>
          <w:rFonts w:ascii="Arial" w:hAnsi="Arial" w:cs="Arial"/>
          <w:color w:val="4EA72E" w:themeColor="accent6"/>
          <w:sz w:val="24"/>
          <w:szCs w:val="24"/>
        </w:rPr>
        <w:t>-values)”</w:t>
      </w:r>
      <w:r w:rsidR="002D6BE5" w:rsidRPr="00247572">
        <w:rPr>
          <w:rFonts w:ascii="Arial" w:hAnsi="Arial" w:cs="Arial"/>
          <w:color w:val="4EA72E" w:themeColor="accent6"/>
          <w:sz w:val="24"/>
          <w:szCs w:val="24"/>
        </w:rPr>
        <w:t xml:space="preserve"> </w:t>
      </w:r>
      <w:r w:rsidR="0095549E" w:rsidRPr="00247572">
        <w:rPr>
          <w:rFonts w:ascii="Arial" w:hAnsi="Arial" w:cs="Arial"/>
          <w:sz w:val="24"/>
          <w:szCs w:val="24"/>
        </w:rPr>
        <w:t xml:space="preserve">is </w:t>
      </w:r>
      <w:r w:rsidRPr="00247572">
        <w:rPr>
          <w:rFonts w:ascii="Arial" w:hAnsi="Arial" w:cs="Arial"/>
          <w:sz w:val="24"/>
          <w:szCs w:val="24"/>
        </w:rPr>
        <w:t>replaced with</w:t>
      </w:r>
      <w:r w:rsidR="002D6BE5" w:rsidRPr="00247572">
        <w:rPr>
          <w:rFonts w:ascii="Arial" w:hAnsi="Arial" w:cs="Arial"/>
          <w:sz w:val="24"/>
          <w:szCs w:val="24"/>
        </w:rPr>
        <w:t xml:space="preserve"> </w:t>
      </w:r>
      <w:r w:rsidRPr="00247572">
        <w:rPr>
          <w:rFonts w:ascii="Arial" w:hAnsi="Arial" w:cs="Arial"/>
          <w:color w:val="FF0000"/>
          <w:sz w:val="24"/>
          <w:szCs w:val="24"/>
        </w:rPr>
        <w:t>“</w:t>
      </w:r>
      <w:r w:rsidRPr="00247572">
        <w:rPr>
          <w:rFonts w:ascii="Arial" w:hAnsi="Arial" w:cs="Arial"/>
          <w:i/>
          <w:iCs/>
          <w:color w:val="FF0000"/>
          <w:sz w:val="24"/>
          <w:szCs w:val="24"/>
        </w:rPr>
        <w:t>p</w:t>
      </w:r>
      <w:r w:rsidRPr="00247572">
        <w:rPr>
          <w:rFonts w:ascii="Arial" w:hAnsi="Arial" w:cs="Arial"/>
          <w:color w:val="FF0000"/>
          <w:sz w:val="24"/>
          <w:szCs w:val="24"/>
        </w:rPr>
        <w:t>-values”</w:t>
      </w:r>
    </w:p>
    <w:p w14:paraId="735FF6B7" w14:textId="5116DE6B" w:rsidR="0095549E" w:rsidRPr="00247572" w:rsidRDefault="0095549E" w:rsidP="004636CB">
      <w:pPr>
        <w:pStyle w:val="ListParagraph"/>
        <w:numPr>
          <w:ilvl w:val="1"/>
          <w:numId w:val="14"/>
        </w:numPr>
        <w:spacing w:after="200" w:line="276" w:lineRule="auto"/>
        <w:rPr>
          <w:rFonts w:ascii="Arial" w:hAnsi="Arial" w:cs="Arial"/>
          <w:sz w:val="24"/>
          <w:szCs w:val="24"/>
        </w:rPr>
      </w:pPr>
      <w:r w:rsidRPr="00247572">
        <w:rPr>
          <w:rFonts w:ascii="Arial" w:hAnsi="Arial" w:cs="Arial"/>
          <w:color w:val="FF0000"/>
          <w:sz w:val="24"/>
          <w:szCs w:val="24"/>
        </w:rPr>
        <w:t>“</w:t>
      </w:r>
      <w:r w:rsidR="00047A96" w:rsidRPr="00247572">
        <w:rPr>
          <w:rFonts w:ascii="Arial" w:hAnsi="Arial" w:cs="Arial"/>
          <w:color w:val="FF0000"/>
          <w:sz w:val="24"/>
          <w:szCs w:val="24"/>
        </w:rPr>
        <w:t xml:space="preserve">(for a </w:t>
      </w:r>
      <w:r w:rsidR="00047A96" w:rsidRPr="00247572">
        <w:rPr>
          <w:rFonts w:ascii="Arial" w:hAnsi="Arial" w:cs="Arial"/>
          <w:i/>
          <w:iCs/>
          <w:color w:val="FF0000"/>
          <w:sz w:val="24"/>
          <w:szCs w:val="24"/>
        </w:rPr>
        <w:t>z</w:t>
      </w:r>
      <w:r w:rsidR="00047A96" w:rsidRPr="00247572">
        <w:rPr>
          <w:rFonts w:ascii="Arial" w:hAnsi="Arial" w:cs="Arial"/>
          <w:color w:val="FF0000"/>
          <w:sz w:val="24"/>
          <w:szCs w:val="24"/>
        </w:rPr>
        <w:t>-test)</w:t>
      </w:r>
      <w:r w:rsidRPr="00247572">
        <w:rPr>
          <w:rFonts w:ascii="Arial" w:hAnsi="Arial" w:cs="Arial"/>
          <w:color w:val="FF0000"/>
          <w:sz w:val="24"/>
          <w:szCs w:val="24"/>
        </w:rPr>
        <w:t>”</w:t>
      </w:r>
      <w:r w:rsidR="002D6BE5" w:rsidRPr="00247572">
        <w:rPr>
          <w:rFonts w:ascii="Arial" w:hAnsi="Arial" w:cs="Arial"/>
          <w:color w:val="FF0000"/>
          <w:sz w:val="24"/>
          <w:szCs w:val="24"/>
        </w:rPr>
        <w:t xml:space="preserve"> </w:t>
      </w:r>
      <w:r w:rsidR="00047A96" w:rsidRPr="00247572">
        <w:rPr>
          <w:rFonts w:ascii="Arial" w:hAnsi="Arial" w:cs="Arial"/>
          <w:sz w:val="24"/>
          <w:szCs w:val="24"/>
        </w:rPr>
        <w:t>added</w:t>
      </w:r>
    </w:p>
    <w:p w14:paraId="2E8D1D67" w14:textId="70315B93" w:rsidR="00047A96" w:rsidRPr="00247572" w:rsidRDefault="0095549E" w:rsidP="004636CB">
      <w:pPr>
        <w:pStyle w:val="ListParagraph"/>
        <w:numPr>
          <w:ilvl w:val="1"/>
          <w:numId w:val="14"/>
        </w:numPr>
        <w:spacing w:after="200" w:line="276" w:lineRule="auto"/>
        <w:rPr>
          <w:rFonts w:ascii="Arial" w:hAnsi="Arial" w:cs="Arial"/>
          <w:sz w:val="24"/>
          <w:szCs w:val="24"/>
        </w:rPr>
      </w:pPr>
      <w:r w:rsidRPr="00247572">
        <w:rPr>
          <w:rFonts w:ascii="Arial" w:hAnsi="Arial" w:cs="Arial"/>
          <w:color w:val="FF0000"/>
          <w:sz w:val="24"/>
          <w:szCs w:val="24"/>
        </w:rPr>
        <w:t>“</w:t>
      </w:r>
      <w:r w:rsidR="00180F75" w:rsidRPr="00247572">
        <w:rPr>
          <w:rFonts w:ascii="Arial" w:hAnsi="Arial" w:cs="Arial"/>
          <w:color w:val="FF0000"/>
          <w:sz w:val="24"/>
          <w:szCs w:val="24"/>
        </w:rPr>
        <w:t>For a one-tailed test</w:t>
      </w:r>
      <w:r w:rsidRPr="00247572">
        <w:rPr>
          <w:rFonts w:ascii="Arial" w:hAnsi="Arial" w:cs="Arial"/>
          <w:color w:val="FF0000"/>
          <w:sz w:val="24"/>
          <w:szCs w:val="24"/>
        </w:rPr>
        <w:t>”</w:t>
      </w:r>
      <w:r w:rsidR="002D6BE5" w:rsidRPr="00247572">
        <w:rPr>
          <w:rFonts w:ascii="Arial" w:hAnsi="Arial" w:cs="Arial"/>
          <w:color w:val="FF0000"/>
          <w:sz w:val="24"/>
          <w:szCs w:val="24"/>
        </w:rPr>
        <w:t xml:space="preserve"> </w:t>
      </w:r>
      <w:r w:rsidRPr="00247572">
        <w:rPr>
          <w:rFonts w:ascii="Arial" w:hAnsi="Arial" w:cs="Arial"/>
          <w:sz w:val="24"/>
          <w:szCs w:val="24"/>
        </w:rPr>
        <w:t>a</w:t>
      </w:r>
      <w:r w:rsidR="00180F75" w:rsidRPr="00247572">
        <w:rPr>
          <w:rFonts w:ascii="Arial" w:hAnsi="Arial" w:cs="Arial"/>
          <w:sz w:val="24"/>
          <w:szCs w:val="24"/>
        </w:rPr>
        <w:t>dded</w:t>
      </w:r>
    </w:p>
    <w:p w14:paraId="5498E7C2" w14:textId="0FE92975" w:rsidR="00F5252E" w:rsidRPr="00247572" w:rsidRDefault="0095549E" w:rsidP="0072395B">
      <w:pPr>
        <w:pStyle w:val="ListParagraph"/>
        <w:numPr>
          <w:ilvl w:val="1"/>
          <w:numId w:val="14"/>
        </w:numPr>
        <w:spacing w:after="200" w:line="276" w:lineRule="auto"/>
        <w:rPr>
          <w:rFonts w:ascii="Arial" w:hAnsi="Arial" w:cs="Arial"/>
          <w:sz w:val="24"/>
          <w:szCs w:val="24"/>
        </w:rPr>
      </w:pPr>
      <w:r w:rsidRPr="00247572">
        <w:rPr>
          <w:rFonts w:ascii="Arial" w:hAnsi="Arial" w:cs="Arial"/>
          <w:color w:val="FF0000"/>
          <w:sz w:val="24"/>
          <w:szCs w:val="24"/>
        </w:rPr>
        <w:t>“</w:t>
      </w:r>
      <w:r w:rsidR="00097279" w:rsidRPr="00247572">
        <w:rPr>
          <w:rFonts w:ascii="Arial" w:hAnsi="Arial" w:cs="Arial"/>
          <w:color w:val="FF0000"/>
          <w:sz w:val="24"/>
          <w:szCs w:val="24"/>
        </w:rPr>
        <w:t xml:space="preserve">Note </w:t>
      </w:r>
      <w:r w:rsidR="006634B1" w:rsidRPr="00247572">
        <w:rPr>
          <w:rFonts w:ascii="Arial" w:hAnsi="Arial" w:cs="Arial"/>
          <w:color w:val="FF0000"/>
          <w:sz w:val="24"/>
          <w:szCs w:val="24"/>
        </w:rPr>
        <w:t xml:space="preserve">that the definition of a </w:t>
      </w:r>
      <w:r w:rsidR="006634B1" w:rsidRPr="00247572">
        <w:rPr>
          <w:rFonts w:ascii="Arial" w:hAnsi="Arial" w:cs="Arial"/>
          <w:i/>
          <w:iCs/>
          <w:color w:val="FF0000"/>
          <w:sz w:val="24"/>
          <w:szCs w:val="24"/>
        </w:rPr>
        <w:t>p</w:t>
      </w:r>
      <w:r w:rsidR="006634B1" w:rsidRPr="00247572">
        <w:rPr>
          <w:rFonts w:ascii="Arial" w:hAnsi="Arial" w:cs="Arial"/>
          <w:color w:val="FF0000"/>
          <w:sz w:val="24"/>
          <w:szCs w:val="24"/>
        </w:rPr>
        <w:t xml:space="preserve">-value is “the probability of observing the test statistic, or more extreme, if the null hypothesis is true”. For a one-tailed test and where </w:t>
      </w:r>
      <w:r w:rsidR="006634B1" w:rsidRPr="00247572">
        <w:rPr>
          <w:rFonts w:ascii="Arial" w:hAnsi="Arial" w:cs="Arial"/>
          <w:i/>
          <w:iCs/>
          <w:color w:val="FF0000"/>
          <w:sz w:val="24"/>
          <w:szCs w:val="24"/>
        </w:rPr>
        <w:t>TS</w:t>
      </w:r>
      <w:r w:rsidR="006634B1" w:rsidRPr="00247572">
        <w:rPr>
          <w:rFonts w:ascii="Arial" w:hAnsi="Arial" w:cs="Arial"/>
          <w:color w:val="FF0000"/>
          <w:sz w:val="24"/>
          <w:szCs w:val="24"/>
        </w:rPr>
        <w:t xml:space="preserve"> is the test statistic, the </w:t>
      </w:r>
      <w:r w:rsidR="006634B1" w:rsidRPr="00247572">
        <w:rPr>
          <w:rFonts w:ascii="Arial" w:hAnsi="Arial" w:cs="Arial"/>
          <w:i/>
          <w:iCs/>
          <w:color w:val="FF0000"/>
          <w:sz w:val="24"/>
          <w:szCs w:val="24"/>
        </w:rPr>
        <w:t>p</w:t>
      </w:r>
      <w:r w:rsidR="006634B1" w:rsidRPr="00247572">
        <w:rPr>
          <w:rFonts w:ascii="Arial" w:hAnsi="Arial" w:cs="Arial"/>
          <w:color w:val="FF0000"/>
          <w:sz w:val="24"/>
          <w:szCs w:val="24"/>
        </w:rPr>
        <w:t xml:space="preserve">-value is </w:t>
      </w:r>
      <m:oMath>
        <m:r>
          <m:rPr>
            <m:sty m:val="p"/>
          </m:rPr>
          <w:rPr>
            <w:rFonts w:ascii="Cambria Math" w:hAnsi="Cambria Math" w:cs="Arial"/>
            <w:color w:val="FF0000"/>
            <w:sz w:val="24"/>
            <w:szCs w:val="24"/>
          </w:rPr>
          <m:t>P</m:t>
        </m:r>
        <m:r>
          <w:rPr>
            <w:rFonts w:ascii="Cambria Math" w:hAnsi="Cambria Math" w:cs="Arial"/>
            <w:color w:val="FF0000"/>
            <w:sz w:val="24"/>
            <w:szCs w:val="24"/>
          </w:rPr>
          <m:t>(</m:t>
        </m:r>
        <m:bar>
          <m:barPr>
            <m:pos m:val="top"/>
            <m:ctrlPr>
              <w:rPr>
                <w:rFonts w:ascii="Cambria Math" w:hAnsi="Cambria Math" w:cs="Arial"/>
                <w:i/>
                <w:color w:val="FF0000"/>
                <w:sz w:val="24"/>
                <w:szCs w:val="24"/>
              </w:rPr>
            </m:ctrlPr>
          </m:barPr>
          <m:e>
            <m:r>
              <w:rPr>
                <w:rFonts w:ascii="Cambria Math" w:hAnsi="Cambria Math" w:cs="Arial"/>
                <w:color w:val="FF0000"/>
                <w:sz w:val="24"/>
                <w:szCs w:val="24"/>
              </w:rPr>
              <m:t>X</m:t>
            </m:r>
          </m:e>
        </m:bar>
        <m:r>
          <w:rPr>
            <w:rFonts w:ascii="Cambria Math" w:hAnsi="Cambria Math" w:cs="Arial"/>
            <w:color w:val="FF0000"/>
            <w:sz w:val="24"/>
            <w:szCs w:val="24"/>
          </w:rPr>
          <m:t>≥TS)</m:t>
        </m:r>
      </m:oMath>
      <w:r w:rsidR="006634B1" w:rsidRPr="00247572">
        <w:rPr>
          <w:rFonts w:ascii="Arial" w:hAnsi="Arial" w:cs="Arial"/>
          <w:color w:val="FF0000"/>
          <w:sz w:val="24"/>
          <w:szCs w:val="24"/>
        </w:rPr>
        <w:t xml:space="preserve"> (for a lower tailed test) or </w:t>
      </w:r>
      <m:oMath>
        <m:r>
          <m:rPr>
            <m:sty m:val="p"/>
          </m:rPr>
          <w:rPr>
            <w:rFonts w:ascii="Cambria Math" w:hAnsi="Cambria Math" w:cs="Arial"/>
            <w:color w:val="FF0000"/>
            <w:sz w:val="24"/>
            <w:szCs w:val="24"/>
          </w:rPr>
          <m:t>P</m:t>
        </m:r>
        <m:r>
          <w:rPr>
            <w:rFonts w:ascii="Cambria Math" w:hAnsi="Cambria Math" w:cs="Arial"/>
            <w:color w:val="FF0000"/>
            <w:sz w:val="24"/>
            <w:szCs w:val="24"/>
          </w:rPr>
          <m:t>(</m:t>
        </m:r>
        <m:bar>
          <m:barPr>
            <m:pos m:val="top"/>
            <m:ctrlPr>
              <w:rPr>
                <w:rFonts w:ascii="Cambria Math" w:hAnsi="Cambria Math" w:cs="Arial"/>
                <w:i/>
                <w:color w:val="FF0000"/>
                <w:sz w:val="24"/>
                <w:szCs w:val="24"/>
              </w:rPr>
            </m:ctrlPr>
          </m:barPr>
          <m:e>
            <m:r>
              <w:rPr>
                <w:rFonts w:ascii="Cambria Math" w:hAnsi="Cambria Math" w:cs="Arial"/>
                <w:color w:val="FF0000"/>
                <w:sz w:val="24"/>
                <w:szCs w:val="24"/>
              </w:rPr>
              <m:t>X</m:t>
            </m:r>
          </m:e>
        </m:bar>
        <m:r>
          <w:rPr>
            <w:rFonts w:ascii="Cambria Math" w:hAnsi="Cambria Math" w:cs="Arial"/>
            <w:color w:val="FF0000"/>
            <w:sz w:val="24"/>
            <w:szCs w:val="24"/>
          </w:rPr>
          <m:t>≤TS)</m:t>
        </m:r>
      </m:oMath>
      <w:r w:rsidR="006634B1" w:rsidRPr="00247572">
        <w:rPr>
          <w:rFonts w:ascii="Arial" w:hAnsi="Arial" w:cs="Arial"/>
          <w:color w:val="FF0000"/>
          <w:sz w:val="24"/>
          <w:szCs w:val="24"/>
        </w:rPr>
        <w:t xml:space="preserve"> (for an upper tailed test).  For a two-tailed test, the </w:t>
      </w:r>
      <w:r w:rsidR="006634B1" w:rsidRPr="00247572">
        <w:rPr>
          <w:rFonts w:ascii="Arial" w:hAnsi="Arial" w:cs="Arial"/>
          <w:i/>
          <w:iCs/>
          <w:color w:val="FF0000"/>
          <w:sz w:val="24"/>
          <w:szCs w:val="24"/>
        </w:rPr>
        <w:t>p</w:t>
      </w:r>
      <w:r w:rsidR="006634B1" w:rsidRPr="00247572">
        <w:rPr>
          <w:rFonts w:ascii="Arial" w:hAnsi="Arial" w:cs="Arial"/>
          <w:color w:val="FF0000"/>
          <w:sz w:val="24"/>
          <w:szCs w:val="24"/>
        </w:rPr>
        <w:t xml:space="preserve">-value is </w:t>
      </w:r>
      <w:r w:rsidR="006634B1" w:rsidRPr="00247572">
        <w:rPr>
          <w:rFonts w:ascii="Arial" w:hAnsi="Arial" w:cs="Arial"/>
          <w:b/>
          <w:bCs/>
          <w:color w:val="FF0000"/>
          <w:sz w:val="24"/>
          <w:szCs w:val="24"/>
        </w:rPr>
        <w:t>double</w:t>
      </w:r>
      <w:r w:rsidR="006634B1" w:rsidRPr="00247572">
        <w:rPr>
          <w:rFonts w:ascii="Arial" w:hAnsi="Arial" w:cs="Arial"/>
          <w:color w:val="FF0000"/>
          <w:sz w:val="24"/>
          <w:szCs w:val="24"/>
        </w:rPr>
        <w:t xml:space="preserve"> the value of the smaller of </w:t>
      </w:r>
      <m:oMath>
        <m:r>
          <m:rPr>
            <m:sty m:val="p"/>
          </m:rPr>
          <w:rPr>
            <w:rFonts w:ascii="Cambria Math" w:hAnsi="Cambria Math" w:cs="Arial"/>
            <w:color w:val="FF0000"/>
            <w:sz w:val="24"/>
            <w:szCs w:val="24"/>
          </w:rPr>
          <m:t>P</m:t>
        </m:r>
        <m:r>
          <w:rPr>
            <w:rFonts w:ascii="Cambria Math" w:hAnsi="Cambria Math" w:cs="Arial"/>
            <w:color w:val="FF0000"/>
            <w:sz w:val="24"/>
            <w:szCs w:val="24"/>
          </w:rPr>
          <m:t>(</m:t>
        </m:r>
        <m:bar>
          <m:barPr>
            <m:pos m:val="top"/>
            <m:ctrlPr>
              <w:rPr>
                <w:rFonts w:ascii="Cambria Math" w:hAnsi="Cambria Math" w:cs="Arial"/>
                <w:i/>
                <w:color w:val="FF0000"/>
                <w:sz w:val="24"/>
                <w:szCs w:val="24"/>
              </w:rPr>
            </m:ctrlPr>
          </m:barPr>
          <m:e>
            <m:r>
              <w:rPr>
                <w:rFonts w:ascii="Cambria Math" w:hAnsi="Cambria Math" w:cs="Arial"/>
                <w:color w:val="FF0000"/>
                <w:sz w:val="24"/>
                <w:szCs w:val="24"/>
              </w:rPr>
              <m:t>X</m:t>
            </m:r>
          </m:e>
        </m:bar>
        <m:r>
          <w:rPr>
            <w:rFonts w:ascii="Cambria Math" w:hAnsi="Cambria Math" w:cs="Arial"/>
            <w:color w:val="FF0000"/>
            <w:sz w:val="24"/>
            <w:szCs w:val="24"/>
          </w:rPr>
          <m:t>≤TS</m:t>
        </m:r>
      </m:oMath>
      <w:r w:rsidR="006634B1" w:rsidRPr="00247572">
        <w:rPr>
          <w:rFonts w:ascii="Arial" w:hAnsi="Arial" w:cs="Arial"/>
          <w:color w:val="FF0000"/>
          <w:sz w:val="24"/>
          <w:szCs w:val="24"/>
        </w:rPr>
        <w:t xml:space="preserve">) and </w:t>
      </w:r>
      <m:oMath>
        <m:r>
          <m:rPr>
            <m:sty m:val="p"/>
          </m:rPr>
          <w:rPr>
            <w:rFonts w:ascii="Cambria Math" w:hAnsi="Cambria Math" w:cs="Arial"/>
            <w:color w:val="FF0000"/>
            <w:sz w:val="24"/>
            <w:szCs w:val="24"/>
          </w:rPr>
          <m:t>P</m:t>
        </m:r>
        <m:r>
          <w:rPr>
            <w:rFonts w:ascii="Cambria Math" w:hAnsi="Cambria Math" w:cs="Arial"/>
            <w:color w:val="FF0000"/>
            <w:sz w:val="24"/>
            <w:szCs w:val="24"/>
          </w:rPr>
          <m:t>(</m:t>
        </m:r>
        <m:bar>
          <m:barPr>
            <m:pos m:val="top"/>
            <m:ctrlPr>
              <w:rPr>
                <w:rFonts w:ascii="Cambria Math" w:hAnsi="Cambria Math" w:cs="Arial"/>
                <w:i/>
                <w:color w:val="FF0000"/>
                <w:sz w:val="24"/>
                <w:szCs w:val="24"/>
              </w:rPr>
            </m:ctrlPr>
          </m:barPr>
          <m:e>
            <m:r>
              <w:rPr>
                <w:rFonts w:ascii="Cambria Math" w:hAnsi="Cambria Math" w:cs="Arial"/>
                <w:color w:val="FF0000"/>
                <w:sz w:val="24"/>
                <w:szCs w:val="24"/>
              </w:rPr>
              <m:t>X</m:t>
            </m:r>
          </m:e>
        </m:bar>
        <m:r>
          <w:rPr>
            <w:rFonts w:ascii="Cambria Math" w:hAnsi="Cambria Math" w:cs="Arial"/>
            <w:color w:val="FF0000"/>
            <w:sz w:val="24"/>
            <w:szCs w:val="24"/>
          </w:rPr>
          <m:t>≥TS</m:t>
        </m:r>
      </m:oMath>
      <w:r w:rsidR="006634B1" w:rsidRPr="00247572">
        <w:rPr>
          <w:rFonts w:ascii="Arial" w:hAnsi="Arial" w:cs="Arial"/>
          <w:color w:val="FF0000"/>
          <w:sz w:val="24"/>
          <w:szCs w:val="24"/>
        </w:rPr>
        <w:t xml:space="preserve">). Statistical software and calculators also report two-tailed </w:t>
      </w:r>
      <w:r w:rsidR="006634B1" w:rsidRPr="00247572">
        <w:rPr>
          <w:rFonts w:ascii="Arial" w:hAnsi="Arial" w:cs="Arial"/>
          <w:i/>
          <w:iCs/>
          <w:color w:val="FF0000"/>
          <w:sz w:val="24"/>
          <w:szCs w:val="24"/>
        </w:rPr>
        <w:t>p</w:t>
      </w:r>
      <w:r w:rsidR="006634B1" w:rsidRPr="00247572">
        <w:rPr>
          <w:rFonts w:ascii="Arial" w:hAnsi="Arial" w:cs="Arial"/>
          <w:color w:val="FF0000"/>
          <w:sz w:val="24"/>
          <w:szCs w:val="24"/>
        </w:rPr>
        <w:t>-values in this way.</w:t>
      </w:r>
      <w:r w:rsidRPr="00247572">
        <w:rPr>
          <w:rFonts w:ascii="Arial" w:hAnsi="Arial" w:cs="Arial"/>
          <w:color w:val="FF0000"/>
          <w:sz w:val="24"/>
          <w:szCs w:val="24"/>
        </w:rPr>
        <w:br/>
      </w:r>
      <w:r w:rsidR="006634B1" w:rsidRPr="00247572">
        <w:rPr>
          <w:rFonts w:ascii="Arial" w:hAnsi="Arial" w:cs="Arial"/>
          <w:color w:val="FF0000"/>
          <w:sz w:val="24"/>
          <w:szCs w:val="24"/>
        </w:rPr>
        <w:lastRenderedPageBreak/>
        <w:t xml:space="preserve">The traditional method of comparing a probability with half the significance level for a two-tailed test is equivalent to doubling the probability (hence finding the </w:t>
      </w:r>
      <w:r w:rsidR="006634B1" w:rsidRPr="00247572">
        <w:rPr>
          <w:rFonts w:ascii="Arial" w:hAnsi="Arial" w:cs="Arial"/>
          <w:i/>
          <w:iCs/>
          <w:color w:val="FF0000"/>
          <w:sz w:val="24"/>
          <w:szCs w:val="24"/>
        </w:rPr>
        <w:t>p</w:t>
      </w:r>
      <w:r w:rsidR="006634B1" w:rsidRPr="00247572">
        <w:rPr>
          <w:rFonts w:ascii="Arial" w:hAnsi="Arial" w:cs="Arial"/>
          <w:color w:val="FF0000"/>
          <w:sz w:val="24"/>
          <w:szCs w:val="24"/>
        </w:rPr>
        <w:t xml:space="preserve">-value) and comparing with the full significance level and </w:t>
      </w:r>
      <w:r w:rsidR="0070429D" w:rsidRPr="00247572">
        <w:rPr>
          <w:rFonts w:ascii="Arial" w:hAnsi="Arial" w:cs="Arial"/>
          <w:color w:val="FF0000"/>
          <w:sz w:val="24"/>
          <w:szCs w:val="24"/>
        </w:rPr>
        <w:t xml:space="preserve">could </w:t>
      </w:r>
      <w:r w:rsidR="00AE4BA5" w:rsidRPr="00247572">
        <w:rPr>
          <w:rFonts w:ascii="Arial" w:hAnsi="Arial" w:cs="Arial"/>
          <w:color w:val="FF0000"/>
          <w:sz w:val="24"/>
          <w:szCs w:val="24"/>
        </w:rPr>
        <w:t xml:space="preserve">still access </w:t>
      </w:r>
      <w:r w:rsidR="006634B1" w:rsidRPr="00247572">
        <w:rPr>
          <w:rFonts w:ascii="Arial" w:hAnsi="Arial" w:cs="Arial"/>
          <w:color w:val="FF0000"/>
          <w:sz w:val="24"/>
          <w:szCs w:val="24"/>
        </w:rPr>
        <w:t>full marks</w:t>
      </w:r>
      <w:r w:rsidR="00AE4BA5" w:rsidRPr="00247572">
        <w:rPr>
          <w:rFonts w:ascii="Arial" w:hAnsi="Arial" w:cs="Arial"/>
          <w:color w:val="FF0000"/>
          <w:sz w:val="24"/>
          <w:szCs w:val="24"/>
        </w:rPr>
        <w:t xml:space="preserve"> (in line with the mark scheme)</w:t>
      </w:r>
      <w:r w:rsidR="006634B1" w:rsidRPr="00247572">
        <w:rPr>
          <w:rFonts w:ascii="Arial" w:hAnsi="Arial" w:cs="Arial"/>
          <w:color w:val="FF0000"/>
          <w:sz w:val="24"/>
          <w:szCs w:val="24"/>
        </w:rPr>
        <w:t xml:space="preserve"> </w:t>
      </w:r>
      <w:r w:rsidR="006634B1" w:rsidRPr="00247572">
        <w:rPr>
          <w:rFonts w:ascii="Arial" w:hAnsi="Arial" w:cs="Arial"/>
          <w:b/>
          <w:bCs/>
          <w:color w:val="FF0000"/>
          <w:sz w:val="24"/>
          <w:szCs w:val="24"/>
        </w:rPr>
        <w:t>unless</w:t>
      </w:r>
      <w:r w:rsidR="006634B1" w:rsidRPr="00247572">
        <w:rPr>
          <w:rFonts w:ascii="Arial" w:hAnsi="Arial" w:cs="Arial"/>
          <w:color w:val="FF0000"/>
          <w:sz w:val="24"/>
          <w:szCs w:val="24"/>
        </w:rPr>
        <w:t xml:space="preserve"> the question specifically asks for “the </w:t>
      </w:r>
      <w:r w:rsidR="006634B1" w:rsidRPr="00247572">
        <w:rPr>
          <w:rFonts w:ascii="Arial" w:hAnsi="Arial" w:cs="Arial"/>
          <w:i/>
          <w:iCs/>
          <w:color w:val="FF0000"/>
          <w:sz w:val="24"/>
          <w:szCs w:val="24"/>
        </w:rPr>
        <w:t>p</w:t>
      </w:r>
      <w:r w:rsidR="006634B1" w:rsidRPr="00247572">
        <w:rPr>
          <w:rFonts w:ascii="Arial" w:hAnsi="Arial" w:cs="Arial"/>
          <w:color w:val="FF0000"/>
          <w:sz w:val="24"/>
          <w:szCs w:val="24"/>
        </w:rPr>
        <w:t>-value”.</w:t>
      </w:r>
      <w:r w:rsidRPr="00247572">
        <w:rPr>
          <w:rFonts w:ascii="Arial" w:hAnsi="Arial" w:cs="Arial"/>
          <w:color w:val="FF0000"/>
          <w:sz w:val="24"/>
          <w:szCs w:val="24"/>
        </w:rPr>
        <w:t>”</w:t>
      </w:r>
      <w:r w:rsidRPr="00247572">
        <w:rPr>
          <w:rFonts w:ascii="Arial" w:hAnsi="Arial" w:cs="Arial"/>
          <w:sz w:val="24"/>
          <w:szCs w:val="24"/>
        </w:rPr>
        <w:br/>
      </w:r>
      <w:r w:rsidR="006634B1" w:rsidRPr="00247572">
        <w:rPr>
          <w:rFonts w:ascii="Arial" w:hAnsi="Arial" w:cs="Arial"/>
          <w:sz w:val="24"/>
          <w:szCs w:val="24"/>
        </w:rPr>
        <w:t>Added</w:t>
      </w:r>
    </w:p>
    <w:p w14:paraId="2AAA405F" w14:textId="295FE0E0" w:rsidR="0095549E" w:rsidRPr="00247572" w:rsidRDefault="0095549E" w:rsidP="004636CB">
      <w:pPr>
        <w:pStyle w:val="ListParagraph"/>
        <w:numPr>
          <w:ilvl w:val="0"/>
          <w:numId w:val="14"/>
        </w:numPr>
        <w:spacing w:after="200" w:line="276" w:lineRule="auto"/>
        <w:rPr>
          <w:rFonts w:ascii="Arial" w:hAnsi="Arial" w:cs="Arial"/>
          <w:sz w:val="24"/>
          <w:szCs w:val="24"/>
        </w:rPr>
      </w:pPr>
      <w:r w:rsidRPr="00247572">
        <w:rPr>
          <w:rFonts w:ascii="Arial" w:hAnsi="Arial" w:cs="Arial"/>
          <w:sz w:val="24"/>
          <w:szCs w:val="24"/>
        </w:rPr>
        <w:t>Unit 11a (Page 1</w:t>
      </w:r>
      <w:r w:rsidR="00052D13" w:rsidRPr="00247572">
        <w:rPr>
          <w:rFonts w:ascii="Arial" w:hAnsi="Arial" w:cs="Arial"/>
          <w:sz w:val="24"/>
          <w:szCs w:val="24"/>
        </w:rPr>
        <w:t>77</w:t>
      </w:r>
      <w:r w:rsidRPr="00247572">
        <w:rPr>
          <w:rFonts w:ascii="Arial" w:hAnsi="Arial" w:cs="Arial"/>
          <w:sz w:val="24"/>
          <w:szCs w:val="24"/>
        </w:rPr>
        <w:t>)</w:t>
      </w:r>
    </w:p>
    <w:p w14:paraId="3D761FF6" w14:textId="1CD4D988" w:rsidR="001A4CD3" w:rsidRPr="00247572" w:rsidRDefault="0095549E" w:rsidP="004636CB">
      <w:pPr>
        <w:pStyle w:val="ListParagraph"/>
        <w:numPr>
          <w:ilvl w:val="1"/>
          <w:numId w:val="14"/>
        </w:numPr>
        <w:spacing w:after="200" w:line="276" w:lineRule="auto"/>
        <w:rPr>
          <w:rFonts w:ascii="Arial" w:hAnsi="Arial" w:cs="Arial"/>
          <w:sz w:val="24"/>
          <w:szCs w:val="24"/>
        </w:rPr>
      </w:pPr>
      <w:r w:rsidRPr="00247572">
        <w:rPr>
          <w:rFonts w:ascii="Arial" w:hAnsi="Arial" w:cs="Arial"/>
          <w:color w:val="4EA72E" w:themeColor="accent6"/>
          <w:sz w:val="24"/>
          <w:szCs w:val="24"/>
        </w:rPr>
        <w:t>“</w:t>
      </w:r>
      <w:r w:rsidR="00F20057" w:rsidRPr="00247572">
        <w:rPr>
          <w:rFonts w:ascii="Arial" w:hAnsi="Arial" w:cs="Arial"/>
          <w:color w:val="4EA72E" w:themeColor="accent6"/>
          <w:sz w:val="24"/>
          <w:szCs w:val="24"/>
        </w:rPr>
        <w:t xml:space="preserve">The above example using </w:t>
      </w:r>
      <m:oMath>
        <m:r>
          <w:rPr>
            <w:rFonts w:ascii="Cambria Math" w:hAnsi="Cambria Math" w:cs="Arial"/>
            <w:color w:val="4EA72E" w:themeColor="accent6"/>
            <w:sz w:val="24"/>
            <w:szCs w:val="24"/>
          </w:rPr>
          <m:t>p</m:t>
        </m:r>
      </m:oMath>
      <w:r w:rsidR="00F20057" w:rsidRPr="00247572">
        <w:rPr>
          <w:rFonts w:ascii="Arial" w:hAnsi="Arial" w:cs="Arial"/>
          <w:color w:val="4EA72E" w:themeColor="accent6"/>
          <w:sz w:val="24"/>
          <w:szCs w:val="24"/>
        </w:rPr>
        <w:t>-values will be altered to:</w:t>
      </w:r>
      <w:r w:rsidRPr="00247572">
        <w:rPr>
          <w:rFonts w:ascii="Arial" w:hAnsi="Arial" w:cs="Arial"/>
          <w:color w:val="4EA72E" w:themeColor="accent6"/>
          <w:sz w:val="24"/>
          <w:szCs w:val="24"/>
        </w:rPr>
        <w:t>”</w:t>
      </w:r>
      <w:r w:rsidRPr="00247572">
        <w:rPr>
          <w:rFonts w:ascii="Arial" w:hAnsi="Arial" w:cs="Arial"/>
          <w:sz w:val="24"/>
          <w:szCs w:val="24"/>
        </w:rPr>
        <w:br/>
        <w:t>is r</w:t>
      </w:r>
      <w:r w:rsidR="00F20057" w:rsidRPr="00247572">
        <w:rPr>
          <w:rFonts w:ascii="Arial" w:hAnsi="Arial" w:cs="Arial"/>
          <w:sz w:val="24"/>
          <w:szCs w:val="24"/>
        </w:rPr>
        <w:t>eplaced with</w:t>
      </w:r>
      <w:r w:rsidRPr="00247572">
        <w:rPr>
          <w:rFonts w:ascii="Arial" w:hAnsi="Arial" w:cs="Arial"/>
          <w:sz w:val="24"/>
          <w:szCs w:val="24"/>
        </w:rPr>
        <w:br/>
      </w:r>
      <w:r w:rsidRPr="00247572">
        <w:rPr>
          <w:rFonts w:ascii="Arial" w:hAnsi="Arial" w:cs="Arial"/>
          <w:color w:val="FF0000"/>
          <w:sz w:val="24"/>
          <w:szCs w:val="24"/>
        </w:rPr>
        <w:t>“</w:t>
      </w:r>
      <w:r w:rsidR="001A4CD3" w:rsidRPr="00247572">
        <w:rPr>
          <w:rFonts w:ascii="Arial" w:hAnsi="Arial" w:cs="Arial"/>
          <w:color w:val="FF0000"/>
          <w:sz w:val="24"/>
          <w:szCs w:val="24"/>
        </w:rPr>
        <w:t>The following is a third method to answering the previous example:</w:t>
      </w:r>
      <w:r w:rsidRPr="00247572">
        <w:rPr>
          <w:rFonts w:ascii="Arial" w:hAnsi="Arial" w:cs="Arial"/>
          <w:color w:val="FF0000"/>
          <w:sz w:val="24"/>
          <w:szCs w:val="24"/>
        </w:rPr>
        <w:t>”</w:t>
      </w:r>
    </w:p>
    <w:p w14:paraId="41373F3C" w14:textId="77777777" w:rsidR="0095549E" w:rsidRPr="00247572" w:rsidRDefault="0095549E" w:rsidP="004636CB">
      <w:pPr>
        <w:pStyle w:val="ListParagraph"/>
        <w:numPr>
          <w:ilvl w:val="1"/>
          <w:numId w:val="14"/>
        </w:numPr>
        <w:spacing w:after="200" w:line="276" w:lineRule="auto"/>
        <w:rPr>
          <w:rFonts w:ascii="Arial" w:hAnsi="Arial" w:cs="Arial"/>
          <w:color w:val="FF0000"/>
          <w:sz w:val="24"/>
          <w:szCs w:val="24"/>
        </w:rPr>
      </w:pPr>
      <w:r w:rsidRPr="00247572">
        <w:rPr>
          <w:rFonts w:ascii="Arial" w:hAnsi="Arial" w:cs="Arial"/>
          <w:color w:val="FF0000"/>
          <w:sz w:val="24"/>
          <w:szCs w:val="24"/>
        </w:rPr>
        <w:t>New exemplar added</w:t>
      </w:r>
    </w:p>
    <w:p w14:paraId="21F63728" w14:textId="75F4CF20" w:rsidR="0095549E" w:rsidRPr="00247572" w:rsidRDefault="0095549E" w:rsidP="004636CB">
      <w:pPr>
        <w:pStyle w:val="ListParagraph"/>
        <w:numPr>
          <w:ilvl w:val="1"/>
          <w:numId w:val="14"/>
        </w:numPr>
        <w:spacing w:after="200" w:line="276" w:lineRule="auto"/>
        <w:rPr>
          <w:rFonts w:ascii="Arial" w:hAnsi="Arial" w:cs="Arial"/>
          <w:sz w:val="24"/>
          <w:szCs w:val="24"/>
        </w:rPr>
      </w:pPr>
      <w:r w:rsidRPr="00247572">
        <w:rPr>
          <w:rFonts w:ascii="Arial" w:hAnsi="Arial" w:cs="Arial"/>
          <w:color w:val="FF0000"/>
          <w:sz w:val="24"/>
          <w:szCs w:val="24"/>
        </w:rPr>
        <w:t>“</w:t>
      </w:r>
      <w:r w:rsidR="0065046F" w:rsidRPr="00247572">
        <w:rPr>
          <w:rFonts w:ascii="Arial" w:hAnsi="Arial" w:cs="Arial"/>
          <w:color w:val="FF0000"/>
          <w:sz w:val="24"/>
          <w:szCs w:val="24"/>
        </w:rPr>
        <w:t xml:space="preserve">[Note: comparing </w:t>
      </w:r>
      <m:oMath>
        <m:r>
          <w:rPr>
            <w:rFonts w:ascii="Cambria Math" w:hAnsi="Cambria Math" w:cs="Arial"/>
            <w:color w:val="FF0000"/>
            <w:sz w:val="24"/>
            <w:szCs w:val="24"/>
          </w:rPr>
          <m:t>0.00151</m:t>
        </m:r>
      </m:oMath>
      <w:r w:rsidR="0065046F" w:rsidRPr="00247572">
        <w:rPr>
          <w:rFonts w:ascii="Arial" w:hAnsi="Arial" w:cs="Arial"/>
          <w:color w:val="FF0000"/>
          <w:sz w:val="24"/>
          <w:szCs w:val="24"/>
        </w:rPr>
        <w:t xml:space="preserve"> with </w:t>
      </w:r>
      <m:oMath>
        <m:r>
          <w:rPr>
            <w:rFonts w:ascii="Cambria Math" w:hAnsi="Cambria Math" w:cs="Arial"/>
            <w:color w:val="FF0000"/>
            <w:sz w:val="24"/>
            <w:szCs w:val="24"/>
          </w:rPr>
          <m:t>0.025</m:t>
        </m:r>
      </m:oMath>
      <w:r w:rsidR="0065046F" w:rsidRPr="00247572">
        <w:rPr>
          <w:rFonts w:ascii="Arial" w:hAnsi="Arial" w:cs="Arial"/>
          <w:color w:val="FF0000"/>
          <w:sz w:val="24"/>
          <w:szCs w:val="24"/>
        </w:rPr>
        <w:t xml:space="preserve"> is a valid method in this instance and </w:t>
      </w:r>
      <w:r w:rsidR="00CD6DCE" w:rsidRPr="00247572">
        <w:rPr>
          <w:rFonts w:ascii="Arial" w:hAnsi="Arial" w:cs="Arial"/>
          <w:color w:val="FF0000"/>
          <w:sz w:val="24"/>
          <w:szCs w:val="24"/>
        </w:rPr>
        <w:t>could</w:t>
      </w:r>
      <w:r w:rsidR="0065046F" w:rsidRPr="00247572">
        <w:rPr>
          <w:rFonts w:ascii="Arial" w:hAnsi="Arial" w:cs="Arial"/>
          <w:color w:val="FF0000"/>
          <w:sz w:val="24"/>
          <w:szCs w:val="24"/>
        </w:rPr>
        <w:t xml:space="preserve"> gain full marks</w:t>
      </w:r>
      <w:r w:rsidR="00CD6DCE" w:rsidRPr="00247572">
        <w:rPr>
          <w:rFonts w:ascii="Arial" w:hAnsi="Arial" w:cs="Arial"/>
          <w:color w:val="FF0000"/>
          <w:sz w:val="24"/>
          <w:szCs w:val="24"/>
        </w:rPr>
        <w:t xml:space="preserve"> (in line with the mark scheme)</w:t>
      </w:r>
      <w:r w:rsidR="0065046F" w:rsidRPr="00247572">
        <w:rPr>
          <w:rFonts w:ascii="Arial" w:hAnsi="Arial" w:cs="Arial"/>
          <w:color w:val="FF0000"/>
          <w:sz w:val="24"/>
          <w:szCs w:val="24"/>
        </w:rPr>
        <w:t>.]</w:t>
      </w:r>
      <w:r w:rsidRPr="00247572">
        <w:rPr>
          <w:rFonts w:ascii="Arial" w:hAnsi="Arial" w:cs="Arial"/>
          <w:color w:val="FF0000"/>
          <w:sz w:val="24"/>
          <w:szCs w:val="24"/>
        </w:rPr>
        <w:t>”</w:t>
      </w:r>
      <w:r w:rsidRPr="00247572">
        <w:rPr>
          <w:rFonts w:ascii="Arial" w:hAnsi="Arial" w:cs="Arial"/>
          <w:sz w:val="24"/>
          <w:szCs w:val="24"/>
        </w:rPr>
        <w:br/>
        <w:t>added</w:t>
      </w:r>
    </w:p>
    <w:p w14:paraId="311B853C" w14:textId="759F6598" w:rsidR="0095549E" w:rsidRPr="00247572" w:rsidRDefault="00DA6018" w:rsidP="004636CB">
      <w:pPr>
        <w:pStyle w:val="ListParagraph"/>
        <w:numPr>
          <w:ilvl w:val="1"/>
          <w:numId w:val="14"/>
        </w:numPr>
        <w:spacing w:after="200" w:line="276" w:lineRule="auto"/>
        <w:rPr>
          <w:rFonts w:ascii="Arial" w:hAnsi="Arial" w:cs="Arial"/>
          <w:sz w:val="24"/>
          <w:szCs w:val="24"/>
        </w:rPr>
      </w:pPr>
      <w:r w:rsidRPr="00247572">
        <w:rPr>
          <w:rFonts w:ascii="Arial" w:hAnsi="Arial" w:cs="Arial"/>
          <w:color w:val="4EA72E" w:themeColor="accent6"/>
          <w:sz w:val="24"/>
          <w:szCs w:val="24"/>
        </w:rPr>
        <w:t>“both”</w:t>
      </w:r>
      <w:r w:rsidR="002D6BE5" w:rsidRPr="00247572">
        <w:rPr>
          <w:rFonts w:ascii="Arial" w:hAnsi="Arial" w:cs="Arial"/>
          <w:color w:val="4EA72E" w:themeColor="accent6"/>
          <w:sz w:val="24"/>
          <w:szCs w:val="24"/>
        </w:rPr>
        <w:t xml:space="preserve"> </w:t>
      </w:r>
      <w:r w:rsidR="0095549E" w:rsidRPr="00247572">
        <w:rPr>
          <w:rFonts w:ascii="Arial" w:hAnsi="Arial" w:cs="Arial"/>
          <w:sz w:val="24"/>
          <w:szCs w:val="24"/>
        </w:rPr>
        <w:t xml:space="preserve">is </w:t>
      </w:r>
      <w:r w:rsidRPr="00247572">
        <w:rPr>
          <w:rFonts w:ascii="Arial" w:hAnsi="Arial" w:cs="Arial"/>
          <w:sz w:val="24"/>
          <w:szCs w:val="24"/>
        </w:rPr>
        <w:t>replaced wi</w:t>
      </w:r>
      <w:r w:rsidR="0095549E" w:rsidRPr="00247572">
        <w:rPr>
          <w:rFonts w:ascii="Arial" w:hAnsi="Arial" w:cs="Arial"/>
          <w:sz w:val="24"/>
          <w:szCs w:val="24"/>
        </w:rPr>
        <w:t>th</w:t>
      </w:r>
      <w:r w:rsidR="002D6BE5" w:rsidRPr="00247572">
        <w:rPr>
          <w:rFonts w:ascii="Arial" w:hAnsi="Arial" w:cs="Arial"/>
          <w:sz w:val="24"/>
          <w:szCs w:val="24"/>
        </w:rPr>
        <w:t xml:space="preserve"> </w:t>
      </w:r>
      <w:r w:rsidRPr="00247572">
        <w:rPr>
          <w:rFonts w:ascii="Arial" w:hAnsi="Arial" w:cs="Arial"/>
          <w:color w:val="FF0000"/>
          <w:sz w:val="24"/>
          <w:szCs w:val="24"/>
        </w:rPr>
        <w:t>“all”</w:t>
      </w:r>
    </w:p>
    <w:p w14:paraId="787F6D35" w14:textId="6A8BBA28" w:rsidR="00DD5623" w:rsidRPr="00242586" w:rsidRDefault="00DD5623" w:rsidP="004636CB">
      <w:pPr>
        <w:pStyle w:val="ListParagraph"/>
        <w:numPr>
          <w:ilvl w:val="1"/>
          <w:numId w:val="14"/>
        </w:numPr>
        <w:spacing w:after="200" w:line="276" w:lineRule="auto"/>
        <w:rPr>
          <w:rFonts w:ascii="Arial" w:hAnsi="Arial" w:cs="Arial"/>
          <w:sz w:val="24"/>
          <w:szCs w:val="24"/>
        </w:rPr>
      </w:pPr>
      <w:r w:rsidRPr="00242586">
        <w:rPr>
          <w:rFonts w:ascii="Arial" w:hAnsi="Arial" w:cs="Arial"/>
          <w:sz w:val="24"/>
          <w:szCs w:val="24"/>
        </w:rPr>
        <w:t xml:space="preserve">“double the probability to find a two-tailed </w:t>
      </w:r>
      <w:r w:rsidRPr="00242586">
        <w:rPr>
          <w:rFonts w:ascii="Arial" w:hAnsi="Arial" w:cs="Arial"/>
          <w:i/>
          <w:iCs/>
          <w:sz w:val="24"/>
          <w:szCs w:val="24"/>
        </w:rPr>
        <w:t>p</w:t>
      </w:r>
      <w:r w:rsidRPr="00242586">
        <w:rPr>
          <w:rFonts w:ascii="Arial" w:hAnsi="Arial" w:cs="Arial"/>
          <w:sz w:val="24"/>
          <w:szCs w:val="24"/>
        </w:rPr>
        <w:t>-value” added</w:t>
      </w:r>
    </w:p>
    <w:p w14:paraId="178D8E6D" w14:textId="4D16A331" w:rsidR="0095549E" w:rsidRPr="00247572" w:rsidRDefault="0095549E" w:rsidP="004636CB">
      <w:pPr>
        <w:pStyle w:val="ListParagraph"/>
        <w:numPr>
          <w:ilvl w:val="1"/>
          <w:numId w:val="14"/>
        </w:numPr>
        <w:spacing w:after="200" w:line="276" w:lineRule="auto"/>
        <w:rPr>
          <w:rFonts w:ascii="Arial" w:hAnsi="Arial" w:cs="Arial"/>
          <w:sz w:val="24"/>
          <w:szCs w:val="24"/>
        </w:rPr>
      </w:pPr>
      <w:r w:rsidRPr="00247572">
        <w:rPr>
          <w:rFonts w:ascii="Arial" w:hAnsi="Arial" w:cs="Arial"/>
          <w:color w:val="FF0000"/>
          <w:sz w:val="24"/>
          <w:szCs w:val="24"/>
        </w:rPr>
        <w:t>“</w:t>
      </w:r>
      <w:r w:rsidR="004D3146" w:rsidRPr="00247572">
        <w:rPr>
          <w:rFonts w:ascii="Arial" w:hAnsi="Arial" w:cs="Arial"/>
          <w:color w:val="FF0000"/>
          <w:sz w:val="24"/>
          <w:szCs w:val="24"/>
        </w:rPr>
        <w:t xml:space="preserve">Comparing a test statistic with a significance level, comparing a </w:t>
      </w:r>
      <w:r w:rsidR="004D3146" w:rsidRPr="00247572">
        <w:rPr>
          <w:rFonts w:ascii="Arial" w:hAnsi="Arial" w:cs="Arial"/>
          <w:i/>
          <w:iCs/>
          <w:color w:val="FF0000"/>
          <w:sz w:val="24"/>
          <w:szCs w:val="24"/>
        </w:rPr>
        <w:t>p</w:t>
      </w:r>
      <w:r w:rsidR="004D3146" w:rsidRPr="00247572">
        <w:rPr>
          <w:rFonts w:ascii="Arial" w:hAnsi="Arial" w:cs="Arial"/>
          <w:color w:val="FF0000"/>
          <w:sz w:val="24"/>
          <w:szCs w:val="24"/>
        </w:rPr>
        <w:t>-value with a critical value.</w:t>
      </w:r>
      <w:r w:rsidRPr="00247572">
        <w:rPr>
          <w:rFonts w:ascii="Arial" w:hAnsi="Arial" w:cs="Arial"/>
          <w:color w:val="FF0000"/>
          <w:sz w:val="24"/>
          <w:szCs w:val="24"/>
        </w:rPr>
        <w:t>”</w:t>
      </w:r>
      <w:r w:rsidRPr="00247572">
        <w:rPr>
          <w:rFonts w:ascii="Arial" w:hAnsi="Arial" w:cs="Arial"/>
          <w:sz w:val="24"/>
          <w:szCs w:val="24"/>
        </w:rPr>
        <w:br/>
      </w:r>
      <w:r w:rsidR="002570B4" w:rsidRPr="00247572">
        <w:rPr>
          <w:rFonts w:ascii="Arial" w:hAnsi="Arial" w:cs="Arial"/>
          <w:sz w:val="24"/>
          <w:szCs w:val="24"/>
        </w:rPr>
        <w:t>Added</w:t>
      </w:r>
    </w:p>
    <w:p w14:paraId="3AF305A5" w14:textId="58CF15DE" w:rsidR="00A44E77" w:rsidRPr="00242586" w:rsidRDefault="000F004D" w:rsidP="00A44E77">
      <w:pPr>
        <w:pStyle w:val="ListParagraph"/>
        <w:numPr>
          <w:ilvl w:val="0"/>
          <w:numId w:val="14"/>
        </w:numPr>
        <w:spacing w:after="200" w:line="276" w:lineRule="auto"/>
        <w:rPr>
          <w:rFonts w:ascii="Arial" w:hAnsi="Arial" w:cs="Arial"/>
          <w:sz w:val="24"/>
          <w:szCs w:val="24"/>
        </w:rPr>
      </w:pPr>
      <w:r w:rsidRPr="00242586">
        <w:rPr>
          <w:rFonts w:ascii="Arial" w:hAnsi="Arial" w:cs="Arial"/>
          <w:sz w:val="24"/>
          <w:szCs w:val="24"/>
        </w:rPr>
        <w:t>Unit 11a (Page 178)</w:t>
      </w:r>
    </w:p>
    <w:p w14:paraId="1EAE8A94" w14:textId="1328F351" w:rsidR="000F004D" w:rsidRPr="00D26B04" w:rsidRDefault="000F004D" w:rsidP="000F004D">
      <w:pPr>
        <w:pStyle w:val="ListParagraph"/>
        <w:numPr>
          <w:ilvl w:val="1"/>
          <w:numId w:val="14"/>
        </w:numPr>
        <w:spacing w:after="200" w:line="276" w:lineRule="auto"/>
        <w:rPr>
          <w:rFonts w:ascii="Arial" w:hAnsi="Arial" w:cs="Arial"/>
          <w:color w:val="FF0000"/>
          <w:sz w:val="24"/>
          <w:szCs w:val="24"/>
        </w:rPr>
      </w:pPr>
      <w:r w:rsidRPr="00D26B04">
        <w:rPr>
          <w:rFonts w:ascii="Arial" w:hAnsi="Arial" w:cs="Arial"/>
          <w:color w:val="4EA72E" w:themeColor="accent6"/>
          <w:sz w:val="24"/>
          <w:szCs w:val="24"/>
        </w:rPr>
        <w:t xml:space="preserve">“in a hypothesis test” </w:t>
      </w:r>
      <w:r w:rsidRPr="00242586">
        <w:rPr>
          <w:rFonts w:ascii="Arial" w:hAnsi="Arial" w:cs="Arial"/>
          <w:sz w:val="24"/>
          <w:szCs w:val="24"/>
        </w:rPr>
        <w:t xml:space="preserve">replaced with </w:t>
      </w:r>
      <w:r w:rsidRPr="00D26B04">
        <w:rPr>
          <w:rFonts w:ascii="Arial" w:hAnsi="Arial" w:cs="Arial"/>
          <w:color w:val="FF0000"/>
          <w:sz w:val="24"/>
          <w:szCs w:val="24"/>
        </w:rPr>
        <w:t xml:space="preserve">“When calculating probabilities for the </w:t>
      </w:r>
      <w:r w:rsidRPr="00D26B04">
        <w:rPr>
          <w:rFonts w:ascii="Arial" w:hAnsi="Arial" w:cs="Arial"/>
          <w:i/>
          <w:iCs/>
          <w:color w:val="FF0000"/>
          <w:sz w:val="24"/>
          <w:szCs w:val="24"/>
        </w:rPr>
        <w:t>p</w:t>
      </w:r>
      <w:r w:rsidRPr="00D26B04">
        <w:rPr>
          <w:rFonts w:ascii="Arial" w:hAnsi="Arial" w:cs="Arial"/>
          <w:color w:val="FF0000"/>
          <w:sz w:val="24"/>
          <w:szCs w:val="24"/>
        </w:rPr>
        <w:t>-value method in a hypothesis test”</w:t>
      </w:r>
    </w:p>
    <w:p w14:paraId="393039F1" w14:textId="49CA43D4" w:rsidR="000F004D" w:rsidRPr="00242586" w:rsidRDefault="000F004D" w:rsidP="000F004D">
      <w:pPr>
        <w:pStyle w:val="ListParagraph"/>
        <w:numPr>
          <w:ilvl w:val="1"/>
          <w:numId w:val="14"/>
        </w:numPr>
        <w:spacing w:after="200" w:line="276" w:lineRule="auto"/>
        <w:rPr>
          <w:rFonts w:ascii="Arial" w:hAnsi="Arial" w:cs="Arial"/>
          <w:sz w:val="24"/>
          <w:szCs w:val="24"/>
        </w:rPr>
      </w:pPr>
      <w:r w:rsidRPr="00D26B04">
        <w:rPr>
          <w:rFonts w:ascii="Arial" w:hAnsi="Arial" w:cs="Arial"/>
          <w:color w:val="4EA72E" w:themeColor="accent6"/>
          <w:sz w:val="24"/>
          <w:szCs w:val="24"/>
        </w:rPr>
        <w:t xml:space="preserve">“calculated probability” </w:t>
      </w:r>
      <w:r w:rsidRPr="00242586">
        <w:rPr>
          <w:rFonts w:ascii="Arial" w:hAnsi="Arial" w:cs="Arial"/>
          <w:sz w:val="24"/>
          <w:szCs w:val="24"/>
        </w:rPr>
        <w:t xml:space="preserve">replaced with </w:t>
      </w:r>
      <w:r w:rsidRPr="00D26B04">
        <w:rPr>
          <w:rFonts w:ascii="Arial" w:hAnsi="Arial" w:cs="Arial"/>
          <w:color w:val="FF0000"/>
          <w:sz w:val="24"/>
          <w:szCs w:val="24"/>
        </w:rPr>
        <w:t>“</w:t>
      </w:r>
      <w:r w:rsidR="00A84C2A" w:rsidRPr="00D26B04">
        <w:rPr>
          <w:rFonts w:ascii="Arial" w:hAnsi="Arial" w:cs="Arial"/>
          <w:i/>
          <w:iCs/>
          <w:color w:val="FF0000"/>
          <w:sz w:val="24"/>
          <w:szCs w:val="24"/>
        </w:rPr>
        <w:t>p</w:t>
      </w:r>
      <w:r w:rsidR="00A84C2A" w:rsidRPr="00D26B04">
        <w:rPr>
          <w:rFonts w:ascii="Arial" w:hAnsi="Arial" w:cs="Arial"/>
          <w:color w:val="FF0000"/>
          <w:sz w:val="24"/>
          <w:szCs w:val="24"/>
        </w:rPr>
        <w:t xml:space="preserve">-value” </w:t>
      </w:r>
      <w:r w:rsidR="00A84C2A" w:rsidRPr="00242586">
        <w:rPr>
          <w:rFonts w:ascii="Arial" w:hAnsi="Arial" w:cs="Arial"/>
          <w:sz w:val="24"/>
          <w:szCs w:val="24"/>
        </w:rPr>
        <w:t>(</w:t>
      </w:r>
      <w:r w:rsidR="00D26B04">
        <w:rPr>
          <w:rFonts w:ascii="Arial" w:hAnsi="Arial" w:cs="Arial"/>
          <w:sz w:val="24"/>
          <w:szCs w:val="24"/>
        </w:rPr>
        <w:t>x2</w:t>
      </w:r>
      <w:r w:rsidR="00A84C2A" w:rsidRPr="00242586">
        <w:rPr>
          <w:rFonts w:ascii="Arial" w:hAnsi="Arial" w:cs="Arial"/>
          <w:sz w:val="24"/>
          <w:szCs w:val="24"/>
        </w:rPr>
        <w:t>)</w:t>
      </w:r>
    </w:p>
    <w:p w14:paraId="4E08D4A2" w14:textId="0E9EEC4B" w:rsidR="00E95A72" w:rsidRPr="00242586" w:rsidRDefault="00E95A72" w:rsidP="000F004D">
      <w:pPr>
        <w:pStyle w:val="ListParagraph"/>
        <w:numPr>
          <w:ilvl w:val="1"/>
          <w:numId w:val="14"/>
        </w:numPr>
        <w:spacing w:after="200" w:line="276" w:lineRule="auto"/>
        <w:rPr>
          <w:rFonts w:ascii="Arial" w:hAnsi="Arial" w:cs="Arial"/>
          <w:sz w:val="24"/>
          <w:szCs w:val="24"/>
        </w:rPr>
      </w:pPr>
      <w:r w:rsidRPr="00D26B04">
        <w:rPr>
          <w:rFonts w:ascii="Arial" w:hAnsi="Arial" w:cs="Arial"/>
          <w:color w:val="FF0000"/>
          <w:sz w:val="24"/>
          <w:szCs w:val="24"/>
        </w:rPr>
        <w:t xml:space="preserve">“also” </w:t>
      </w:r>
      <w:r w:rsidRPr="00242586">
        <w:rPr>
          <w:rFonts w:ascii="Arial" w:hAnsi="Arial" w:cs="Arial"/>
          <w:sz w:val="24"/>
          <w:szCs w:val="24"/>
        </w:rPr>
        <w:t>added</w:t>
      </w:r>
    </w:p>
    <w:p w14:paraId="77D0FEC1" w14:textId="2D36C4F6" w:rsidR="000676E1" w:rsidRPr="00242586" w:rsidRDefault="000676E1" w:rsidP="000676E1">
      <w:pPr>
        <w:pStyle w:val="ListParagraph"/>
        <w:numPr>
          <w:ilvl w:val="0"/>
          <w:numId w:val="14"/>
        </w:numPr>
        <w:spacing w:after="200" w:line="276" w:lineRule="auto"/>
        <w:rPr>
          <w:rFonts w:ascii="Arial" w:hAnsi="Arial" w:cs="Arial"/>
          <w:sz w:val="24"/>
          <w:szCs w:val="24"/>
        </w:rPr>
      </w:pPr>
      <w:r w:rsidRPr="00242586">
        <w:rPr>
          <w:rFonts w:ascii="Arial" w:hAnsi="Arial" w:cs="Arial"/>
          <w:sz w:val="24"/>
          <w:szCs w:val="24"/>
        </w:rPr>
        <w:t>Unit 11</w:t>
      </w:r>
      <w:r w:rsidR="0042730F" w:rsidRPr="00242586">
        <w:rPr>
          <w:rFonts w:ascii="Arial" w:hAnsi="Arial" w:cs="Arial"/>
          <w:sz w:val="24"/>
          <w:szCs w:val="24"/>
        </w:rPr>
        <w:t>b (Page 179)</w:t>
      </w:r>
    </w:p>
    <w:p w14:paraId="06AEF131" w14:textId="090EC7C6" w:rsidR="0042730F" w:rsidRPr="00242586" w:rsidRDefault="0042730F" w:rsidP="0042730F">
      <w:pPr>
        <w:pStyle w:val="ListParagraph"/>
        <w:numPr>
          <w:ilvl w:val="1"/>
          <w:numId w:val="14"/>
        </w:numPr>
        <w:spacing w:after="200" w:line="276" w:lineRule="auto"/>
        <w:rPr>
          <w:rFonts w:ascii="Arial" w:hAnsi="Arial" w:cs="Arial"/>
          <w:sz w:val="24"/>
          <w:szCs w:val="24"/>
        </w:rPr>
      </w:pPr>
      <w:r w:rsidRPr="00D26B04">
        <w:rPr>
          <w:rFonts w:ascii="Arial" w:hAnsi="Arial" w:cs="Arial"/>
          <w:color w:val="4EA72E" w:themeColor="accent6"/>
          <w:sz w:val="24"/>
          <w:szCs w:val="24"/>
        </w:rPr>
        <w:t xml:space="preserve">“it should be noted that” </w:t>
      </w:r>
      <w:r w:rsidRPr="00242586">
        <w:rPr>
          <w:rFonts w:ascii="Arial" w:hAnsi="Arial" w:cs="Arial"/>
          <w:sz w:val="24"/>
          <w:szCs w:val="24"/>
        </w:rPr>
        <w:t xml:space="preserve">replaced with </w:t>
      </w:r>
      <w:r w:rsidRPr="00D26B04">
        <w:rPr>
          <w:rFonts w:ascii="Arial" w:hAnsi="Arial" w:cs="Arial"/>
          <w:color w:val="FF0000"/>
          <w:sz w:val="24"/>
          <w:szCs w:val="24"/>
        </w:rPr>
        <w:t>“note that”</w:t>
      </w:r>
    </w:p>
    <w:p w14:paraId="5732DB56" w14:textId="5344B35F" w:rsidR="0095549E" w:rsidRPr="00247572" w:rsidRDefault="0095549E" w:rsidP="004636CB">
      <w:pPr>
        <w:pStyle w:val="ListParagraph"/>
        <w:numPr>
          <w:ilvl w:val="0"/>
          <w:numId w:val="14"/>
        </w:numPr>
        <w:spacing w:after="200" w:line="276" w:lineRule="auto"/>
        <w:rPr>
          <w:rFonts w:ascii="Arial" w:hAnsi="Arial" w:cs="Arial"/>
          <w:sz w:val="24"/>
          <w:szCs w:val="24"/>
        </w:rPr>
      </w:pPr>
      <w:r w:rsidRPr="00247572">
        <w:rPr>
          <w:rFonts w:ascii="Arial" w:hAnsi="Arial" w:cs="Arial"/>
          <w:sz w:val="24"/>
          <w:szCs w:val="24"/>
        </w:rPr>
        <w:t>Unit 11b (Page 1</w:t>
      </w:r>
      <w:r w:rsidR="000A4372" w:rsidRPr="00247572">
        <w:rPr>
          <w:rFonts w:ascii="Arial" w:hAnsi="Arial" w:cs="Arial"/>
          <w:sz w:val="24"/>
          <w:szCs w:val="24"/>
        </w:rPr>
        <w:t>8</w:t>
      </w:r>
      <w:r w:rsidRPr="00247572">
        <w:rPr>
          <w:rFonts w:ascii="Arial" w:hAnsi="Arial" w:cs="Arial"/>
          <w:sz w:val="24"/>
          <w:szCs w:val="24"/>
        </w:rPr>
        <w:t>0)</w:t>
      </w:r>
    </w:p>
    <w:p w14:paraId="6A22653F" w14:textId="77777777" w:rsidR="0095549E" w:rsidRPr="00247572" w:rsidRDefault="0095549E" w:rsidP="004636CB">
      <w:pPr>
        <w:pStyle w:val="ListParagraph"/>
        <w:numPr>
          <w:ilvl w:val="1"/>
          <w:numId w:val="14"/>
        </w:numPr>
        <w:spacing w:after="200" w:line="276" w:lineRule="auto"/>
        <w:rPr>
          <w:rFonts w:ascii="Arial" w:hAnsi="Arial" w:cs="Arial"/>
          <w:sz w:val="24"/>
          <w:szCs w:val="24"/>
        </w:rPr>
      </w:pPr>
      <w:r w:rsidRPr="00247572">
        <w:rPr>
          <w:rFonts w:ascii="Arial" w:hAnsi="Arial" w:cs="Arial"/>
          <w:color w:val="FF0000"/>
          <w:sz w:val="24"/>
          <w:szCs w:val="24"/>
        </w:rPr>
        <w:t>“</w:t>
      </w:r>
      <w:r w:rsidR="0097228F" w:rsidRPr="00247572">
        <w:rPr>
          <w:rFonts w:ascii="Arial" w:hAnsi="Arial" w:cs="Arial"/>
          <w:color w:val="FF0000"/>
          <w:sz w:val="24"/>
          <w:szCs w:val="24"/>
        </w:rPr>
        <w:t>Students may, instead, prefer to consider when everything below the upper tail is at least 97.5% and find the upper tail critical value in this way.</w:t>
      </w:r>
      <w:r w:rsidRPr="00247572">
        <w:rPr>
          <w:rFonts w:ascii="Arial" w:hAnsi="Arial" w:cs="Arial"/>
          <w:color w:val="FF0000"/>
          <w:sz w:val="24"/>
          <w:szCs w:val="24"/>
        </w:rPr>
        <w:t>”</w:t>
      </w:r>
      <w:r w:rsidRPr="00247572">
        <w:rPr>
          <w:rFonts w:ascii="Arial" w:hAnsi="Arial" w:cs="Arial"/>
          <w:sz w:val="24"/>
          <w:szCs w:val="24"/>
        </w:rPr>
        <w:br/>
        <w:t>added</w:t>
      </w:r>
    </w:p>
    <w:p w14:paraId="6F6AFAC5" w14:textId="7AAA446B" w:rsidR="00F75ED7" w:rsidRPr="00D220EB" w:rsidRDefault="00F75ED7" w:rsidP="004636CB">
      <w:pPr>
        <w:pStyle w:val="ListParagraph"/>
        <w:numPr>
          <w:ilvl w:val="1"/>
          <w:numId w:val="14"/>
        </w:numPr>
        <w:spacing w:after="200" w:line="276" w:lineRule="auto"/>
        <w:rPr>
          <w:rFonts w:ascii="Arial" w:hAnsi="Arial" w:cs="Arial"/>
          <w:color w:val="FF0000"/>
          <w:sz w:val="24"/>
          <w:szCs w:val="24"/>
        </w:rPr>
      </w:pPr>
      <w:r w:rsidRPr="00D220EB">
        <w:rPr>
          <w:rFonts w:ascii="Arial" w:hAnsi="Arial" w:cs="Arial"/>
          <w:color w:val="4EA72E" w:themeColor="accent6"/>
          <w:sz w:val="24"/>
          <w:szCs w:val="24"/>
        </w:rPr>
        <w:t>“students should be familiar with</w:t>
      </w:r>
      <w:r w:rsidRPr="00242586">
        <w:rPr>
          <w:rFonts w:ascii="Arial" w:hAnsi="Arial" w:cs="Arial"/>
          <w:sz w:val="24"/>
          <w:szCs w:val="24"/>
        </w:rPr>
        <w:t xml:space="preserve">” replaced with </w:t>
      </w:r>
      <w:r w:rsidRPr="00D220EB">
        <w:rPr>
          <w:rFonts w:ascii="Arial" w:hAnsi="Arial" w:cs="Arial"/>
          <w:color w:val="FF0000"/>
          <w:sz w:val="24"/>
          <w:szCs w:val="24"/>
        </w:rPr>
        <w:t>“it is advisable that students are familiar with”</w:t>
      </w:r>
    </w:p>
    <w:p w14:paraId="7882139B" w14:textId="4EDC03F1" w:rsidR="00ED7B86" w:rsidRPr="00242586" w:rsidRDefault="00ED7B86" w:rsidP="004636CB">
      <w:pPr>
        <w:pStyle w:val="ListParagraph"/>
        <w:numPr>
          <w:ilvl w:val="1"/>
          <w:numId w:val="14"/>
        </w:numPr>
        <w:spacing w:after="200" w:line="276" w:lineRule="auto"/>
        <w:rPr>
          <w:rFonts w:ascii="Arial" w:hAnsi="Arial" w:cs="Arial"/>
          <w:sz w:val="24"/>
          <w:szCs w:val="24"/>
        </w:rPr>
      </w:pPr>
      <w:r w:rsidRPr="00D220EB">
        <w:rPr>
          <w:rFonts w:ascii="Arial" w:hAnsi="Arial" w:cs="Arial"/>
          <w:color w:val="4EA72E" w:themeColor="accent6"/>
          <w:sz w:val="24"/>
          <w:szCs w:val="24"/>
        </w:rPr>
        <w:t xml:space="preserve">“should” </w:t>
      </w:r>
      <w:r w:rsidRPr="00242586">
        <w:rPr>
          <w:rFonts w:ascii="Arial" w:hAnsi="Arial" w:cs="Arial"/>
          <w:sz w:val="24"/>
          <w:szCs w:val="24"/>
        </w:rPr>
        <w:t xml:space="preserve">replaced with </w:t>
      </w:r>
      <w:r w:rsidRPr="00D220EB">
        <w:rPr>
          <w:rFonts w:ascii="Arial" w:hAnsi="Arial" w:cs="Arial"/>
          <w:color w:val="FF0000"/>
          <w:sz w:val="24"/>
          <w:szCs w:val="24"/>
        </w:rPr>
        <w:t>“would”</w:t>
      </w:r>
    </w:p>
    <w:p w14:paraId="0DBB1582" w14:textId="2482EC0B" w:rsidR="00206D9D" w:rsidRPr="00242586" w:rsidRDefault="00206D9D" w:rsidP="004636CB">
      <w:pPr>
        <w:pStyle w:val="ListParagraph"/>
        <w:numPr>
          <w:ilvl w:val="1"/>
          <w:numId w:val="14"/>
        </w:numPr>
        <w:spacing w:after="200" w:line="276" w:lineRule="auto"/>
        <w:rPr>
          <w:rFonts w:ascii="Arial" w:hAnsi="Arial" w:cs="Arial"/>
          <w:sz w:val="24"/>
          <w:szCs w:val="24"/>
        </w:rPr>
      </w:pPr>
      <w:r w:rsidRPr="00D220EB">
        <w:rPr>
          <w:rFonts w:ascii="Arial" w:hAnsi="Arial" w:cs="Arial"/>
          <w:color w:val="4EA72E" w:themeColor="accent6"/>
          <w:sz w:val="24"/>
          <w:szCs w:val="24"/>
        </w:rPr>
        <w:t xml:space="preserve">“should be” </w:t>
      </w:r>
      <w:r w:rsidRPr="00242586">
        <w:rPr>
          <w:rFonts w:ascii="Arial" w:hAnsi="Arial" w:cs="Arial"/>
          <w:sz w:val="24"/>
          <w:szCs w:val="24"/>
        </w:rPr>
        <w:t xml:space="preserve">replaced with </w:t>
      </w:r>
      <w:r w:rsidRPr="00D220EB">
        <w:rPr>
          <w:rFonts w:ascii="Arial" w:hAnsi="Arial" w:cs="Arial"/>
          <w:color w:val="FF0000"/>
          <w:sz w:val="24"/>
          <w:szCs w:val="24"/>
        </w:rPr>
        <w:t>“is”</w:t>
      </w:r>
    </w:p>
    <w:p w14:paraId="3DBF098A" w14:textId="782EBE4C" w:rsidR="00EA6654" w:rsidRPr="00242586" w:rsidRDefault="00EA6654" w:rsidP="004636CB">
      <w:pPr>
        <w:pStyle w:val="ListParagraph"/>
        <w:numPr>
          <w:ilvl w:val="1"/>
          <w:numId w:val="14"/>
        </w:numPr>
        <w:spacing w:after="200" w:line="276" w:lineRule="auto"/>
        <w:rPr>
          <w:rFonts w:ascii="Arial" w:hAnsi="Arial" w:cs="Arial"/>
          <w:sz w:val="24"/>
          <w:szCs w:val="24"/>
        </w:rPr>
      </w:pPr>
      <w:r w:rsidRPr="00D220EB">
        <w:rPr>
          <w:rFonts w:ascii="Arial" w:hAnsi="Arial" w:cs="Arial"/>
          <w:color w:val="4EA72E" w:themeColor="accent6"/>
          <w:sz w:val="24"/>
          <w:szCs w:val="24"/>
        </w:rPr>
        <w:t xml:space="preserve">“It should be emphasised” </w:t>
      </w:r>
      <w:r w:rsidRPr="00242586">
        <w:rPr>
          <w:rFonts w:ascii="Arial" w:hAnsi="Arial" w:cs="Arial"/>
          <w:sz w:val="24"/>
          <w:szCs w:val="24"/>
        </w:rPr>
        <w:t xml:space="preserve">replaced with </w:t>
      </w:r>
      <w:r w:rsidRPr="00D220EB">
        <w:rPr>
          <w:rFonts w:ascii="Arial" w:hAnsi="Arial" w:cs="Arial"/>
          <w:color w:val="FF0000"/>
          <w:sz w:val="24"/>
          <w:szCs w:val="24"/>
        </w:rPr>
        <w:t>“Emphasise”</w:t>
      </w:r>
    </w:p>
    <w:p w14:paraId="5394AD99" w14:textId="3B1C7FF8" w:rsidR="00B1459C" w:rsidRPr="00247572" w:rsidRDefault="0095549E" w:rsidP="004636CB">
      <w:pPr>
        <w:pStyle w:val="ListParagraph"/>
        <w:numPr>
          <w:ilvl w:val="1"/>
          <w:numId w:val="14"/>
        </w:numPr>
        <w:spacing w:after="200" w:line="276" w:lineRule="auto"/>
        <w:rPr>
          <w:rFonts w:ascii="Arial" w:hAnsi="Arial" w:cs="Arial"/>
          <w:sz w:val="24"/>
          <w:szCs w:val="24"/>
        </w:rPr>
      </w:pPr>
      <w:r w:rsidRPr="00247572">
        <w:rPr>
          <w:rFonts w:ascii="Arial" w:hAnsi="Arial" w:cs="Arial"/>
          <w:color w:val="FF0000"/>
          <w:sz w:val="24"/>
          <w:szCs w:val="24"/>
        </w:rPr>
        <w:t>“</w:t>
      </w:r>
      <w:r w:rsidR="00B1459C" w:rsidRPr="00247572">
        <w:rPr>
          <w:rFonts w:ascii="Arial" w:hAnsi="Arial" w:cs="Arial"/>
          <w:color w:val="FF0000"/>
          <w:sz w:val="24"/>
          <w:szCs w:val="24"/>
        </w:rPr>
        <w:t>A number line may be used to illustrate the critical region.</w:t>
      </w:r>
      <w:r w:rsidRPr="00247572">
        <w:rPr>
          <w:rFonts w:ascii="Arial" w:hAnsi="Arial" w:cs="Arial"/>
          <w:color w:val="FF0000"/>
          <w:sz w:val="24"/>
          <w:szCs w:val="24"/>
        </w:rPr>
        <w:t>”</w:t>
      </w:r>
      <w:r w:rsidRPr="00247572">
        <w:rPr>
          <w:rFonts w:ascii="Arial" w:hAnsi="Arial" w:cs="Arial"/>
          <w:sz w:val="24"/>
          <w:szCs w:val="24"/>
        </w:rPr>
        <w:br/>
        <w:t>added</w:t>
      </w:r>
    </w:p>
    <w:p w14:paraId="4E375506" w14:textId="4B727401" w:rsidR="00F5252E" w:rsidRPr="00247572" w:rsidRDefault="0095549E" w:rsidP="004636CB">
      <w:pPr>
        <w:pStyle w:val="ListParagraph"/>
        <w:numPr>
          <w:ilvl w:val="0"/>
          <w:numId w:val="14"/>
        </w:numPr>
        <w:spacing w:after="200" w:line="276" w:lineRule="auto"/>
        <w:rPr>
          <w:rFonts w:ascii="Arial" w:hAnsi="Arial" w:cs="Arial"/>
          <w:sz w:val="24"/>
          <w:szCs w:val="24"/>
        </w:rPr>
      </w:pPr>
      <w:r w:rsidRPr="00247572">
        <w:rPr>
          <w:rFonts w:ascii="Arial" w:hAnsi="Arial" w:cs="Arial"/>
          <w:sz w:val="24"/>
          <w:szCs w:val="24"/>
        </w:rPr>
        <w:t>Unit 11b (Page 1</w:t>
      </w:r>
      <w:r w:rsidR="00FA3DC3" w:rsidRPr="00247572">
        <w:rPr>
          <w:rFonts w:ascii="Arial" w:hAnsi="Arial" w:cs="Arial"/>
          <w:sz w:val="24"/>
          <w:szCs w:val="24"/>
        </w:rPr>
        <w:t>82</w:t>
      </w:r>
      <w:r w:rsidRPr="00247572">
        <w:rPr>
          <w:rFonts w:ascii="Arial" w:hAnsi="Arial" w:cs="Arial"/>
          <w:sz w:val="24"/>
          <w:szCs w:val="24"/>
        </w:rPr>
        <w:t>)</w:t>
      </w:r>
    </w:p>
    <w:p w14:paraId="6E593163" w14:textId="72D04E72" w:rsidR="00F472E2" w:rsidRPr="00247572" w:rsidRDefault="00F5252E" w:rsidP="004636CB">
      <w:pPr>
        <w:pStyle w:val="ListParagraph"/>
        <w:numPr>
          <w:ilvl w:val="1"/>
          <w:numId w:val="14"/>
        </w:numPr>
        <w:spacing w:after="200" w:line="276" w:lineRule="auto"/>
        <w:rPr>
          <w:rFonts w:ascii="Arial" w:hAnsi="Arial" w:cs="Arial"/>
          <w:sz w:val="24"/>
          <w:szCs w:val="24"/>
        </w:rPr>
      </w:pPr>
      <w:r w:rsidRPr="00247572">
        <w:rPr>
          <w:rFonts w:ascii="Arial" w:hAnsi="Arial" w:cs="Arial"/>
          <w:color w:val="4EA72E" w:themeColor="accent6"/>
          <w:sz w:val="24"/>
          <w:szCs w:val="24"/>
        </w:rPr>
        <w:t>“</w:t>
      </w:r>
      <w:r w:rsidR="00F472E2" w:rsidRPr="00247572">
        <w:rPr>
          <w:rFonts w:ascii="Arial" w:hAnsi="Arial" w:cs="Arial"/>
          <w:color w:val="4EA72E" w:themeColor="accent6"/>
          <w:sz w:val="24"/>
          <w:szCs w:val="24"/>
        </w:rPr>
        <w:t>– extension information</w:t>
      </w:r>
      <w:r w:rsidRPr="00247572">
        <w:rPr>
          <w:rFonts w:ascii="Arial" w:hAnsi="Arial" w:cs="Arial"/>
          <w:color w:val="4EA72E" w:themeColor="accent6"/>
          <w:sz w:val="24"/>
          <w:szCs w:val="24"/>
        </w:rPr>
        <w:t>”</w:t>
      </w:r>
      <w:r w:rsidRPr="00247572">
        <w:rPr>
          <w:rFonts w:ascii="Arial" w:hAnsi="Arial" w:cs="Arial"/>
          <w:sz w:val="24"/>
          <w:szCs w:val="24"/>
        </w:rPr>
        <w:br/>
      </w:r>
      <w:r w:rsidR="00F472E2" w:rsidRPr="00247572">
        <w:rPr>
          <w:rFonts w:ascii="Arial" w:hAnsi="Arial" w:cs="Arial"/>
          <w:sz w:val="24"/>
          <w:szCs w:val="24"/>
        </w:rPr>
        <w:t>Removed</w:t>
      </w:r>
    </w:p>
    <w:p w14:paraId="2BA354B3" w14:textId="77777777" w:rsidR="00F5252E" w:rsidRPr="00247572" w:rsidRDefault="00F5252E" w:rsidP="004636CB">
      <w:pPr>
        <w:pStyle w:val="ListParagraph"/>
        <w:numPr>
          <w:ilvl w:val="1"/>
          <w:numId w:val="14"/>
        </w:numPr>
        <w:spacing w:after="200" w:line="276" w:lineRule="auto"/>
        <w:rPr>
          <w:rFonts w:ascii="Arial" w:hAnsi="Arial" w:cs="Arial"/>
          <w:sz w:val="24"/>
          <w:szCs w:val="24"/>
        </w:rPr>
      </w:pPr>
      <w:r w:rsidRPr="00247572">
        <w:rPr>
          <w:rFonts w:ascii="Arial" w:hAnsi="Arial" w:cs="Arial"/>
          <w:color w:val="4EA72E" w:themeColor="accent6"/>
          <w:sz w:val="24"/>
          <w:szCs w:val="24"/>
        </w:rPr>
        <w:lastRenderedPageBreak/>
        <w:t>“</w:t>
      </w:r>
      <w:r w:rsidR="00B4682B" w:rsidRPr="00247572">
        <w:rPr>
          <w:rFonts w:ascii="Arial" w:hAnsi="Arial" w:cs="Arial"/>
          <w:color w:val="4EA72E" w:themeColor="accent6"/>
          <w:sz w:val="24"/>
          <w:szCs w:val="24"/>
        </w:rPr>
        <w:t xml:space="preserve">Since the calculators can calculate binomial probabilities for large </w:t>
      </w:r>
      <w:r w:rsidR="00B4682B" w:rsidRPr="00247572">
        <w:rPr>
          <w:rFonts w:ascii="Arial" w:hAnsi="Arial" w:cs="Arial"/>
          <w:i/>
          <w:color w:val="4EA72E" w:themeColor="accent6"/>
          <w:sz w:val="24"/>
          <w:szCs w:val="24"/>
        </w:rPr>
        <w:t>n</w:t>
      </w:r>
      <w:r w:rsidR="00B4682B" w:rsidRPr="00247572">
        <w:rPr>
          <w:rFonts w:ascii="Arial" w:hAnsi="Arial" w:cs="Arial"/>
          <w:color w:val="4EA72E" w:themeColor="accent6"/>
          <w:sz w:val="24"/>
          <w:szCs w:val="24"/>
        </w:rPr>
        <w:t>, this topic has less motivation.</w:t>
      </w:r>
      <w:r w:rsidRPr="00247572">
        <w:rPr>
          <w:rFonts w:ascii="Arial" w:hAnsi="Arial" w:cs="Arial"/>
          <w:color w:val="4EA72E" w:themeColor="accent6"/>
          <w:sz w:val="24"/>
          <w:szCs w:val="24"/>
        </w:rPr>
        <w:t>”</w:t>
      </w:r>
      <w:r w:rsidRPr="00247572">
        <w:rPr>
          <w:rFonts w:ascii="Arial" w:hAnsi="Arial" w:cs="Arial"/>
          <w:sz w:val="24"/>
          <w:szCs w:val="24"/>
        </w:rPr>
        <w:br/>
      </w:r>
      <w:r w:rsidR="00B4682B" w:rsidRPr="00247572">
        <w:rPr>
          <w:rFonts w:ascii="Arial" w:hAnsi="Arial" w:cs="Arial"/>
          <w:sz w:val="24"/>
          <w:szCs w:val="24"/>
        </w:rPr>
        <w:t>Removed</w:t>
      </w:r>
    </w:p>
    <w:p w14:paraId="7B5DAB90" w14:textId="2EB6017E" w:rsidR="00674AA8" w:rsidRPr="00247572" w:rsidRDefault="00F5252E" w:rsidP="004636CB">
      <w:pPr>
        <w:pStyle w:val="ListParagraph"/>
        <w:numPr>
          <w:ilvl w:val="1"/>
          <w:numId w:val="14"/>
        </w:numPr>
        <w:spacing w:after="200" w:line="276" w:lineRule="auto"/>
        <w:rPr>
          <w:rFonts w:ascii="Arial" w:hAnsi="Arial" w:cs="Arial"/>
          <w:bCs/>
          <w:sz w:val="24"/>
          <w:szCs w:val="24"/>
        </w:rPr>
      </w:pPr>
      <w:r w:rsidRPr="00247572">
        <w:rPr>
          <w:rFonts w:ascii="Arial" w:hAnsi="Arial" w:cs="Arial"/>
          <w:color w:val="FF0000"/>
          <w:sz w:val="24"/>
          <w:szCs w:val="24"/>
        </w:rPr>
        <w:t>“</w:t>
      </w:r>
      <w:r w:rsidR="00C764C7" w:rsidRPr="00247572">
        <w:rPr>
          <w:rFonts w:ascii="Arial" w:hAnsi="Arial" w:cs="Arial"/>
          <w:color w:val="FF0000"/>
          <w:sz w:val="24"/>
          <w:szCs w:val="24"/>
        </w:rPr>
        <w:t xml:space="preserve">There are multiple methods in carrying out a normal approximation within a hypothesis test, all of which </w:t>
      </w:r>
      <w:r w:rsidR="00B33D98" w:rsidRPr="00247572">
        <w:rPr>
          <w:rFonts w:ascii="Arial" w:hAnsi="Arial" w:cs="Arial"/>
          <w:color w:val="FF0000"/>
          <w:sz w:val="24"/>
          <w:szCs w:val="24"/>
        </w:rPr>
        <w:t xml:space="preserve">could </w:t>
      </w:r>
      <w:r w:rsidR="00C764C7" w:rsidRPr="00247572">
        <w:rPr>
          <w:rFonts w:ascii="Arial" w:hAnsi="Arial" w:cs="Arial"/>
          <w:color w:val="FF0000"/>
          <w:sz w:val="24"/>
          <w:szCs w:val="24"/>
        </w:rPr>
        <w:t xml:space="preserve">gain full marks </w:t>
      </w:r>
      <w:r w:rsidR="00B33D98" w:rsidRPr="00247572">
        <w:rPr>
          <w:rFonts w:ascii="Arial" w:hAnsi="Arial" w:cs="Arial"/>
          <w:color w:val="FF0000"/>
          <w:sz w:val="24"/>
          <w:szCs w:val="24"/>
        </w:rPr>
        <w:t xml:space="preserve">(in line with the mark scheme) </w:t>
      </w:r>
      <w:r w:rsidR="00C764C7" w:rsidRPr="00247572">
        <w:rPr>
          <w:rFonts w:ascii="Arial" w:hAnsi="Arial" w:cs="Arial"/>
          <w:color w:val="FF0000"/>
          <w:sz w:val="24"/>
          <w:szCs w:val="24"/>
        </w:rPr>
        <w:t>and are all exemplified below. One of the methods (using standardised proportions) uses the test statistic (p ̂-p)/√(p(1-p)/n) which may be found in the formula book.</w:t>
      </w:r>
      <w:r w:rsidRPr="00247572">
        <w:rPr>
          <w:rFonts w:ascii="Arial" w:hAnsi="Arial" w:cs="Arial"/>
          <w:color w:val="FF0000"/>
          <w:sz w:val="24"/>
          <w:szCs w:val="24"/>
        </w:rPr>
        <w:br/>
      </w:r>
      <w:r w:rsidR="007F73AC" w:rsidRPr="00247572">
        <w:rPr>
          <w:rFonts w:ascii="Arial" w:hAnsi="Arial" w:cs="Arial"/>
          <w:color w:val="FF0000"/>
          <w:sz w:val="24"/>
          <w:szCs w:val="24"/>
        </w:rPr>
        <w:t>Note</w:t>
      </w:r>
      <w:r w:rsidR="00C764C7" w:rsidRPr="00247572">
        <w:rPr>
          <w:rFonts w:ascii="Arial" w:hAnsi="Arial" w:cs="Arial"/>
          <w:color w:val="FF0000"/>
          <w:sz w:val="24"/>
          <w:szCs w:val="24"/>
        </w:rPr>
        <w:t xml:space="preserve"> that the lack of a continuity correction will be condoned and </w:t>
      </w:r>
      <w:r w:rsidR="002F6BF7" w:rsidRPr="00247572">
        <w:rPr>
          <w:rFonts w:ascii="Arial" w:hAnsi="Arial" w:cs="Arial"/>
          <w:color w:val="FF0000"/>
          <w:sz w:val="24"/>
          <w:szCs w:val="24"/>
        </w:rPr>
        <w:t>students</w:t>
      </w:r>
      <w:r w:rsidR="00C764C7" w:rsidRPr="00247572">
        <w:rPr>
          <w:rFonts w:ascii="Arial" w:hAnsi="Arial" w:cs="Arial"/>
          <w:color w:val="FF0000"/>
          <w:sz w:val="24"/>
          <w:szCs w:val="24"/>
        </w:rPr>
        <w:t xml:space="preserve"> who do not apply a continuity correction can still be awarded full marks</w:t>
      </w:r>
      <w:r w:rsidR="006003DD" w:rsidRPr="00247572">
        <w:rPr>
          <w:rFonts w:ascii="Arial" w:hAnsi="Arial" w:cs="Arial"/>
          <w:color w:val="FF0000"/>
          <w:sz w:val="24"/>
          <w:szCs w:val="24"/>
        </w:rPr>
        <w:t xml:space="preserve"> (in line with the mark scheme)</w:t>
      </w:r>
      <w:r w:rsidR="00C764C7" w:rsidRPr="00247572">
        <w:rPr>
          <w:rFonts w:ascii="Arial" w:hAnsi="Arial" w:cs="Arial"/>
          <w:color w:val="FF0000"/>
          <w:sz w:val="24"/>
          <w:szCs w:val="24"/>
        </w:rPr>
        <w:t>. One reason for this is that, in practice, should the test statistic be so close to the critical value that the omission of a continuity correction would change the result of the test, the error could also be attributed to the use of the normal approximation itself. In practice, one would not apply the normal approximation and verify any results using an exact test.</w:t>
      </w:r>
      <w:r w:rsidRPr="00247572">
        <w:rPr>
          <w:rFonts w:ascii="Arial" w:hAnsi="Arial" w:cs="Arial"/>
          <w:color w:val="FF0000"/>
          <w:sz w:val="24"/>
          <w:szCs w:val="24"/>
        </w:rPr>
        <w:br/>
      </w:r>
      <w:r w:rsidR="00C764C7" w:rsidRPr="00247572">
        <w:rPr>
          <w:rFonts w:ascii="Arial" w:hAnsi="Arial" w:cs="Arial"/>
          <w:color w:val="FF0000"/>
          <w:sz w:val="24"/>
          <w:szCs w:val="24"/>
        </w:rPr>
        <w:t>Continuity corrections are generally not required when using methods involving proportions.</w:t>
      </w:r>
      <w:r w:rsidRPr="00247572">
        <w:rPr>
          <w:rFonts w:ascii="Arial" w:hAnsi="Arial" w:cs="Arial"/>
          <w:color w:val="FF0000"/>
          <w:sz w:val="24"/>
          <w:szCs w:val="24"/>
        </w:rPr>
        <w:t>”</w:t>
      </w:r>
      <w:r w:rsidRPr="00247572">
        <w:rPr>
          <w:rFonts w:ascii="Arial" w:hAnsi="Arial" w:cs="Arial"/>
          <w:sz w:val="24"/>
          <w:szCs w:val="24"/>
        </w:rPr>
        <w:br/>
        <w:t>added</w:t>
      </w:r>
    </w:p>
    <w:p w14:paraId="3BC89AD7" w14:textId="77777777" w:rsidR="002D6BE5" w:rsidRPr="00247572" w:rsidRDefault="00F5252E" w:rsidP="004636CB">
      <w:pPr>
        <w:pStyle w:val="ListParagraph"/>
        <w:numPr>
          <w:ilvl w:val="0"/>
          <w:numId w:val="14"/>
        </w:numPr>
        <w:spacing w:after="200" w:line="276" w:lineRule="auto"/>
        <w:rPr>
          <w:rFonts w:ascii="Arial" w:hAnsi="Arial" w:cs="Arial"/>
          <w:bCs/>
          <w:sz w:val="24"/>
          <w:szCs w:val="24"/>
        </w:rPr>
      </w:pPr>
      <w:r w:rsidRPr="00247572">
        <w:rPr>
          <w:rFonts w:ascii="Arial" w:hAnsi="Arial" w:cs="Arial"/>
          <w:sz w:val="24"/>
          <w:szCs w:val="24"/>
        </w:rPr>
        <w:t>Unit 11b (Pages 1</w:t>
      </w:r>
      <w:r w:rsidR="00FA3DC3" w:rsidRPr="00247572">
        <w:rPr>
          <w:rFonts w:ascii="Arial" w:hAnsi="Arial" w:cs="Arial"/>
          <w:sz w:val="24"/>
          <w:szCs w:val="24"/>
        </w:rPr>
        <w:t>8</w:t>
      </w:r>
      <w:r w:rsidRPr="00247572">
        <w:rPr>
          <w:rFonts w:ascii="Arial" w:hAnsi="Arial" w:cs="Arial"/>
          <w:sz w:val="24"/>
          <w:szCs w:val="24"/>
        </w:rPr>
        <w:t>2 – 1</w:t>
      </w:r>
      <w:r w:rsidR="00AA1691" w:rsidRPr="00247572">
        <w:rPr>
          <w:rFonts w:ascii="Arial" w:hAnsi="Arial" w:cs="Arial"/>
          <w:sz w:val="24"/>
          <w:szCs w:val="24"/>
        </w:rPr>
        <w:t>8</w:t>
      </w:r>
      <w:r w:rsidRPr="00247572">
        <w:rPr>
          <w:rFonts w:ascii="Arial" w:hAnsi="Arial" w:cs="Arial"/>
          <w:sz w:val="24"/>
          <w:szCs w:val="24"/>
        </w:rPr>
        <w:t>4)</w:t>
      </w:r>
    </w:p>
    <w:p w14:paraId="19613F8E" w14:textId="453C77B1" w:rsidR="00F5252E" w:rsidRPr="00247572" w:rsidRDefault="00F5252E" w:rsidP="002D6BE5">
      <w:pPr>
        <w:pStyle w:val="ListParagraph"/>
        <w:numPr>
          <w:ilvl w:val="1"/>
          <w:numId w:val="14"/>
        </w:numPr>
        <w:spacing w:after="200" w:line="276" w:lineRule="auto"/>
        <w:rPr>
          <w:rFonts w:ascii="Arial" w:hAnsi="Arial" w:cs="Arial"/>
          <w:bCs/>
          <w:sz w:val="24"/>
          <w:szCs w:val="24"/>
        </w:rPr>
      </w:pPr>
      <w:r w:rsidRPr="00247572">
        <w:rPr>
          <w:rFonts w:ascii="Arial" w:hAnsi="Arial" w:cs="Arial"/>
          <w:color w:val="FF0000"/>
          <w:sz w:val="24"/>
          <w:szCs w:val="24"/>
        </w:rPr>
        <w:t>New exemplar with 5 methods exemplified</w:t>
      </w:r>
    </w:p>
    <w:p w14:paraId="75809023" w14:textId="4CE0EF78" w:rsidR="0096236F" w:rsidRPr="00242586" w:rsidRDefault="0096236F" w:rsidP="004636CB">
      <w:pPr>
        <w:pStyle w:val="ListParagraph"/>
        <w:numPr>
          <w:ilvl w:val="0"/>
          <w:numId w:val="14"/>
        </w:numPr>
        <w:spacing w:after="200" w:line="276" w:lineRule="auto"/>
        <w:rPr>
          <w:rFonts w:ascii="Arial" w:hAnsi="Arial" w:cs="Arial"/>
          <w:bCs/>
          <w:sz w:val="24"/>
          <w:szCs w:val="24"/>
        </w:rPr>
      </w:pPr>
      <w:r w:rsidRPr="00242586">
        <w:rPr>
          <w:rFonts w:ascii="Arial" w:hAnsi="Arial" w:cs="Arial"/>
          <w:sz w:val="24"/>
          <w:szCs w:val="24"/>
        </w:rPr>
        <w:t>Unit 11b (Page 184)</w:t>
      </w:r>
    </w:p>
    <w:p w14:paraId="48F7653C" w14:textId="3449532F" w:rsidR="0096236F" w:rsidRPr="00242586" w:rsidRDefault="0096236F" w:rsidP="0096236F">
      <w:pPr>
        <w:pStyle w:val="ListParagraph"/>
        <w:numPr>
          <w:ilvl w:val="1"/>
          <w:numId w:val="14"/>
        </w:numPr>
        <w:spacing w:after="200" w:line="276" w:lineRule="auto"/>
        <w:rPr>
          <w:rFonts w:ascii="Arial" w:hAnsi="Arial" w:cs="Arial"/>
          <w:bCs/>
          <w:sz w:val="24"/>
          <w:szCs w:val="24"/>
        </w:rPr>
      </w:pPr>
      <w:r w:rsidRPr="00D220EB">
        <w:rPr>
          <w:rFonts w:ascii="Arial" w:hAnsi="Arial" w:cs="Arial"/>
          <w:color w:val="4EA72E" w:themeColor="accent6"/>
          <w:sz w:val="24"/>
          <w:szCs w:val="24"/>
        </w:rPr>
        <w:t xml:space="preserve">“should” </w:t>
      </w:r>
      <w:r w:rsidR="00406408" w:rsidRPr="00242586">
        <w:rPr>
          <w:rFonts w:ascii="Arial" w:hAnsi="Arial" w:cs="Arial"/>
          <w:sz w:val="24"/>
          <w:szCs w:val="24"/>
        </w:rPr>
        <w:t xml:space="preserve">replaced with </w:t>
      </w:r>
      <w:r w:rsidR="00406408" w:rsidRPr="00D220EB">
        <w:rPr>
          <w:rFonts w:ascii="Arial" w:hAnsi="Arial" w:cs="Arial"/>
          <w:color w:val="FF0000"/>
          <w:sz w:val="24"/>
          <w:szCs w:val="24"/>
        </w:rPr>
        <w:t>“is advised to be”</w:t>
      </w:r>
    </w:p>
    <w:p w14:paraId="011DED11" w14:textId="55A887DA" w:rsidR="00406408" w:rsidRPr="00242586" w:rsidRDefault="00406408" w:rsidP="0096236F">
      <w:pPr>
        <w:pStyle w:val="ListParagraph"/>
        <w:numPr>
          <w:ilvl w:val="1"/>
          <w:numId w:val="14"/>
        </w:numPr>
        <w:spacing w:after="200" w:line="276" w:lineRule="auto"/>
        <w:rPr>
          <w:rFonts w:ascii="Arial" w:hAnsi="Arial" w:cs="Arial"/>
          <w:bCs/>
          <w:sz w:val="24"/>
          <w:szCs w:val="24"/>
        </w:rPr>
      </w:pPr>
      <w:r w:rsidRPr="00D220EB">
        <w:rPr>
          <w:rFonts w:ascii="Arial" w:hAnsi="Arial" w:cs="Arial"/>
          <w:color w:val="4EA72E" w:themeColor="accent6"/>
          <w:sz w:val="24"/>
          <w:szCs w:val="24"/>
        </w:rPr>
        <w:t>“students should recognis</w:t>
      </w:r>
      <w:r w:rsidR="00C84E2D" w:rsidRPr="00D220EB">
        <w:rPr>
          <w:rFonts w:ascii="Arial" w:hAnsi="Arial" w:cs="Arial"/>
          <w:color w:val="4EA72E" w:themeColor="accent6"/>
          <w:sz w:val="24"/>
          <w:szCs w:val="24"/>
        </w:rPr>
        <w:t>e</w:t>
      </w:r>
      <w:r w:rsidRPr="00D220EB">
        <w:rPr>
          <w:rFonts w:ascii="Arial" w:hAnsi="Arial" w:cs="Arial"/>
          <w:color w:val="4EA72E" w:themeColor="accent6"/>
          <w:sz w:val="24"/>
          <w:szCs w:val="24"/>
        </w:rPr>
        <w:t xml:space="preserve">” </w:t>
      </w:r>
      <w:r w:rsidRPr="00242586">
        <w:rPr>
          <w:rFonts w:ascii="Arial" w:hAnsi="Arial" w:cs="Arial"/>
          <w:sz w:val="24"/>
          <w:szCs w:val="24"/>
        </w:rPr>
        <w:t xml:space="preserve">replaced with </w:t>
      </w:r>
      <w:r w:rsidR="00D220EB" w:rsidRPr="00D220EB">
        <w:rPr>
          <w:rFonts w:ascii="Arial" w:hAnsi="Arial" w:cs="Arial"/>
          <w:color w:val="FF0000"/>
          <w:sz w:val="24"/>
          <w:szCs w:val="24"/>
        </w:rPr>
        <w:t>“</w:t>
      </w:r>
      <w:r w:rsidRPr="00D220EB">
        <w:rPr>
          <w:rFonts w:ascii="Arial" w:hAnsi="Arial" w:cs="Arial"/>
          <w:color w:val="FF0000"/>
          <w:sz w:val="24"/>
          <w:szCs w:val="24"/>
        </w:rPr>
        <w:t>Emphasise</w:t>
      </w:r>
      <w:r w:rsidR="00C84E2D" w:rsidRPr="00D220EB">
        <w:rPr>
          <w:rFonts w:ascii="Arial" w:hAnsi="Arial" w:cs="Arial"/>
          <w:color w:val="FF0000"/>
          <w:sz w:val="24"/>
          <w:szCs w:val="24"/>
        </w:rPr>
        <w:t>”</w:t>
      </w:r>
    </w:p>
    <w:p w14:paraId="6F51C2AB" w14:textId="34350618" w:rsidR="00C84E2D" w:rsidRPr="00242586" w:rsidRDefault="00C84E2D" w:rsidP="0096236F">
      <w:pPr>
        <w:pStyle w:val="ListParagraph"/>
        <w:numPr>
          <w:ilvl w:val="1"/>
          <w:numId w:val="14"/>
        </w:numPr>
        <w:spacing w:after="200" w:line="276" w:lineRule="auto"/>
        <w:rPr>
          <w:rFonts w:ascii="Arial" w:hAnsi="Arial" w:cs="Arial"/>
          <w:bCs/>
          <w:sz w:val="24"/>
          <w:szCs w:val="24"/>
        </w:rPr>
      </w:pPr>
      <w:r w:rsidRPr="00D220EB">
        <w:rPr>
          <w:rFonts w:ascii="Arial" w:hAnsi="Arial" w:cs="Arial"/>
          <w:color w:val="4EA72E" w:themeColor="accent6"/>
          <w:sz w:val="24"/>
          <w:szCs w:val="24"/>
        </w:rPr>
        <w:t xml:space="preserve">“It should be emphasised” </w:t>
      </w:r>
      <w:r w:rsidRPr="00242586">
        <w:rPr>
          <w:rFonts w:ascii="Arial" w:hAnsi="Arial" w:cs="Arial"/>
          <w:sz w:val="24"/>
          <w:szCs w:val="24"/>
        </w:rPr>
        <w:t xml:space="preserve">replaced with </w:t>
      </w:r>
      <w:r w:rsidRPr="00D220EB">
        <w:rPr>
          <w:rFonts w:ascii="Arial" w:hAnsi="Arial" w:cs="Arial"/>
          <w:color w:val="FF0000"/>
          <w:sz w:val="24"/>
          <w:szCs w:val="24"/>
        </w:rPr>
        <w:t>"Emphasise”</w:t>
      </w:r>
    </w:p>
    <w:p w14:paraId="3A590BA2" w14:textId="77777777" w:rsidR="002E4267" w:rsidRPr="00242586" w:rsidRDefault="00FC4B11" w:rsidP="00872E81">
      <w:pPr>
        <w:pStyle w:val="ListParagraph"/>
        <w:numPr>
          <w:ilvl w:val="0"/>
          <w:numId w:val="14"/>
        </w:numPr>
        <w:spacing w:after="200" w:line="276" w:lineRule="auto"/>
        <w:rPr>
          <w:rFonts w:ascii="Arial" w:hAnsi="Arial" w:cs="Arial"/>
          <w:sz w:val="24"/>
          <w:szCs w:val="24"/>
        </w:rPr>
      </w:pPr>
      <w:r w:rsidRPr="00242586">
        <w:rPr>
          <w:rFonts w:ascii="Arial" w:hAnsi="Arial" w:cs="Arial"/>
          <w:sz w:val="24"/>
          <w:szCs w:val="24"/>
        </w:rPr>
        <w:t>Unit 11b (Page 186)</w:t>
      </w:r>
    </w:p>
    <w:p w14:paraId="5D4CA98F" w14:textId="74068CEB" w:rsidR="00F5252E" w:rsidRPr="00242586" w:rsidRDefault="00982330" w:rsidP="002E4267">
      <w:pPr>
        <w:pStyle w:val="ListParagraph"/>
        <w:numPr>
          <w:ilvl w:val="1"/>
          <w:numId w:val="14"/>
        </w:numPr>
        <w:spacing w:after="200" w:line="276" w:lineRule="auto"/>
        <w:rPr>
          <w:rFonts w:ascii="Arial" w:hAnsi="Arial" w:cs="Arial"/>
          <w:sz w:val="24"/>
          <w:szCs w:val="24"/>
        </w:rPr>
      </w:pPr>
      <w:r w:rsidRPr="00D220EB">
        <w:rPr>
          <w:rFonts w:ascii="Arial" w:hAnsi="Arial" w:cs="Arial"/>
          <w:bCs/>
          <w:color w:val="4EA72E" w:themeColor="accent6"/>
          <w:sz w:val="24"/>
          <w:szCs w:val="24"/>
        </w:rPr>
        <w:t xml:space="preserve">“Finding upper tail critical regions are often difficult for students” </w:t>
      </w:r>
      <w:r w:rsidRPr="00242586">
        <w:rPr>
          <w:rFonts w:ascii="Arial" w:hAnsi="Arial" w:cs="Arial"/>
          <w:bCs/>
          <w:sz w:val="24"/>
          <w:szCs w:val="24"/>
        </w:rPr>
        <w:t xml:space="preserve">replaced by </w:t>
      </w:r>
      <w:r w:rsidR="00FC4B11" w:rsidRPr="00D220EB">
        <w:rPr>
          <w:rFonts w:ascii="Arial" w:hAnsi="Arial" w:cs="Arial"/>
          <w:bCs/>
          <w:color w:val="FF0000"/>
          <w:sz w:val="24"/>
          <w:szCs w:val="24"/>
        </w:rPr>
        <w:t xml:space="preserve">“Misidentifying the upper tail critical values.” </w:t>
      </w:r>
    </w:p>
    <w:p w14:paraId="553DD348" w14:textId="1BA24894" w:rsidR="00F5252E" w:rsidRPr="00247572" w:rsidRDefault="00F5252E" w:rsidP="004636CB">
      <w:pPr>
        <w:pStyle w:val="ListParagraph"/>
        <w:numPr>
          <w:ilvl w:val="1"/>
          <w:numId w:val="14"/>
        </w:numPr>
        <w:spacing w:after="200" w:line="276" w:lineRule="auto"/>
        <w:rPr>
          <w:rFonts w:ascii="Arial" w:hAnsi="Arial" w:cs="Arial"/>
          <w:sz w:val="24"/>
          <w:szCs w:val="24"/>
        </w:rPr>
      </w:pPr>
      <w:r w:rsidRPr="00247572">
        <w:rPr>
          <w:rFonts w:ascii="Arial" w:hAnsi="Arial" w:cs="Arial"/>
          <w:bCs/>
          <w:color w:val="FF0000"/>
          <w:sz w:val="24"/>
          <w:szCs w:val="24"/>
        </w:rPr>
        <w:t>“</w:t>
      </w:r>
      <w:r w:rsidR="00E579A8" w:rsidRPr="00247572">
        <w:rPr>
          <w:rFonts w:ascii="Arial" w:hAnsi="Arial" w:cs="Arial"/>
          <w:color w:val="FF0000"/>
          <w:sz w:val="24"/>
          <w:szCs w:val="24"/>
        </w:rPr>
        <w:t>without standardisation</w:t>
      </w:r>
      <w:r w:rsidRPr="00247572">
        <w:rPr>
          <w:rFonts w:ascii="Arial" w:hAnsi="Arial" w:cs="Arial"/>
          <w:color w:val="FF0000"/>
          <w:sz w:val="24"/>
          <w:szCs w:val="24"/>
        </w:rPr>
        <w:t>”</w:t>
      </w:r>
      <w:r w:rsidR="002D6BE5" w:rsidRPr="00247572">
        <w:rPr>
          <w:rFonts w:ascii="Arial" w:hAnsi="Arial" w:cs="Arial"/>
          <w:color w:val="FF0000"/>
          <w:sz w:val="24"/>
          <w:szCs w:val="24"/>
        </w:rPr>
        <w:t xml:space="preserve"> </w:t>
      </w:r>
      <w:r w:rsidR="00E579A8" w:rsidRPr="00247572">
        <w:rPr>
          <w:rFonts w:ascii="Arial" w:hAnsi="Arial" w:cs="Arial"/>
          <w:sz w:val="24"/>
          <w:szCs w:val="24"/>
        </w:rPr>
        <w:t>added</w:t>
      </w:r>
    </w:p>
    <w:p w14:paraId="330EC9DD" w14:textId="6183159C" w:rsidR="00F5252E" w:rsidRPr="00247572" w:rsidRDefault="00713C69" w:rsidP="004636CB">
      <w:pPr>
        <w:pStyle w:val="ListParagraph"/>
        <w:numPr>
          <w:ilvl w:val="1"/>
          <w:numId w:val="14"/>
        </w:numPr>
        <w:spacing w:after="200" w:line="276" w:lineRule="auto"/>
        <w:rPr>
          <w:rFonts w:ascii="Arial" w:hAnsi="Arial" w:cs="Arial"/>
          <w:bCs/>
          <w:sz w:val="24"/>
          <w:szCs w:val="24"/>
        </w:rPr>
      </w:pPr>
      <w:r w:rsidRPr="00247572">
        <w:rPr>
          <w:rFonts w:ascii="Arial" w:hAnsi="Arial" w:cs="Arial"/>
          <w:bCs/>
          <w:color w:val="4EA72E" w:themeColor="accent6"/>
          <w:sz w:val="24"/>
          <w:szCs w:val="24"/>
        </w:rPr>
        <w:t>“We will accept either”</w:t>
      </w:r>
      <w:r w:rsidR="00F5252E" w:rsidRPr="00247572">
        <w:rPr>
          <w:rFonts w:ascii="Arial" w:hAnsi="Arial" w:cs="Arial"/>
          <w:bCs/>
          <w:sz w:val="24"/>
          <w:szCs w:val="24"/>
        </w:rPr>
        <w:br/>
        <w:t xml:space="preserve">is </w:t>
      </w:r>
      <w:r w:rsidRPr="00247572">
        <w:rPr>
          <w:rFonts w:ascii="Arial" w:hAnsi="Arial" w:cs="Arial"/>
          <w:bCs/>
          <w:sz w:val="24"/>
          <w:szCs w:val="24"/>
        </w:rPr>
        <w:t>replaced with</w:t>
      </w:r>
      <w:r w:rsidR="00F5252E" w:rsidRPr="00247572">
        <w:rPr>
          <w:rFonts w:ascii="Arial" w:hAnsi="Arial" w:cs="Arial"/>
          <w:bCs/>
          <w:sz w:val="24"/>
          <w:szCs w:val="24"/>
        </w:rPr>
        <w:br/>
      </w:r>
      <w:r w:rsidRPr="00247572">
        <w:rPr>
          <w:rFonts w:ascii="Arial" w:hAnsi="Arial" w:cs="Arial"/>
          <w:bCs/>
          <w:color w:val="FF0000"/>
          <w:sz w:val="24"/>
          <w:szCs w:val="24"/>
        </w:rPr>
        <w:t xml:space="preserve">“either </w:t>
      </w:r>
      <w:r w:rsidR="000D1C61" w:rsidRPr="00247572">
        <w:rPr>
          <w:rFonts w:ascii="Arial" w:hAnsi="Arial" w:cs="Arial"/>
          <w:bCs/>
          <w:color w:val="FF0000"/>
          <w:sz w:val="24"/>
          <w:szCs w:val="24"/>
        </w:rPr>
        <w:t xml:space="preserve">could </w:t>
      </w:r>
      <w:r w:rsidRPr="00247572">
        <w:rPr>
          <w:rFonts w:ascii="Arial" w:hAnsi="Arial" w:cs="Arial"/>
          <w:bCs/>
          <w:color w:val="FF0000"/>
          <w:sz w:val="24"/>
          <w:szCs w:val="24"/>
        </w:rPr>
        <w:t>gain full marks</w:t>
      </w:r>
      <w:r w:rsidR="000D1C61" w:rsidRPr="00247572">
        <w:rPr>
          <w:rFonts w:ascii="Arial" w:hAnsi="Arial" w:cs="Arial"/>
          <w:bCs/>
          <w:color w:val="FF0000"/>
          <w:sz w:val="24"/>
          <w:szCs w:val="24"/>
        </w:rPr>
        <w:t xml:space="preserve"> (in line with the mark scheme)</w:t>
      </w:r>
      <w:r w:rsidRPr="00247572">
        <w:rPr>
          <w:rFonts w:ascii="Arial" w:hAnsi="Arial" w:cs="Arial"/>
          <w:bCs/>
          <w:color w:val="FF0000"/>
          <w:sz w:val="24"/>
          <w:szCs w:val="24"/>
        </w:rPr>
        <w:t>”</w:t>
      </w:r>
    </w:p>
    <w:p w14:paraId="4120E3B2" w14:textId="5C18AD07" w:rsidR="00F5252E" w:rsidRPr="00247572" w:rsidRDefault="00F5252E">
      <w:pPr>
        <w:rPr>
          <w:rFonts w:ascii="Arial" w:hAnsi="Arial" w:cs="Arial"/>
          <w:bCs/>
          <w:sz w:val="24"/>
          <w:szCs w:val="24"/>
        </w:rPr>
      </w:pPr>
      <w:r w:rsidRPr="00247572">
        <w:rPr>
          <w:rFonts w:ascii="Arial" w:hAnsi="Arial" w:cs="Arial"/>
          <w:bCs/>
          <w:sz w:val="24"/>
          <w:szCs w:val="24"/>
        </w:rPr>
        <w:br w:type="page"/>
      </w:r>
    </w:p>
    <w:p w14:paraId="39B2CC7F" w14:textId="35751A74" w:rsidR="00F5252E" w:rsidRPr="00247572" w:rsidRDefault="00F5252E" w:rsidP="009D23E4">
      <w:pPr>
        <w:pStyle w:val="Heading2"/>
      </w:pPr>
      <w:bookmarkStart w:id="16" w:name="_Toc193969199"/>
      <w:r w:rsidRPr="00247572">
        <w:lastRenderedPageBreak/>
        <w:t>Unit 12 (Pages 1</w:t>
      </w:r>
      <w:r w:rsidR="002E4267" w:rsidRPr="00247572">
        <w:t>8</w:t>
      </w:r>
      <w:r w:rsidRPr="00247572">
        <w:t xml:space="preserve">7 – </w:t>
      </w:r>
      <w:r w:rsidR="001D3D9B" w:rsidRPr="00247572">
        <w:t>20</w:t>
      </w:r>
      <w:r w:rsidR="00D00B60" w:rsidRPr="00247572">
        <w:t>1</w:t>
      </w:r>
      <w:r w:rsidRPr="00247572">
        <w:t>)</w:t>
      </w:r>
      <w:bookmarkEnd w:id="16"/>
    </w:p>
    <w:p w14:paraId="7ED7FE1C" w14:textId="4535C64E" w:rsidR="00F5252E" w:rsidRPr="00247572" w:rsidRDefault="00F5252E" w:rsidP="004636CB">
      <w:pPr>
        <w:pStyle w:val="ListParagraph"/>
        <w:numPr>
          <w:ilvl w:val="0"/>
          <w:numId w:val="15"/>
        </w:numPr>
        <w:spacing w:after="200" w:line="276" w:lineRule="auto"/>
        <w:rPr>
          <w:rFonts w:ascii="Arial" w:hAnsi="Arial" w:cs="Arial"/>
          <w:bCs/>
          <w:sz w:val="24"/>
          <w:szCs w:val="24"/>
        </w:rPr>
      </w:pPr>
      <w:r w:rsidRPr="00247572">
        <w:rPr>
          <w:rFonts w:ascii="Arial" w:hAnsi="Arial" w:cs="Arial"/>
          <w:bCs/>
          <w:sz w:val="24"/>
          <w:szCs w:val="24"/>
        </w:rPr>
        <w:t>Unit summary (Page 1</w:t>
      </w:r>
      <w:r w:rsidR="00D00B60" w:rsidRPr="00247572">
        <w:rPr>
          <w:rFonts w:ascii="Arial" w:hAnsi="Arial" w:cs="Arial"/>
          <w:bCs/>
          <w:sz w:val="24"/>
          <w:szCs w:val="24"/>
        </w:rPr>
        <w:t>8</w:t>
      </w:r>
      <w:r w:rsidRPr="00247572">
        <w:rPr>
          <w:rFonts w:ascii="Arial" w:hAnsi="Arial" w:cs="Arial"/>
          <w:bCs/>
          <w:sz w:val="24"/>
          <w:szCs w:val="24"/>
        </w:rPr>
        <w:t>7)</w:t>
      </w:r>
    </w:p>
    <w:p w14:paraId="7557E92E" w14:textId="2F7489C3" w:rsidR="00F5252E" w:rsidRPr="00247572" w:rsidRDefault="000A1967" w:rsidP="004636CB">
      <w:pPr>
        <w:pStyle w:val="ListParagraph"/>
        <w:numPr>
          <w:ilvl w:val="1"/>
          <w:numId w:val="15"/>
        </w:numPr>
        <w:spacing w:after="200" w:line="276" w:lineRule="auto"/>
        <w:rPr>
          <w:rFonts w:ascii="Arial" w:hAnsi="Arial" w:cs="Arial"/>
          <w:bCs/>
          <w:sz w:val="24"/>
          <w:szCs w:val="24"/>
        </w:rPr>
      </w:pPr>
      <w:r w:rsidRPr="00247572">
        <w:rPr>
          <w:rFonts w:ascii="Arial" w:hAnsi="Arial" w:cs="Arial"/>
          <w:bCs/>
          <w:color w:val="FF0000"/>
          <w:sz w:val="24"/>
          <w:szCs w:val="24"/>
        </w:rPr>
        <w:t>“qualitative”</w:t>
      </w:r>
      <w:r w:rsidR="00B67131" w:rsidRPr="00247572">
        <w:rPr>
          <w:rFonts w:ascii="Arial" w:hAnsi="Arial" w:cs="Arial"/>
          <w:bCs/>
          <w:color w:val="FF0000"/>
          <w:sz w:val="24"/>
          <w:szCs w:val="24"/>
        </w:rPr>
        <w:t xml:space="preserve"> </w:t>
      </w:r>
      <w:r w:rsidR="00F5252E" w:rsidRPr="00247572">
        <w:rPr>
          <w:rFonts w:ascii="Arial" w:hAnsi="Arial" w:cs="Arial"/>
          <w:bCs/>
          <w:sz w:val="24"/>
          <w:szCs w:val="24"/>
        </w:rPr>
        <w:t>added</w:t>
      </w:r>
    </w:p>
    <w:p w14:paraId="4FC09A2A" w14:textId="43E32468" w:rsidR="000A1967" w:rsidRPr="00247572" w:rsidRDefault="00B54695" w:rsidP="004636CB">
      <w:pPr>
        <w:pStyle w:val="ListParagraph"/>
        <w:numPr>
          <w:ilvl w:val="1"/>
          <w:numId w:val="15"/>
        </w:numPr>
        <w:spacing w:after="200" w:line="276" w:lineRule="auto"/>
        <w:rPr>
          <w:rFonts w:ascii="Arial" w:hAnsi="Arial" w:cs="Arial"/>
          <w:bCs/>
          <w:sz w:val="24"/>
          <w:szCs w:val="24"/>
        </w:rPr>
      </w:pPr>
      <w:r w:rsidRPr="00247572">
        <w:rPr>
          <w:rFonts w:ascii="Arial" w:hAnsi="Arial" w:cs="Arial"/>
          <w:bCs/>
          <w:color w:val="4EA72E" w:themeColor="accent6"/>
          <w:sz w:val="24"/>
          <w:szCs w:val="24"/>
        </w:rPr>
        <w:t>“</w:t>
      </w:r>
      <w:r w:rsidRPr="00247572">
        <w:rPr>
          <w:rFonts w:ascii="Arial" w:hAnsi="Arial" w:cs="Arial"/>
          <w:color w:val="4EA72E" w:themeColor="accent6"/>
          <w:sz w:val="24"/>
          <w:szCs w:val="24"/>
        </w:rPr>
        <w:t>qualitative but this isn’t necessarily the case”</w:t>
      </w:r>
      <w:r w:rsidR="00F5252E" w:rsidRPr="00247572">
        <w:rPr>
          <w:rFonts w:ascii="Arial" w:hAnsi="Arial" w:cs="Arial"/>
          <w:sz w:val="24"/>
          <w:szCs w:val="24"/>
        </w:rPr>
        <w:br/>
        <w:t xml:space="preserve">is </w:t>
      </w:r>
      <w:r w:rsidRPr="00247572">
        <w:rPr>
          <w:rFonts w:ascii="Arial" w:hAnsi="Arial" w:cs="Arial"/>
          <w:sz w:val="24"/>
          <w:szCs w:val="24"/>
        </w:rPr>
        <w:t>replaced with</w:t>
      </w:r>
      <w:r w:rsidR="00F5252E" w:rsidRPr="00247572">
        <w:rPr>
          <w:rFonts w:ascii="Arial" w:hAnsi="Arial" w:cs="Arial"/>
          <w:sz w:val="24"/>
          <w:szCs w:val="24"/>
        </w:rPr>
        <w:br/>
      </w:r>
      <w:r w:rsidR="000D3103" w:rsidRPr="00247572">
        <w:rPr>
          <w:rFonts w:ascii="Arial" w:hAnsi="Arial" w:cs="Arial"/>
          <w:color w:val="FF0000"/>
          <w:sz w:val="24"/>
          <w:szCs w:val="24"/>
        </w:rPr>
        <w:t>“nominal (categories with no inherent order) but may be ordinal (categories with an order)”</w:t>
      </w:r>
    </w:p>
    <w:p w14:paraId="2A2D0CD0" w14:textId="77777777" w:rsidR="004A4BCE" w:rsidRPr="00242586" w:rsidRDefault="00CC51B5" w:rsidP="00CC51B5">
      <w:pPr>
        <w:pStyle w:val="ListParagraph"/>
        <w:numPr>
          <w:ilvl w:val="0"/>
          <w:numId w:val="15"/>
        </w:numPr>
        <w:spacing w:after="200" w:line="276" w:lineRule="auto"/>
        <w:rPr>
          <w:rFonts w:ascii="Arial" w:hAnsi="Arial" w:cs="Arial"/>
          <w:bCs/>
          <w:sz w:val="24"/>
          <w:szCs w:val="24"/>
        </w:rPr>
      </w:pPr>
      <w:r w:rsidRPr="00242586">
        <w:rPr>
          <w:rFonts w:ascii="Arial" w:hAnsi="Arial" w:cs="Arial"/>
          <w:bCs/>
          <w:sz w:val="24"/>
          <w:szCs w:val="24"/>
        </w:rPr>
        <w:t>Unit 12a</w:t>
      </w:r>
      <w:r w:rsidR="00D00B60" w:rsidRPr="00242586">
        <w:rPr>
          <w:rFonts w:ascii="Arial" w:hAnsi="Arial" w:cs="Arial"/>
          <w:bCs/>
          <w:sz w:val="24"/>
          <w:szCs w:val="24"/>
        </w:rPr>
        <w:t xml:space="preserve"> (Page 188)</w:t>
      </w:r>
    </w:p>
    <w:p w14:paraId="2F4FCBEB" w14:textId="4686530E" w:rsidR="00CC51B5" w:rsidRPr="00D220EB" w:rsidRDefault="00CC51B5" w:rsidP="004A4BCE">
      <w:pPr>
        <w:pStyle w:val="ListParagraph"/>
        <w:numPr>
          <w:ilvl w:val="1"/>
          <w:numId w:val="15"/>
        </w:numPr>
        <w:spacing w:after="200" w:line="276" w:lineRule="auto"/>
        <w:rPr>
          <w:rFonts w:ascii="Arial" w:hAnsi="Arial" w:cs="Arial"/>
          <w:bCs/>
          <w:color w:val="FF0000"/>
          <w:sz w:val="24"/>
          <w:szCs w:val="24"/>
        </w:rPr>
      </w:pPr>
      <w:r w:rsidRPr="00D220EB">
        <w:rPr>
          <w:rFonts w:ascii="Arial" w:hAnsi="Arial" w:cs="Arial"/>
          <w:bCs/>
          <w:color w:val="4EA72E" w:themeColor="accent6"/>
          <w:sz w:val="24"/>
          <w:szCs w:val="24"/>
        </w:rPr>
        <w:t xml:space="preserve">“Questions without context should be given” </w:t>
      </w:r>
      <w:r w:rsidRPr="00242586">
        <w:rPr>
          <w:rFonts w:ascii="Arial" w:hAnsi="Arial" w:cs="Arial"/>
          <w:bCs/>
          <w:sz w:val="24"/>
          <w:szCs w:val="24"/>
        </w:rPr>
        <w:t>replaced with “</w:t>
      </w:r>
      <w:r w:rsidRPr="00D220EB">
        <w:rPr>
          <w:rFonts w:ascii="Arial" w:hAnsi="Arial" w:cs="Arial"/>
          <w:bCs/>
          <w:color w:val="FF0000"/>
          <w:sz w:val="24"/>
          <w:szCs w:val="24"/>
        </w:rPr>
        <w:t>You could provide questions without context”</w:t>
      </w:r>
    </w:p>
    <w:p w14:paraId="7C5D0BF7" w14:textId="77777777" w:rsidR="004A4BCE" w:rsidRPr="00247572" w:rsidRDefault="00F5252E" w:rsidP="004636CB">
      <w:pPr>
        <w:pStyle w:val="ListParagraph"/>
        <w:numPr>
          <w:ilvl w:val="0"/>
          <w:numId w:val="15"/>
        </w:numPr>
        <w:spacing w:after="200" w:line="276" w:lineRule="auto"/>
        <w:rPr>
          <w:rFonts w:ascii="Arial" w:hAnsi="Arial" w:cs="Arial"/>
          <w:sz w:val="24"/>
          <w:szCs w:val="24"/>
        </w:rPr>
      </w:pPr>
      <w:r w:rsidRPr="00247572">
        <w:rPr>
          <w:rFonts w:ascii="Arial" w:hAnsi="Arial" w:cs="Arial"/>
          <w:sz w:val="24"/>
          <w:szCs w:val="24"/>
        </w:rPr>
        <w:t>Unit 12a (Page 1</w:t>
      </w:r>
      <w:r w:rsidR="00D00B60" w:rsidRPr="00247572">
        <w:rPr>
          <w:rFonts w:ascii="Arial" w:hAnsi="Arial" w:cs="Arial"/>
          <w:sz w:val="24"/>
          <w:szCs w:val="24"/>
        </w:rPr>
        <w:t>8</w:t>
      </w:r>
      <w:r w:rsidRPr="00247572">
        <w:rPr>
          <w:rFonts w:ascii="Arial" w:hAnsi="Arial" w:cs="Arial"/>
          <w:sz w:val="24"/>
          <w:szCs w:val="24"/>
        </w:rPr>
        <w:t>9)</w:t>
      </w:r>
    </w:p>
    <w:p w14:paraId="74001C4F" w14:textId="0989D9D9" w:rsidR="004A4BCE" w:rsidRPr="00242586" w:rsidRDefault="004A4BCE" w:rsidP="004A4BCE">
      <w:pPr>
        <w:pStyle w:val="ListParagraph"/>
        <w:numPr>
          <w:ilvl w:val="1"/>
          <w:numId w:val="15"/>
        </w:numPr>
        <w:spacing w:after="200" w:line="276" w:lineRule="auto"/>
        <w:rPr>
          <w:rFonts w:ascii="Arial" w:hAnsi="Arial" w:cs="Arial"/>
          <w:sz w:val="24"/>
          <w:szCs w:val="24"/>
        </w:rPr>
      </w:pPr>
      <w:r w:rsidRPr="00D220EB">
        <w:rPr>
          <w:rFonts w:ascii="Arial" w:hAnsi="Arial" w:cs="Arial"/>
          <w:color w:val="4EA72E" w:themeColor="accent6"/>
          <w:sz w:val="24"/>
          <w:szCs w:val="24"/>
        </w:rPr>
        <w:t xml:space="preserve">“Students should be encouraged” </w:t>
      </w:r>
      <w:r w:rsidRPr="00242586">
        <w:rPr>
          <w:rFonts w:ascii="Arial" w:hAnsi="Arial" w:cs="Arial"/>
          <w:sz w:val="24"/>
          <w:szCs w:val="24"/>
        </w:rPr>
        <w:t xml:space="preserve">replaced with </w:t>
      </w:r>
      <w:r w:rsidRPr="00D220EB">
        <w:rPr>
          <w:rFonts w:ascii="Arial" w:hAnsi="Arial" w:cs="Arial"/>
          <w:color w:val="FF0000"/>
          <w:sz w:val="24"/>
          <w:szCs w:val="24"/>
        </w:rPr>
        <w:t>“Encourage students”</w:t>
      </w:r>
    </w:p>
    <w:p w14:paraId="7E04EDB8" w14:textId="18A10316" w:rsidR="008F1FB0" w:rsidRPr="00247572" w:rsidRDefault="008F1FB0" w:rsidP="004A4BCE">
      <w:pPr>
        <w:pStyle w:val="ListParagraph"/>
        <w:numPr>
          <w:ilvl w:val="1"/>
          <w:numId w:val="15"/>
        </w:numPr>
        <w:spacing w:after="200" w:line="276" w:lineRule="auto"/>
        <w:rPr>
          <w:rFonts w:ascii="Arial" w:hAnsi="Arial" w:cs="Arial"/>
          <w:sz w:val="24"/>
          <w:szCs w:val="24"/>
        </w:rPr>
      </w:pPr>
      <w:r w:rsidRPr="00247572">
        <w:rPr>
          <w:rFonts w:ascii="Arial" w:hAnsi="Arial" w:cs="Arial"/>
          <w:color w:val="FF0000"/>
          <w:sz w:val="24"/>
          <w:szCs w:val="24"/>
        </w:rPr>
        <w:t>Alternative layout for two-way tables added</w:t>
      </w:r>
    </w:p>
    <w:p w14:paraId="1AE31A97" w14:textId="77777777" w:rsidR="00B67131" w:rsidRPr="00247572" w:rsidRDefault="00F5252E" w:rsidP="004636CB">
      <w:pPr>
        <w:pStyle w:val="ListParagraph"/>
        <w:numPr>
          <w:ilvl w:val="0"/>
          <w:numId w:val="15"/>
        </w:numPr>
        <w:spacing w:after="200" w:line="276" w:lineRule="auto"/>
        <w:rPr>
          <w:rFonts w:ascii="Arial" w:hAnsi="Arial" w:cs="Arial"/>
          <w:sz w:val="24"/>
          <w:szCs w:val="24"/>
        </w:rPr>
      </w:pPr>
      <w:r w:rsidRPr="00247572">
        <w:rPr>
          <w:rFonts w:ascii="Arial" w:hAnsi="Arial" w:cs="Arial"/>
          <w:sz w:val="24"/>
          <w:szCs w:val="24"/>
        </w:rPr>
        <w:t>Unit 12a (Page 1</w:t>
      </w:r>
      <w:r w:rsidR="00D00B60" w:rsidRPr="00247572">
        <w:rPr>
          <w:rFonts w:ascii="Arial" w:hAnsi="Arial" w:cs="Arial"/>
          <w:sz w:val="24"/>
          <w:szCs w:val="24"/>
        </w:rPr>
        <w:t>9</w:t>
      </w:r>
      <w:r w:rsidRPr="00247572">
        <w:rPr>
          <w:rFonts w:ascii="Arial" w:hAnsi="Arial" w:cs="Arial"/>
          <w:sz w:val="24"/>
          <w:szCs w:val="24"/>
        </w:rPr>
        <w:t>1)</w:t>
      </w:r>
    </w:p>
    <w:p w14:paraId="3724035A" w14:textId="22DE9C51" w:rsidR="001274F4" w:rsidRPr="00247572" w:rsidRDefault="001274F4" w:rsidP="00B67131">
      <w:pPr>
        <w:pStyle w:val="ListParagraph"/>
        <w:numPr>
          <w:ilvl w:val="1"/>
          <w:numId w:val="15"/>
        </w:numPr>
        <w:spacing w:after="200" w:line="276" w:lineRule="auto"/>
        <w:rPr>
          <w:rFonts w:ascii="Arial" w:hAnsi="Arial" w:cs="Arial"/>
          <w:sz w:val="24"/>
          <w:szCs w:val="24"/>
        </w:rPr>
      </w:pPr>
      <w:r w:rsidRPr="00247572">
        <w:rPr>
          <w:rFonts w:ascii="Arial" w:hAnsi="Arial" w:cs="Arial"/>
          <w:color w:val="4EA72E" w:themeColor="accent6"/>
          <w:sz w:val="24"/>
          <w:szCs w:val="24"/>
        </w:rPr>
        <w:t>“not be penalised”</w:t>
      </w:r>
      <w:r w:rsidR="00D220EB">
        <w:rPr>
          <w:rFonts w:ascii="Arial" w:hAnsi="Arial" w:cs="Arial"/>
          <w:sz w:val="24"/>
          <w:szCs w:val="24"/>
        </w:rPr>
        <w:t xml:space="preserve"> </w:t>
      </w:r>
      <w:r w:rsidR="00F5252E" w:rsidRPr="00247572">
        <w:rPr>
          <w:rFonts w:ascii="Arial" w:hAnsi="Arial" w:cs="Arial"/>
          <w:sz w:val="24"/>
          <w:szCs w:val="24"/>
        </w:rPr>
        <w:t xml:space="preserve">is </w:t>
      </w:r>
      <w:r w:rsidRPr="00247572">
        <w:rPr>
          <w:rFonts w:ascii="Arial" w:hAnsi="Arial" w:cs="Arial"/>
          <w:sz w:val="24"/>
          <w:szCs w:val="24"/>
        </w:rPr>
        <w:t>replaced with</w:t>
      </w:r>
      <w:r w:rsidR="00D220EB">
        <w:rPr>
          <w:rFonts w:ascii="Arial" w:hAnsi="Arial" w:cs="Arial"/>
          <w:sz w:val="24"/>
          <w:szCs w:val="24"/>
        </w:rPr>
        <w:t xml:space="preserve"> </w:t>
      </w:r>
      <w:r w:rsidRPr="00247572">
        <w:rPr>
          <w:rFonts w:ascii="Arial" w:hAnsi="Arial" w:cs="Arial"/>
          <w:color w:val="FF0000"/>
          <w:sz w:val="24"/>
          <w:szCs w:val="24"/>
        </w:rPr>
        <w:t>“be awarded full marks</w:t>
      </w:r>
      <w:r w:rsidR="001A75FA" w:rsidRPr="00247572">
        <w:rPr>
          <w:rFonts w:ascii="Arial" w:hAnsi="Arial" w:cs="Arial"/>
          <w:color w:val="FF0000"/>
          <w:sz w:val="24"/>
          <w:szCs w:val="24"/>
        </w:rPr>
        <w:t xml:space="preserve"> (in line with the mark scheme)</w:t>
      </w:r>
      <w:r w:rsidRPr="00247572">
        <w:rPr>
          <w:rFonts w:ascii="Arial" w:hAnsi="Arial" w:cs="Arial"/>
          <w:color w:val="FF0000"/>
          <w:sz w:val="24"/>
          <w:szCs w:val="24"/>
        </w:rPr>
        <w:t>”</w:t>
      </w:r>
    </w:p>
    <w:p w14:paraId="525F8811" w14:textId="271C6C89" w:rsidR="00F5252E" w:rsidRPr="00247572" w:rsidRDefault="00F5252E" w:rsidP="004636CB">
      <w:pPr>
        <w:pStyle w:val="ListParagraph"/>
        <w:numPr>
          <w:ilvl w:val="0"/>
          <w:numId w:val="15"/>
        </w:numPr>
        <w:spacing w:after="200" w:line="276" w:lineRule="auto"/>
        <w:rPr>
          <w:rFonts w:ascii="Arial" w:hAnsi="Arial" w:cs="Arial"/>
          <w:sz w:val="24"/>
          <w:szCs w:val="24"/>
        </w:rPr>
      </w:pPr>
      <w:r w:rsidRPr="00247572">
        <w:rPr>
          <w:rFonts w:ascii="Arial" w:hAnsi="Arial" w:cs="Arial"/>
          <w:sz w:val="24"/>
          <w:szCs w:val="24"/>
        </w:rPr>
        <w:t>Unit 12b (Page 1</w:t>
      </w:r>
      <w:r w:rsidR="00D00B60" w:rsidRPr="00247572">
        <w:rPr>
          <w:rFonts w:ascii="Arial" w:hAnsi="Arial" w:cs="Arial"/>
          <w:sz w:val="24"/>
          <w:szCs w:val="24"/>
        </w:rPr>
        <w:t>9</w:t>
      </w:r>
      <w:r w:rsidRPr="00247572">
        <w:rPr>
          <w:rFonts w:ascii="Arial" w:hAnsi="Arial" w:cs="Arial"/>
          <w:sz w:val="24"/>
          <w:szCs w:val="24"/>
        </w:rPr>
        <w:t>2)</w:t>
      </w:r>
    </w:p>
    <w:p w14:paraId="77080F3E" w14:textId="19978EC7" w:rsidR="00581C2C" w:rsidRPr="00242586" w:rsidRDefault="00581C2C" w:rsidP="00581C2C">
      <w:pPr>
        <w:pStyle w:val="ListParagraph"/>
        <w:numPr>
          <w:ilvl w:val="1"/>
          <w:numId w:val="15"/>
        </w:numPr>
        <w:spacing w:after="200" w:line="276" w:lineRule="auto"/>
        <w:rPr>
          <w:rFonts w:ascii="Arial" w:hAnsi="Arial" w:cs="Arial"/>
          <w:sz w:val="24"/>
          <w:szCs w:val="24"/>
        </w:rPr>
      </w:pPr>
      <w:r w:rsidRPr="00D220EB">
        <w:rPr>
          <w:rFonts w:ascii="Arial" w:hAnsi="Arial" w:cs="Arial"/>
          <w:color w:val="4EA72E" w:themeColor="accent6"/>
          <w:sz w:val="24"/>
          <w:szCs w:val="24"/>
        </w:rPr>
        <w:t xml:space="preserve">“should” </w:t>
      </w:r>
      <w:r w:rsidRPr="00242586">
        <w:rPr>
          <w:rFonts w:ascii="Arial" w:hAnsi="Arial" w:cs="Arial"/>
          <w:sz w:val="24"/>
          <w:szCs w:val="24"/>
        </w:rPr>
        <w:t xml:space="preserve">replaced with </w:t>
      </w:r>
      <w:r w:rsidRPr="00D220EB">
        <w:rPr>
          <w:rFonts w:ascii="Arial" w:hAnsi="Arial" w:cs="Arial"/>
          <w:color w:val="FF0000"/>
          <w:sz w:val="24"/>
          <w:szCs w:val="24"/>
        </w:rPr>
        <w:t xml:space="preserve">“it is advisable that” </w:t>
      </w:r>
      <w:r w:rsidRPr="00242586">
        <w:rPr>
          <w:rFonts w:ascii="Arial" w:hAnsi="Arial" w:cs="Arial"/>
          <w:sz w:val="24"/>
          <w:szCs w:val="24"/>
        </w:rPr>
        <w:t>x2</w:t>
      </w:r>
    </w:p>
    <w:p w14:paraId="15442F4D" w14:textId="1F237CC6" w:rsidR="00F5252E" w:rsidRPr="00247572" w:rsidRDefault="00F5252E" w:rsidP="004636CB">
      <w:pPr>
        <w:pStyle w:val="ListParagraph"/>
        <w:numPr>
          <w:ilvl w:val="1"/>
          <w:numId w:val="15"/>
        </w:numPr>
        <w:spacing w:after="200" w:line="276" w:lineRule="auto"/>
        <w:rPr>
          <w:rFonts w:ascii="Arial" w:hAnsi="Arial" w:cs="Arial"/>
          <w:sz w:val="24"/>
          <w:szCs w:val="24"/>
        </w:rPr>
      </w:pPr>
      <w:r w:rsidRPr="00247572">
        <w:rPr>
          <w:rFonts w:ascii="Arial" w:hAnsi="Arial" w:cs="Arial"/>
          <w:color w:val="4EA72E" w:themeColor="accent6"/>
          <w:sz w:val="24"/>
          <w:szCs w:val="24"/>
        </w:rPr>
        <w:t>“</w:t>
      </w:r>
      <w:r w:rsidR="001013FB" w:rsidRPr="00247572">
        <w:rPr>
          <w:rFonts w:ascii="Arial" w:hAnsi="Arial" w:cs="Arial"/>
          <w:color w:val="4EA72E" w:themeColor="accent6"/>
          <w:sz w:val="24"/>
          <w:szCs w:val="24"/>
        </w:rPr>
        <w:t>has”</w:t>
      </w:r>
      <w:r w:rsidR="00B67131" w:rsidRPr="00247572">
        <w:rPr>
          <w:rFonts w:ascii="Arial" w:hAnsi="Arial" w:cs="Arial"/>
          <w:color w:val="4EA72E" w:themeColor="accent6"/>
          <w:sz w:val="24"/>
          <w:szCs w:val="24"/>
        </w:rPr>
        <w:t xml:space="preserve"> </w:t>
      </w:r>
      <w:r w:rsidRPr="00247572">
        <w:rPr>
          <w:rFonts w:ascii="Arial" w:hAnsi="Arial" w:cs="Arial"/>
          <w:sz w:val="24"/>
          <w:szCs w:val="24"/>
        </w:rPr>
        <w:t xml:space="preserve">is </w:t>
      </w:r>
      <w:r w:rsidR="001013FB" w:rsidRPr="00247572">
        <w:rPr>
          <w:rFonts w:ascii="Arial" w:hAnsi="Arial" w:cs="Arial"/>
          <w:sz w:val="24"/>
          <w:szCs w:val="24"/>
        </w:rPr>
        <w:t>replaced with</w:t>
      </w:r>
      <w:r w:rsidR="00B67131" w:rsidRPr="00247572">
        <w:rPr>
          <w:rFonts w:ascii="Arial" w:hAnsi="Arial" w:cs="Arial"/>
          <w:sz w:val="24"/>
          <w:szCs w:val="24"/>
        </w:rPr>
        <w:t xml:space="preserve"> </w:t>
      </w:r>
      <w:r w:rsidR="001013FB" w:rsidRPr="00247572">
        <w:rPr>
          <w:rFonts w:ascii="Arial" w:hAnsi="Arial" w:cs="Arial"/>
          <w:color w:val="FF0000"/>
          <w:sz w:val="24"/>
          <w:szCs w:val="24"/>
        </w:rPr>
        <w:t>“approximately follows”</w:t>
      </w:r>
    </w:p>
    <w:p w14:paraId="4B065468" w14:textId="0A48D8BE" w:rsidR="00A7544F" w:rsidRPr="00247572" w:rsidRDefault="00F5252E" w:rsidP="004636CB">
      <w:pPr>
        <w:pStyle w:val="ListParagraph"/>
        <w:numPr>
          <w:ilvl w:val="1"/>
          <w:numId w:val="15"/>
        </w:numPr>
        <w:spacing w:after="200" w:line="276" w:lineRule="auto"/>
        <w:rPr>
          <w:rFonts w:ascii="Arial" w:hAnsi="Arial" w:cs="Arial"/>
          <w:sz w:val="24"/>
          <w:szCs w:val="24"/>
        </w:rPr>
      </w:pPr>
      <w:r w:rsidRPr="00247572">
        <w:rPr>
          <w:rFonts w:ascii="Arial" w:hAnsi="Arial" w:cs="Arial"/>
          <w:color w:val="FF0000"/>
          <w:sz w:val="24"/>
          <w:szCs w:val="24"/>
        </w:rPr>
        <w:t>“</w:t>
      </w:r>
      <w:r w:rsidR="00A7544F" w:rsidRPr="00247572">
        <w:rPr>
          <w:rFonts w:ascii="Arial" w:hAnsi="Arial" w:cs="Arial"/>
          <w:color w:val="FF0000"/>
          <w:sz w:val="24"/>
          <w:szCs w:val="24"/>
        </w:rPr>
        <w:t xml:space="preserve">The </w:t>
      </w:r>
      <m:oMath>
        <m:sSup>
          <m:sSupPr>
            <m:ctrlPr>
              <w:rPr>
                <w:rFonts w:ascii="Cambria Math" w:hAnsi="Cambria Math" w:cs="Arial"/>
                <w:i/>
                <w:color w:val="FF0000"/>
                <w:sz w:val="24"/>
                <w:szCs w:val="24"/>
              </w:rPr>
            </m:ctrlPr>
          </m:sSupPr>
          <m:e>
            <m:r>
              <w:rPr>
                <w:rFonts w:ascii="Cambria Math" w:hAnsi="Cambria Math" w:cs="Arial"/>
                <w:color w:val="FF0000"/>
                <w:sz w:val="24"/>
                <w:szCs w:val="24"/>
              </w:rPr>
              <m:t>χ</m:t>
            </m:r>
          </m:e>
          <m:sup>
            <m:r>
              <w:rPr>
                <w:rFonts w:ascii="Cambria Math" w:hAnsi="Cambria Math" w:cs="Arial"/>
                <w:color w:val="FF0000"/>
                <w:sz w:val="24"/>
                <w:szCs w:val="24"/>
              </w:rPr>
              <m:t>2</m:t>
            </m:r>
          </m:sup>
        </m:sSup>
      </m:oMath>
      <w:r w:rsidR="00A7544F" w:rsidRPr="00247572">
        <w:rPr>
          <w:rFonts w:ascii="Arial" w:hAnsi="Arial" w:cs="Arial"/>
          <w:color w:val="FF0000"/>
          <w:sz w:val="24"/>
          <w:szCs w:val="24"/>
        </w:rPr>
        <w:t xml:space="preserve"> distribution shape is given in the formula book:</w:t>
      </w:r>
      <w:r w:rsidRPr="00247572">
        <w:rPr>
          <w:rFonts w:ascii="Arial" w:hAnsi="Arial" w:cs="Arial"/>
          <w:color w:val="FF0000"/>
          <w:sz w:val="24"/>
          <w:szCs w:val="24"/>
        </w:rPr>
        <w:t>”</w:t>
      </w:r>
      <w:r w:rsidRPr="00247572">
        <w:rPr>
          <w:rFonts w:ascii="Arial" w:hAnsi="Arial" w:cs="Arial"/>
          <w:sz w:val="24"/>
          <w:szCs w:val="24"/>
        </w:rPr>
        <w:br/>
        <w:t xml:space="preserve">Added </w:t>
      </w:r>
      <w:r w:rsidRPr="00247572">
        <w:rPr>
          <w:rFonts w:ascii="Arial" w:hAnsi="Arial" w:cs="Arial"/>
          <w:color w:val="FF0000"/>
          <w:sz w:val="24"/>
          <w:szCs w:val="24"/>
        </w:rPr>
        <w:t>with a diagram</w:t>
      </w:r>
    </w:p>
    <w:p w14:paraId="2DAF5A9D" w14:textId="28265DFE" w:rsidR="001A75FA" w:rsidRPr="00242586" w:rsidRDefault="001A75FA" w:rsidP="004636CB">
      <w:pPr>
        <w:pStyle w:val="ListParagraph"/>
        <w:numPr>
          <w:ilvl w:val="1"/>
          <w:numId w:val="15"/>
        </w:numPr>
        <w:spacing w:after="200" w:line="276" w:lineRule="auto"/>
        <w:rPr>
          <w:rFonts w:ascii="Arial" w:hAnsi="Arial" w:cs="Arial"/>
          <w:sz w:val="24"/>
          <w:szCs w:val="24"/>
        </w:rPr>
      </w:pPr>
      <w:r w:rsidRPr="00D220EB">
        <w:rPr>
          <w:rFonts w:ascii="Arial" w:hAnsi="Arial" w:cs="Arial"/>
          <w:color w:val="4EA72E" w:themeColor="accent6"/>
          <w:sz w:val="24"/>
          <w:szCs w:val="24"/>
        </w:rPr>
        <w:t xml:space="preserve">“should” </w:t>
      </w:r>
      <w:r w:rsidRPr="00242586">
        <w:rPr>
          <w:rFonts w:ascii="Arial" w:hAnsi="Arial" w:cs="Arial"/>
          <w:sz w:val="24"/>
          <w:szCs w:val="24"/>
        </w:rPr>
        <w:t xml:space="preserve">replaced with </w:t>
      </w:r>
      <w:r w:rsidRPr="00D220EB">
        <w:rPr>
          <w:rFonts w:ascii="Arial" w:hAnsi="Arial" w:cs="Arial"/>
          <w:color w:val="FF0000"/>
          <w:sz w:val="24"/>
          <w:szCs w:val="24"/>
        </w:rPr>
        <w:t>“can”</w:t>
      </w:r>
    </w:p>
    <w:p w14:paraId="66EABE5B" w14:textId="77777777" w:rsidR="00AB308B" w:rsidRPr="00242586" w:rsidRDefault="00F5252E" w:rsidP="004636CB">
      <w:pPr>
        <w:pStyle w:val="ListParagraph"/>
        <w:numPr>
          <w:ilvl w:val="0"/>
          <w:numId w:val="15"/>
        </w:numPr>
        <w:spacing w:after="200" w:line="276" w:lineRule="auto"/>
        <w:rPr>
          <w:rFonts w:ascii="Arial" w:hAnsi="Arial" w:cs="Arial"/>
          <w:sz w:val="24"/>
          <w:szCs w:val="24"/>
        </w:rPr>
      </w:pPr>
      <w:r w:rsidRPr="00242586">
        <w:rPr>
          <w:rFonts w:ascii="Arial" w:hAnsi="Arial" w:cs="Arial"/>
          <w:sz w:val="24"/>
          <w:szCs w:val="24"/>
        </w:rPr>
        <w:t>Unit 12b (Page 1</w:t>
      </w:r>
      <w:r w:rsidR="00D00B60" w:rsidRPr="00242586">
        <w:rPr>
          <w:rFonts w:ascii="Arial" w:hAnsi="Arial" w:cs="Arial"/>
          <w:sz w:val="24"/>
          <w:szCs w:val="24"/>
        </w:rPr>
        <w:t>9</w:t>
      </w:r>
      <w:r w:rsidRPr="00242586">
        <w:rPr>
          <w:rFonts w:ascii="Arial" w:hAnsi="Arial" w:cs="Arial"/>
          <w:sz w:val="24"/>
          <w:szCs w:val="24"/>
        </w:rPr>
        <w:t>3)</w:t>
      </w:r>
    </w:p>
    <w:p w14:paraId="44A296FF" w14:textId="08006B4F" w:rsidR="00AB308B" w:rsidRPr="00242586" w:rsidRDefault="00AB308B" w:rsidP="00AB308B">
      <w:pPr>
        <w:pStyle w:val="ListParagraph"/>
        <w:numPr>
          <w:ilvl w:val="1"/>
          <w:numId w:val="15"/>
        </w:numPr>
        <w:spacing w:after="200" w:line="276" w:lineRule="auto"/>
        <w:rPr>
          <w:rFonts w:ascii="Arial" w:hAnsi="Arial" w:cs="Arial"/>
          <w:sz w:val="24"/>
          <w:szCs w:val="24"/>
        </w:rPr>
      </w:pPr>
      <w:r w:rsidRPr="00D220EB">
        <w:rPr>
          <w:rFonts w:ascii="Arial" w:hAnsi="Arial" w:cs="Arial"/>
          <w:color w:val="4EA72E" w:themeColor="accent6"/>
          <w:sz w:val="24"/>
          <w:szCs w:val="24"/>
        </w:rPr>
        <w:t xml:space="preserve">“should” </w:t>
      </w:r>
      <w:r w:rsidRPr="00242586">
        <w:rPr>
          <w:rFonts w:ascii="Arial" w:hAnsi="Arial" w:cs="Arial"/>
          <w:sz w:val="24"/>
          <w:szCs w:val="24"/>
        </w:rPr>
        <w:t xml:space="preserve">replaced with </w:t>
      </w:r>
      <w:r w:rsidRPr="00D220EB">
        <w:rPr>
          <w:rFonts w:ascii="Arial" w:hAnsi="Arial" w:cs="Arial"/>
          <w:color w:val="FF0000"/>
          <w:sz w:val="24"/>
          <w:szCs w:val="24"/>
        </w:rPr>
        <w:t>“It is beneficial for”</w:t>
      </w:r>
    </w:p>
    <w:p w14:paraId="01824F68" w14:textId="71A7FE97" w:rsidR="00AB308B" w:rsidRPr="00242586" w:rsidRDefault="00AB308B" w:rsidP="00AB308B">
      <w:pPr>
        <w:pStyle w:val="ListParagraph"/>
        <w:numPr>
          <w:ilvl w:val="1"/>
          <w:numId w:val="15"/>
        </w:numPr>
        <w:spacing w:after="200" w:line="276" w:lineRule="auto"/>
        <w:rPr>
          <w:rFonts w:ascii="Arial" w:hAnsi="Arial" w:cs="Arial"/>
          <w:sz w:val="24"/>
          <w:szCs w:val="24"/>
        </w:rPr>
      </w:pPr>
      <w:r w:rsidRPr="00D220EB">
        <w:rPr>
          <w:rFonts w:ascii="Arial" w:hAnsi="Arial" w:cs="Arial"/>
          <w:color w:val="4EA72E" w:themeColor="accent6"/>
          <w:sz w:val="24"/>
          <w:szCs w:val="24"/>
        </w:rPr>
        <w:t xml:space="preserve">“should be” </w:t>
      </w:r>
      <w:r w:rsidRPr="00242586">
        <w:rPr>
          <w:rFonts w:ascii="Arial" w:hAnsi="Arial" w:cs="Arial"/>
          <w:sz w:val="24"/>
          <w:szCs w:val="24"/>
        </w:rPr>
        <w:t xml:space="preserve">replaced with </w:t>
      </w:r>
      <w:r w:rsidRPr="00D220EB">
        <w:rPr>
          <w:rFonts w:ascii="Arial" w:hAnsi="Arial" w:cs="Arial"/>
          <w:color w:val="FF0000"/>
          <w:sz w:val="24"/>
          <w:szCs w:val="24"/>
        </w:rPr>
        <w:t>“is”</w:t>
      </w:r>
      <w:r w:rsidR="003C3F10" w:rsidRPr="00D220EB">
        <w:rPr>
          <w:rFonts w:ascii="Arial" w:hAnsi="Arial" w:cs="Arial"/>
          <w:color w:val="FF0000"/>
          <w:sz w:val="24"/>
          <w:szCs w:val="24"/>
        </w:rPr>
        <w:t xml:space="preserve"> </w:t>
      </w:r>
      <w:r w:rsidR="003C3F10" w:rsidRPr="00242586">
        <w:rPr>
          <w:rFonts w:ascii="Arial" w:hAnsi="Arial" w:cs="Arial"/>
          <w:sz w:val="24"/>
          <w:szCs w:val="24"/>
        </w:rPr>
        <w:t>x2</w:t>
      </w:r>
    </w:p>
    <w:p w14:paraId="0392BBF6" w14:textId="1228FDAB" w:rsidR="003C3F10" w:rsidRPr="00242586" w:rsidRDefault="003C3F10" w:rsidP="00AB308B">
      <w:pPr>
        <w:pStyle w:val="ListParagraph"/>
        <w:numPr>
          <w:ilvl w:val="1"/>
          <w:numId w:val="15"/>
        </w:numPr>
        <w:spacing w:after="200" w:line="276" w:lineRule="auto"/>
        <w:rPr>
          <w:rFonts w:ascii="Arial" w:hAnsi="Arial" w:cs="Arial"/>
          <w:sz w:val="24"/>
          <w:szCs w:val="24"/>
        </w:rPr>
      </w:pPr>
      <w:r w:rsidRPr="00D220EB">
        <w:rPr>
          <w:rFonts w:ascii="Arial" w:hAnsi="Arial" w:cs="Arial"/>
          <w:color w:val="4EA72E" w:themeColor="accent6"/>
          <w:sz w:val="24"/>
          <w:szCs w:val="24"/>
        </w:rPr>
        <w:t xml:space="preserve">“Students should have” </w:t>
      </w:r>
      <w:r w:rsidRPr="00242586">
        <w:rPr>
          <w:rFonts w:ascii="Arial" w:hAnsi="Arial" w:cs="Arial"/>
          <w:sz w:val="24"/>
          <w:szCs w:val="24"/>
        </w:rPr>
        <w:t xml:space="preserve">replaced with </w:t>
      </w:r>
      <w:r w:rsidRPr="00D220EB">
        <w:rPr>
          <w:rFonts w:ascii="Arial" w:hAnsi="Arial" w:cs="Arial"/>
          <w:color w:val="FF0000"/>
          <w:sz w:val="24"/>
          <w:szCs w:val="24"/>
        </w:rPr>
        <w:t>“It is advisable that students”</w:t>
      </w:r>
    </w:p>
    <w:p w14:paraId="5E90D7D5" w14:textId="030E83F7" w:rsidR="001412A1" w:rsidRPr="00247572" w:rsidRDefault="001412A1" w:rsidP="00AB308B">
      <w:pPr>
        <w:pStyle w:val="ListParagraph"/>
        <w:numPr>
          <w:ilvl w:val="1"/>
          <w:numId w:val="15"/>
        </w:numPr>
        <w:spacing w:after="200" w:line="276" w:lineRule="auto"/>
        <w:rPr>
          <w:rFonts w:ascii="Arial" w:hAnsi="Arial" w:cs="Arial"/>
          <w:sz w:val="24"/>
          <w:szCs w:val="24"/>
        </w:rPr>
      </w:pPr>
      <w:r w:rsidRPr="00247572">
        <w:rPr>
          <w:rFonts w:ascii="Arial" w:hAnsi="Arial" w:cs="Arial"/>
          <w:color w:val="4EA72E" w:themeColor="accent6"/>
          <w:sz w:val="24"/>
          <w:szCs w:val="24"/>
        </w:rPr>
        <w:t>“not obtainable here”</w:t>
      </w:r>
      <w:r w:rsidR="00D220EB">
        <w:rPr>
          <w:rFonts w:ascii="Arial" w:hAnsi="Arial" w:cs="Arial"/>
          <w:sz w:val="24"/>
          <w:szCs w:val="24"/>
        </w:rPr>
        <w:t xml:space="preserve"> </w:t>
      </w:r>
      <w:r w:rsidR="00F5252E" w:rsidRPr="00247572">
        <w:rPr>
          <w:rFonts w:ascii="Arial" w:hAnsi="Arial" w:cs="Arial"/>
          <w:sz w:val="24"/>
          <w:szCs w:val="24"/>
        </w:rPr>
        <w:t xml:space="preserve">is </w:t>
      </w:r>
      <w:r w:rsidRPr="00247572">
        <w:rPr>
          <w:rFonts w:ascii="Arial" w:hAnsi="Arial" w:cs="Arial"/>
          <w:sz w:val="24"/>
          <w:szCs w:val="24"/>
        </w:rPr>
        <w:t>replaced with</w:t>
      </w:r>
      <w:r w:rsidR="00D220EB">
        <w:rPr>
          <w:rFonts w:ascii="Arial" w:hAnsi="Arial" w:cs="Arial"/>
          <w:sz w:val="24"/>
          <w:szCs w:val="24"/>
        </w:rPr>
        <w:t xml:space="preserve"> </w:t>
      </w:r>
      <w:r w:rsidRPr="00247572">
        <w:rPr>
          <w:rFonts w:ascii="Arial" w:hAnsi="Arial" w:cs="Arial"/>
          <w:color w:val="FF0000"/>
          <w:sz w:val="24"/>
          <w:szCs w:val="24"/>
        </w:rPr>
        <w:t>“only obtainable using graphical calculators or statistical software”</w:t>
      </w:r>
    </w:p>
    <w:p w14:paraId="619E7966" w14:textId="1EE5DEC3" w:rsidR="009203C6" w:rsidRPr="00247572" w:rsidRDefault="009203C6" w:rsidP="009203C6">
      <w:pPr>
        <w:pStyle w:val="ListParagraph"/>
        <w:numPr>
          <w:ilvl w:val="0"/>
          <w:numId w:val="15"/>
        </w:numPr>
        <w:spacing w:after="200" w:line="276" w:lineRule="auto"/>
        <w:rPr>
          <w:rFonts w:ascii="Arial" w:hAnsi="Arial" w:cs="Arial"/>
          <w:sz w:val="24"/>
          <w:szCs w:val="24"/>
        </w:rPr>
      </w:pPr>
      <w:r w:rsidRPr="00247572">
        <w:rPr>
          <w:rFonts w:ascii="Arial" w:hAnsi="Arial" w:cs="Arial"/>
          <w:sz w:val="24"/>
          <w:szCs w:val="24"/>
        </w:rPr>
        <w:t>Unit 12b (Page 194)</w:t>
      </w:r>
    </w:p>
    <w:p w14:paraId="4D4F6CFE" w14:textId="695A3407" w:rsidR="009203C6" w:rsidRPr="00242586" w:rsidRDefault="009203C6" w:rsidP="009203C6">
      <w:pPr>
        <w:pStyle w:val="ListParagraph"/>
        <w:numPr>
          <w:ilvl w:val="1"/>
          <w:numId w:val="15"/>
        </w:numPr>
        <w:spacing w:after="200" w:line="276" w:lineRule="auto"/>
        <w:rPr>
          <w:rFonts w:ascii="Arial" w:hAnsi="Arial" w:cs="Arial"/>
          <w:sz w:val="24"/>
          <w:szCs w:val="24"/>
        </w:rPr>
      </w:pPr>
      <w:r w:rsidRPr="00BA7FEB">
        <w:rPr>
          <w:rFonts w:ascii="Arial" w:hAnsi="Arial" w:cs="Arial"/>
          <w:color w:val="4EA72E" w:themeColor="accent6"/>
          <w:sz w:val="24"/>
          <w:szCs w:val="24"/>
        </w:rPr>
        <w:t xml:space="preserve">“should” </w:t>
      </w:r>
      <w:r w:rsidRPr="00242586">
        <w:rPr>
          <w:rFonts w:ascii="Arial" w:hAnsi="Arial" w:cs="Arial"/>
          <w:sz w:val="24"/>
          <w:szCs w:val="24"/>
        </w:rPr>
        <w:t xml:space="preserve">replaced with </w:t>
      </w:r>
      <w:r w:rsidRPr="00BA7FEB">
        <w:rPr>
          <w:rFonts w:ascii="Arial" w:hAnsi="Arial" w:cs="Arial"/>
          <w:color w:val="FF0000"/>
          <w:sz w:val="24"/>
          <w:szCs w:val="24"/>
        </w:rPr>
        <w:t>“need to”</w:t>
      </w:r>
    </w:p>
    <w:p w14:paraId="7A03719A" w14:textId="77777777" w:rsidR="00B67131" w:rsidRPr="00247572" w:rsidRDefault="004E67E8" w:rsidP="004636CB">
      <w:pPr>
        <w:pStyle w:val="ListParagraph"/>
        <w:numPr>
          <w:ilvl w:val="0"/>
          <w:numId w:val="15"/>
        </w:numPr>
        <w:spacing w:after="200" w:line="276" w:lineRule="auto"/>
        <w:rPr>
          <w:rFonts w:ascii="Arial" w:hAnsi="Arial" w:cs="Arial"/>
          <w:sz w:val="24"/>
          <w:szCs w:val="24"/>
        </w:rPr>
      </w:pPr>
      <w:r w:rsidRPr="00247572">
        <w:rPr>
          <w:rFonts w:ascii="Arial" w:hAnsi="Arial" w:cs="Arial"/>
          <w:sz w:val="24"/>
          <w:szCs w:val="24"/>
        </w:rPr>
        <w:t>Unit 12b (Page 1</w:t>
      </w:r>
      <w:r w:rsidR="00D00B60" w:rsidRPr="00247572">
        <w:rPr>
          <w:rFonts w:ascii="Arial" w:hAnsi="Arial" w:cs="Arial"/>
          <w:sz w:val="24"/>
          <w:szCs w:val="24"/>
        </w:rPr>
        <w:t>9</w:t>
      </w:r>
      <w:r w:rsidRPr="00247572">
        <w:rPr>
          <w:rFonts w:ascii="Arial" w:hAnsi="Arial" w:cs="Arial"/>
          <w:sz w:val="24"/>
          <w:szCs w:val="24"/>
        </w:rPr>
        <w:t>5)</w:t>
      </w:r>
    </w:p>
    <w:p w14:paraId="2BB3702B" w14:textId="704AA0B0" w:rsidR="004E67E8" w:rsidRPr="00247572" w:rsidRDefault="004E67E8" w:rsidP="00B67131">
      <w:pPr>
        <w:pStyle w:val="ListParagraph"/>
        <w:numPr>
          <w:ilvl w:val="1"/>
          <w:numId w:val="15"/>
        </w:numPr>
        <w:spacing w:after="200" w:line="276" w:lineRule="auto"/>
        <w:rPr>
          <w:rFonts w:ascii="Arial" w:hAnsi="Arial" w:cs="Arial"/>
          <w:sz w:val="24"/>
          <w:szCs w:val="24"/>
        </w:rPr>
      </w:pPr>
      <w:r w:rsidRPr="00247572">
        <w:rPr>
          <w:rFonts w:ascii="Arial" w:hAnsi="Arial" w:cs="Arial"/>
          <w:color w:val="FF0000"/>
          <w:sz w:val="24"/>
          <w:szCs w:val="24"/>
        </w:rPr>
        <w:t xml:space="preserve">“[Note: p-values obtained from a calculator can be utilised to complete this test </w:t>
      </w:r>
      <w:r w:rsidR="00CC7842" w:rsidRPr="00247572">
        <w:rPr>
          <w:rFonts w:ascii="Arial" w:hAnsi="Arial" w:cs="Arial"/>
          <w:color w:val="FF0000"/>
          <w:sz w:val="24"/>
          <w:szCs w:val="24"/>
        </w:rPr>
        <w:t xml:space="preserve">and would access </w:t>
      </w:r>
      <w:r w:rsidRPr="00247572">
        <w:rPr>
          <w:rFonts w:ascii="Arial" w:hAnsi="Arial" w:cs="Arial"/>
          <w:color w:val="FF0000"/>
          <w:sz w:val="24"/>
          <w:szCs w:val="24"/>
        </w:rPr>
        <w:t>full marks</w:t>
      </w:r>
      <w:r w:rsidR="00CC7842" w:rsidRPr="00247572">
        <w:rPr>
          <w:rFonts w:ascii="Arial" w:hAnsi="Arial" w:cs="Arial"/>
          <w:color w:val="FF0000"/>
          <w:sz w:val="24"/>
          <w:szCs w:val="24"/>
        </w:rPr>
        <w:t xml:space="preserve"> (in line with the mark scheme)</w:t>
      </w:r>
      <w:r w:rsidRPr="00247572">
        <w:rPr>
          <w:rFonts w:ascii="Arial" w:hAnsi="Arial" w:cs="Arial"/>
          <w:color w:val="FF0000"/>
          <w:sz w:val="24"/>
          <w:szCs w:val="24"/>
        </w:rPr>
        <w:t>]”</w:t>
      </w:r>
      <w:r w:rsidRPr="00247572">
        <w:rPr>
          <w:rFonts w:ascii="Arial" w:hAnsi="Arial" w:cs="Arial"/>
          <w:sz w:val="24"/>
          <w:szCs w:val="24"/>
        </w:rPr>
        <w:br/>
        <w:t>Added</w:t>
      </w:r>
    </w:p>
    <w:p w14:paraId="4EA70492" w14:textId="7499524E" w:rsidR="00F5252E" w:rsidRPr="00247572" w:rsidRDefault="00F5252E" w:rsidP="004636CB">
      <w:pPr>
        <w:pStyle w:val="ListParagraph"/>
        <w:numPr>
          <w:ilvl w:val="0"/>
          <w:numId w:val="15"/>
        </w:numPr>
        <w:spacing w:after="200" w:line="276" w:lineRule="auto"/>
        <w:rPr>
          <w:rFonts w:ascii="Arial" w:hAnsi="Arial" w:cs="Arial"/>
          <w:sz w:val="24"/>
          <w:szCs w:val="24"/>
        </w:rPr>
      </w:pPr>
      <w:r w:rsidRPr="00247572">
        <w:rPr>
          <w:rFonts w:ascii="Arial" w:hAnsi="Arial" w:cs="Arial"/>
          <w:sz w:val="24"/>
          <w:szCs w:val="24"/>
        </w:rPr>
        <w:t>Unit 12b (Page 1</w:t>
      </w:r>
      <w:r w:rsidR="00D00B60" w:rsidRPr="00247572">
        <w:rPr>
          <w:rFonts w:ascii="Arial" w:hAnsi="Arial" w:cs="Arial"/>
          <w:sz w:val="24"/>
          <w:szCs w:val="24"/>
        </w:rPr>
        <w:t>97</w:t>
      </w:r>
      <w:r w:rsidRPr="00247572">
        <w:rPr>
          <w:rFonts w:ascii="Arial" w:hAnsi="Arial" w:cs="Arial"/>
          <w:sz w:val="24"/>
          <w:szCs w:val="24"/>
        </w:rPr>
        <w:t>)</w:t>
      </w:r>
    </w:p>
    <w:p w14:paraId="6F7D0C7D" w14:textId="77777777" w:rsidR="00F5252E" w:rsidRPr="00247572" w:rsidRDefault="00F5252E" w:rsidP="004636CB">
      <w:pPr>
        <w:pStyle w:val="ListParagraph"/>
        <w:numPr>
          <w:ilvl w:val="1"/>
          <w:numId w:val="15"/>
        </w:numPr>
        <w:spacing w:after="200" w:line="276" w:lineRule="auto"/>
        <w:rPr>
          <w:rFonts w:ascii="Arial" w:hAnsi="Arial" w:cs="Arial"/>
          <w:sz w:val="24"/>
          <w:szCs w:val="24"/>
        </w:rPr>
      </w:pPr>
      <w:r w:rsidRPr="00247572">
        <w:rPr>
          <w:rFonts w:ascii="Arial" w:hAnsi="Arial" w:cs="Arial"/>
          <w:color w:val="FF0000"/>
          <w:sz w:val="24"/>
          <w:szCs w:val="24"/>
        </w:rPr>
        <w:t>“</w:t>
      </w:r>
      <w:r w:rsidR="00345FBB" w:rsidRPr="00247572">
        <w:rPr>
          <w:rFonts w:ascii="Arial" w:hAnsi="Arial" w:cs="Arial"/>
          <w:color w:val="FF0000"/>
          <w:sz w:val="24"/>
          <w:szCs w:val="24"/>
        </w:rPr>
        <w:t>or contributions to the test statistic</w:t>
      </w:r>
      <w:r w:rsidRPr="00247572">
        <w:rPr>
          <w:rFonts w:ascii="Arial" w:hAnsi="Arial" w:cs="Arial"/>
          <w:color w:val="FF0000"/>
          <w:sz w:val="24"/>
          <w:szCs w:val="24"/>
        </w:rPr>
        <w:t>”</w:t>
      </w:r>
      <w:r w:rsidR="00345FBB" w:rsidRPr="00247572">
        <w:rPr>
          <w:rFonts w:ascii="Arial" w:hAnsi="Arial" w:cs="Arial"/>
          <w:sz w:val="24"/>
          <w:szCs w:val="24"/>
        </w:rPr>
        <w:br/>
        <w:t>added</w:t>
      </w:r>
    </w:p>
    <w:p w14:paraId="2F0871C1" w14:textId="77777777" w:rsidR="00F5252E" w:rsidRPr="00247572" w:rsidRDefault="00F5252E" w:rsidP="004636CB">
      <w:pPr>
        <w:pStyle w:val="ListParagraph"/>
        <w:numPr>
          <w:ilvl w:val="1"/>
          <w:numId w:val="15"/>
        </w:numPr>
        <w:spacing w:after="200" w:line="276" w:lineRule="auto"/>
        <w:rPr>
          <w:rFonts w:ascii="Arial" w:hAnsi="Arial" w:cs="Arial"/>
          <w:sz w:val="24"/>
          <w:szCs w:val="24"/>
        </w:rPr>
      </w:pPr>
      <w:r w:rsidRPr="00247572">
        <w:rPr>
          <w:rFonts w:ascii="Arial" w:hAnsi="Arial" w:cs="Arial"/>
          <w:color w:val="FF0000"/>
          <w:sz w:val="24"/>
          <w:szCs w:val="24"/>
        </w:rPr>
        <w:t>“</w:t>
      </w:r>
      <w:r w:rsidR="008D436E" w:rsidRPr="00247572">
        <w:rPr>
          <w:rFonts w:ascii="Arial" w:hAnsi="Arial" w:cs="Arial"/>
          <w:color w:val="FF0000"/>
          <w:sz w:val="24"/>
          <w:szCs w:val="24"/>
        </w:rPr>
        <w:t xml:space="preserve">Forgetting to square (O-E) in the formula.  Not recording intermediate numbers to an appropriate degree of accuracy.  Not using frequencies </w:t>
      </w:r>
      <w:r w:rsidR="008D436E" w:rsidRPr="00247572">
        <w:rPr>
          <w:rFonts w:ascii="Arial" w:hAnsi="Arial" w:cs="Arial"/>
          <w:color w:val="FF0000"/>
          <w:sz w:val="24"/>
          <w:szCs w:val="24"/>
        </w:rPr>
        <w:lastRenderedPageBreak/>
        <w:t>in the contingency table.</w:t>
      </w:r>
      <w:r w:rsidRPr="00247572">
        <w:rPr>
          <w:rFonts w:ascii="Arial" w:hAnsi="Arial" w:cs="Arial"/>
          <w:color w:val="FF0000"/>
          <w:sz w:val="24"/>
          <w:szCs w:val="24"/>
        </w:rPr>
        <w:t>”</w:t>
      </w:r>
      <w:r w:rsidRPr="00247572">
        <w:rPr>
          <w:rFonts w:ascii="Arial" w:hAnsi="Arial" w:cs="Arial"/>
          <w:sz w:val="24"/>
          <w:szCs w:val="24"/>
        </w:rPr>
        <w:br/>
      </w:r>
      <w:r w:rsidR="008D436E" w:rsidRPr="00247572">
        <w:rPr>
          <w:rFonts w:ascii="Arial" w:hAnsi="Arial" w:cs="Arial"/>
          <w:sz w:val="24"/>
          <w:szCs w:val="24"/>
        </w:rPr>
        <w:t>Added</w:t>
      </w:r>
    </w:p>
    <w:p w14:paraId="6CE11DED" w14:textId="56E696F9" w:rsidR="00CC7842" w:rsidRPr="00242586" w:rsidRDefault="00CC7842" w:rsidP="004636CB">
      <w:pPr>
        <w:pStyle w:val="ListParagraph"/>
        <w:numPr>
          <w:ilvl w:val="1"/>
          <w:numId w:val="15"/>
        </w:numPr>
        <w:spacing w:after="200" w:line="276" w:lineRule="auto"/>
        <w:rPr>
          <w:rFonts w:ascii="Arial" w:hAnsi="Arial" w:cs="Arial"/>
          <w:sz w:val="24"/>
          <w:szCs w:val="24"/>
        </w:rPr>
      </w:pPr>
      <w:r w:rsidRPr="00BA7FEB">
        <w:rPr>
          <w:rFonts w:ascii="Arial" w:hAnsi="Arial" w:cs="Arial"/>
          <w:color w:val="4EA72E" w:themeColor="accent6"/>
          <w:sz w:val="24"/>
          <w:szCs w:val="24"/>
        </w:rPr>
        <w:t>“Students should remember</w:t>
      </w:r>
      <w:r w:rsidR="00DE6CFC" w:rsidRPr="00BA7FEB">
        <w:rPr>
          <w:rFonts w:ascii="Arial" w:hAnsi="Arial" w:cs="Arial"/>
          <w:color w:val="4EA72E" w:themeColor="accent6"/>
          <w:sz w:val="24"/>
          <w:szCs w:val="24"/>
        </w:rPr>
        <w:t xml:space="preserve">” </w:t>
      </w:r>
      <w:r w:rsidR="00DE6CFC" w:rsidRPr="00242586">
        <w:rPr>
          <w:rFonts w:ascii="Arial" w:hAnsi="Arial" w:cs="Arial"/>
          <w:sz w:val="24"/>
          <w:szCs w:val="24"/>
        </w:rPr>
        <w:t xml:space="preserve">replaced with </w:t>
      </w:r>
      <w:r w:rsidR="00DE6CFC" w:rsidRPr="00BA7FEB">
        <w:rPr>
          <w:rFonts w:ascii="Arial" w:hAnsi="Arial" w:cs="Arial"/>
          <w:color w:val="FF0000"/>
          <w:sz w:val="24"/>
          <w:szCs w:val="24"/>
        </w:rPr>
        <w:t>“Remind students”</w:t>
      </w:r>
      <w:r w:rsidR="00D7383C" w:rsidRPr="00BA7FEB">
        <w:rPr>
          <w:rFonts w:ascii="Arial" w:hAnsi="Arial" w:cs="Arial"/>
          <w:color w:val="FF0000"/>
          <w:sz w:val="24"/>
          <w:szCs w:val="24"/>
        </w:rPr>
        <w:t xml:space="preserve"> </w:t>
      </w:r>
      <w:r w:rsidR="00D7383C" w:rsidRPr="00242586">
        <w:rPr>
          <w:rFonts w:ascii="Arial" w:hAnsi="Arial" w:cs="Arial"/>
          <w:sz w:val="24"/>
          <w:szCs w:val="24"/>
        </w:rPr>
        <w:t>x2</w:t>
      </w:r>
    </w:p>
    <w:p w14:paraId="4C08B173" w14:textId="01519CD1" w:rsidR="00F5252E" w:rsidRPr="00247572" w:rsidRDefault="00F5252E" w:rsidP="004636CB">
      <w:pPr>
        <w:pStyle w:val="ListParagraph"/>
        <w:numPr>
          <w:ilvl w:val="0"/>
          <w:numId w:val="15"/>
        </w:numPr>
        <w:spacing w:after="200" w:line="276" w:lineRule="auto"/>
        <w:rPr>
          <w:rFonts w:ascii="Arial" w:hAnsi="Arial" w:cs="Arial"/>
          <w:sz w:val="24"/>
          <w:szCs w:val="24"/>
        </w:rPr>
      </w:pPr>
      <w:r w:rsidRPr="00247572">
        <w:rPr>
          <w:rFonts w:ascii="Arial" w:hAnsi="Arial" w:cs="Arial"/>
          <w:sz w:val="24"/>
          <w:szCs w:val="24"/>
        </w:rPr>
        <w:t>Unit 12b (Page 1</w:t>
      </w:r>
      <w:r w:rsidR="00D00B60" w:rsidRPr="00247572">
        <w:rPr>
          <w:rFonts w:ascii="Arial" w:hAnsi="Arial" w:cs="Arial"/>
          <w:sz w:val="24"/>
          <w:szCs w:val="24"/>
        </w:rPr>
        <w:t>98</w:t>
      </w:r>
      <w:r w:rsidRPr="00247572">
        <w:rPr>
          <w:rFonts w:ascii="Arial" w:hAnsi="Arial" w:cs="Arial"/>
          <w:sz w:val="24"/>
          <w:szCs w:val="24"/>
        </w:rPr>
        <w:t>)</w:t>
      </w:r>
    </w:p>
    <w:p w14:paraId="2DF290EC" w14:textId="36F0B97D" w:rsidR="00F5252E" w:rsidRPr="00247572" w:rsidRDefault="00F5252E" w:rsidP="004636CB">
      <w:pPr>
        <w:pStyle w:val="ListParagraph"/>
        <w:numPr>
          <w:ilvl w:val="1"/>
          <w:numId w:val="15"/>
        </w:numPr>
        <w:spacing w:after="200" w:line="276" w:lineRule="auto"/>
        <w:rPr>
          <w:rFonts w:ascii="Arial" w:hAnsi="Arial" w:cs="Arial"/>
          <w:sz w:val="24"/>
          <w:szCs w:val="24"/>
        </w:rPr>
      </w:pPr>
      <w:r w:rsidRPr="00247572">
        <w:rPr>
          <w:rFonts w:ascii="Arial" w:hAnsi="Arial" w:cs="Arial"/>
          <w:color w:val="FF0000"/>
          <w:sz w:val="24"/>
          <w:szCs w:val="24"/>
        </w:rPr>
        <w:t>“</w:t>
      </w:r>
      <w:r w:rsidR="00524D64" w:rsidRPr="00247572">
        <w:rPr>
          <w:rFonts w:ascii="Arial" w:hAnsi="Arial" w:cs="Arial"/>
          <w:color w:val="FF0000"/>
          <w:sz w:val="24"/>
          <w:szCs w:val="24"/>
        </w:rPr>
        <w:t xml:space="preserve">and the test statistic of </w:t>
      </w:r>
      <m:oMath>
        <m:nary>
          <m:naryPr>
            <m:chr m:val="∑"/>
            <m:subHide m:val="1"/>
            <m:supHide m:val="1"/>
            <m:ctrlPr>
              <w:rPr>
                <w:rFonts w:ascii="Cambria Math" w:hAnsi="Cambria Math" w:cs="Arial"/>
                <w:i/>
                <w:color w:val="FF0000"/>
                <w:sz w:val="24"/>
                <w:szCs w:val="24"/>
              </w:rPr>
            </m:ctrlPr>
          </m:naryPr>
          <m:sub/>
          <m:sup/>
          <m:e>
            <m:f>
              <m:fPr>
                <m:ctrlPr>
                  <w:rPr>
                    <w:rFonts w:ascii="Cambria Math" w:hAnsi="Cambria Math" w:cs="Arial"/>
                    <w:i/>
                    <w:color w:val="FF0000"/>
                    <w:sz w:val="24"/>
                    <w:szCs w:val="24"/>
                  </w:rPr>
                </m:ctrlPr>
              </m:fPr>
              <m:num>
                <m:sSup>
                  <m:sSupPr>
                    <m:ctrlPr>
                      <w:rPr>
                        <w:rFonts w:ascii="Cambria Math" w:hAnsi="Cambria Math" w:cs="Arial"/>
                        <w:i/>
                        <w:color w:val="FF0000"/>
                        <w:sz w:val="24"/>
                        <w:szCs w:val="24"/>
                      </w:rPr>
                    </m:ctrlPr>
                  </m:sSupPr>
                  <m:e>
                    <m:d>
                      <m:dPr>
                        <m:ctrlPr>
                          <w:rPr>
                            <w:rFonts w:ascii="Cambria Math" w:hAnsi="Cambria Math" w:cs="Arial"/>
                            <w:i/>
                            <w:color w:val="FF0000"/>
                            <w:sz w:val="24"/>
                            <w:szCs w:val="24"/>
                          </w:rPr>
                        </m:ctrlPr>
                      </m:dPr>
                      <m:e>
                        <m:r>
                          <w:rPr>
                            <w:rFonts w:ascii="Cambria Math" w:hAnsi="Cambria Math" w:cs="Arial"/>
                            <w:color w:val="FF0000"/>
                            <w:sz w:val="24"/>
                            <w:szCs w:val="24"/>
                          </w:rPr>
                          <m:t>O-E</m:t>
                        </m:r>
                      </m:e>
                    </m:d>
                  </m:e>
                  <m:sup>
                    <m:r>
                      <w:rPr>
                        <w:rFonts w:ascii="Cambria Math" w:hAnsi="Cambria Math" w:cs="Arial"/>
                        <w:color w:val="FF0000"/>
                        <w:sz w:val="24"/>
                        <w:szCs w:val="24"/>
                      </w:rPr>
                      <m:t>2</m:t>
                    </m:r>
                  </m:sup>
                </m:sSup>
              </m:num>
              <m:den>
                <m:r>
                  <w:rPr>
                    <w:rFonts w:ascii="Cambria Math" w:hAnsi="Cambria Math" w:cs="Arial"/>
                    <w:color w:val="FF0000"/>
                    <w:sz w:val="24"/>
                    <w:szCs w:val="24"/>
                  </w:rPr>
                  <m:t>E</m:t>
                </m:r>
              </m:den>
            </m:f>
          </m:e>
        </m:nary>
      </m:oMath>
      <w:r w:rsidR="00524D64" w:rsidRPr="00247572">
        <w:rPr>
          <w:rFonts w:ascii="Arial" w:hAnsi="Arial" w:cs="Arial"/>
          <w:color w:val="FF0000"/>
          <w:sz w:val="24"/>
          <w:szCs w:val="24"/>
        </w:rPr>
        <w:t xml:space="preserve"> is expected.</w:t>
      </w:r>
      <w:r w:rsidRPr="00247572">
        <w:rPr>
          <w:rFonts w:ascii="Arial" w:hAnsi="Arial" w:cs="Arial"/>
          <w:color w:val="FF0000"/>
          <w:sz w:val="24"/>
          <w:szCs w:val="24"/>
        </w:rPr>
        <w:t>”</w:t>
      </w:r>
      <w:r w:rsidR="001311B9" w:rsidRPr="00247572">
        <w:rPr>
          <w:rFonts w:ascii="Arial" w:hAnsi="Arial" w:cs="Arial"/>
          <w:sz w:val="24"/>
          <w:szCs w:val="24"/>
        </w:rPr>
        <w:br/>
        <w:t>added</w:t>
      </w:r>
    </w:p>
    <w:p w14:paraId="16076DEE" w14:textId="77777777" w:rsidR="00F5252E" w:rsidRPr="00247572" w:rsidRDefault="00F5252E" w:rsidP="004636CB">
      <w:pPr>
        <w:pStyle w:val="ListParagraph"/>
        <w:numPr>
          <w:ilvl w:val="1"/>
          <w:numId w:val="15"/>
        </w:numPr>
        <w:spacing w:after="200" w:line="276" w:lineRule="auto"/>
        <w:rPr>
          <w:rFonts w:ascii="Arial" w:hAnsi="Arial" w:cs="Arial"/>
          <w:sz w:val="24"/>
          <w:szCs w:val="24"/>
        </w:rPr>
      </w:pPr>
      <w:r w:rsidRPr="00247572">
        <w:rPr>
          <w:rFonts w:ascii="Arial" w:hAnsi="Arial" w:cs="Arial"/>
          <w:color w:val="4EA72E" w:themeColor="accent6"/>
          <w:sz w:val="24"/>
          <w:szCs w:val="24"/>
        </w:rPr>
        <w:t>“</w:t>
      </w:r>
      <w:r w:rsidR="000D64C9" w:rsidRPr="00247572">
        <w:rPr>
          <w:rFonts w:ascii="Arial" w:hAnsi="Arial" w:cs="Arial"/>
          <w:color w:val="4EA72E" w:themeColor="accent6"/>
          <w:sz w:val="24"/>
          <w:szCs w:val="24"/>
        </w:rPr>
        <w:t>so will not be tested but was tested in the AQA legacy specification so may appear in past papers</w:t>
      </w:r>
      <w:r w:rsidRPr="00247572">
        <w:rPr>
          <w:rFonts w:ascii="Arial" w:hAnsi="Arial" w:cs="Arial"/>
          <w:color w:val="4EA72E" w:themeColor="accent6"/>
          <w:sz w:val="24"/>
          <w:szCs w:val="24"/>
        </w:rPr>
        <w:t>”</w:t>
      </w:r>
      <w:r w:rsidR="000D64C9" w:rsidRPr="00247572">
        <w:rPr>
          <w:rFonts w:ascii="Arial" w:hAnsi="Arial" w:cs="Arial"/>
          <w:sz w:val="24"/>
          <w:szCs w:val="24"/>
        </w:rPr>
        <w:br/>
        <w:t>removed</w:t>
      </w:r>
    </w:p>
    <w:p w14:paraId="528AC03F" w14:textId="26A7FFA7" w:rsidR="00DE3E3C" w:rsidRPr="00247572" w:rsidRDefault="00DE3E3C" w:rsidP="004636CB">
      <w:pPr>
        <w:pStyle w:val="ListParagraph"/>
        <w:numPr>
          <w:ilvl w:val="1"/>
          <w:numId w:val="15"/>
        </w:numPr>
        <w:spacing w:after="200" w:line="276" w:lineRule="auto"/>
        <w:rPr>
          <w:rFonts w:ascii="Arial" w:hAnsi="Arial" w:cs="Arial"/>
          <w:sz w:val="24"/>
          <w:szCs w:val="24"/>
        </w:rPr>
      </w:pPr>
      <w:r w:rsidRPr="00247572">
        <w:rPr>
          <w:rFonts w:ascii="Arial" w:hAnsi="Arial" w:cs="Arial"/>
          <w:sz w:val="24"/>
          <w:szCs w:val="24"/>
        </w:rPr>
        <w:t>Lines about Yates’ correct combined into one sentence.</w:t>
      </w:r>
    </w:p>
    <w:p w14:paraId="307B5ECE" w14:textId="77777777" w:rsidR="00B67131" w:rsidRPr="00247572" w:rsidRDefault="00F5252E" w:rsidP="004636CB">
      <w:pPr>
        <w:pStyle w:val="ListParagraph"/>
        <w:numPr>
          <w:ilvl w:val="0"/>
          <w:numId w:val="15"/>
        </w:numPr>
        <w:spacing w:after="200" w:line="276" w:lineRule="auto"/>
        <w:rPr>
          <w:rFonts w:ascii="Arial" w:hAnsi="Arial" w:cs="Arial"/>
          <w:b/>
          <w:sz w:val="24"/>
          <w:szCs w:val="24"/>
        </w:rPr>
      </w:pPr>
      <w:r w:rsidRPr="00247572">
        <w:rPr>
          <w:rFonts w:ascii="Arial" w:hAnsi="Arial" w:cs="Arial"/>
          <w:sz w:val="24"/>
          <w:szCs w:val="24"/>
        </w:rPr>
        <w:t xml:space="preserve">Unit 12c (Page </w:t>
      </w:r>
      <w:r w:rsidR="00D00B60" w:rsidRPr="00247572">
        <w:rPr>
          <w:rFonts w:ascii="Arial" w:hAnsi="Arial" w:cs="Arial"/>
          <w:sz w:val="24"/>
          <w:szCs w:val="24"/>
        </w:rPr>
        <w:t>201</w:t>
      </w:r>
      <w:r w:rsidRPr="00247572">
        <w:rPr>
          <w:rFonts w:ascii="Arial" w:hAnsi="Arial" w:cs="Arial"/>
          <w:sz w:val="24"/>
          <w:szCs w:val="24"/>
        </w:rPr>
        <w:t>)</w:t>
      </w:r>
    </w:p>
    <w:p w14:paraId="09C2B043" w14:textId="2CE67681" w:rsidR="005B3EDC" w:rsidRPr="00247572" w:rsidRDefault="00F5252E" w:rsidP="00B67131">
      <w:pPr>
        <w:pStyle w:val="ListParagraph"/>
        <w:numPr>
          <w:ilvl w:val="1"/>
          <w:numId w:val="15"/>
        </w:numPr>
        <w:spacing w:after="200" w:line="276" w:lineRule="auto"/>
        <w:rPr>
          <w:rFonts w:ascii="Arial" w:hAnsi="Arial" w:cs="Arial"/>
          <w:b/>
          <w:sz w:val="24"/>
          <w:szCs w:val="24"/>
        </w:rPr>
      </w:pPr>
      <w:r w:rsidRPr="00247572">
        <w:rPr>
          <w:rFonts w:ascii="Arial" w:hAnsi="Arial" w:cs="Arial"/>
          <w:color w:val="FF0000"/>
          <w:sz w:val="24"/>
          <w:szCs w:val="24"/>
        </w:rPr>
        <w:t>“</w:t>
      </w:r>
      <w:r w:rsidR="00727821" w:rsidRPr="00247572">
        <w:rPr>
          <w:rFonts w:ascii="Arial" w:hAnsi="Arial" w:cs="Arial"/>
          <w:color w:val="FF0000"/>
          <w:sz w:val="24"/>
          <w:szCs w:val="24"/>
        </w:rPr>
        <w:t>Advise students</w:t>
      </w:r>
      <w:r w:rsidR="005B3EDC" w:rsidRPr="00247572">
        <w:rPr>
          <w:rFonts w:ascii="Arial" w:hAnsi="Arial" w:cs="Arial"/>
          <w:color w:val="FF0000"/>
          <w:sz w:val="24"/>
          <w:szCs w:val="24"/>
        </w:rPr>
        <w:t xml:space="preserve"> to look at the mark allocation for these questions as a guide on how much to write.</w:t>
      </w:r>
      <w:r w:rsidRPr="00247572">
        <w:rPr>
          <w:rFonts w:ascii="Arial" w:hAnsi="Arial" w:cs="Arial"/>
          <w:color w:val="FF0000"/>
          <w:sz w:val="24"/>
          <w:szCs w:val="24"/>
        </w:rPr>
        <w:t>”</w:t>
      </w:r>
      <w:r w:rsidRPr="00247572">
        <w:rPr>
          <w:rFonts w:ascii="Arial" w:hAnsi="Arial" w:cs="Arial"/>
          <w:sz w:val="24"/>
          <w:szCs w:val="24"/>
        </w:rPr>
        <w:br/>
      </w:r>
      <w:r w:rsidR="005B3EDC" w:rsidRPr="00247572">
        <w:rPr>
          <w:rFonts w:ascii="Arial" w:hAnsi="Arial" w:cs="Arial"/>
          <w:sz w:val="24"/>
          <w:szCs w:val="24"/>
        </w:rPr>
        <w:t>Added</w:t>
      </w:r>
    </w:p>
    <w:p w14:paraId="23E6D49A" w14:textId="77777777" w:rsidR="00F5252E" w:rsidRPr="00247572" w:rsidRDefault="00F5252E">
      <w:pPr>
        <w:rPr>
          <w:rFonts w:ascii="Arial" w:hAnsi="Arial" w:cs="Arial"/>
          <w:bCs/>
          <w:sz w:val="24"/>
          <w:szCs w:val="24"/>
        </w:rPr>
      </w:pPr>
      <w:r w:rsidRPr="00247572">
        <w:rPr>
          <w:rFonts w:ascii="Arial" w:hAnsi="Arial" w:cs="Arial"/>
          <w:bCs/>
          <w:sz w:val="24"/>
          <w:szCs w:val="24"/>
        </w:rPr>
        <w:br w:type="page"/>
      </w:r>
    </w:p>
    <w:p w14:paraId="3C1303FD" w14:textId="73BE0F30" w:rsidR="00F5252E" w:rsidRPr="00247572" w:rsidRDefault="00F5252E" w:rsidP="009D23E4">
      <w:pPr>
        <w:pStyle w:val="Heading2"/>
      </w:pPr>
      <w:bookmarkStart w:id="17" w:name="_Toc193969200"/>
      <w:r w:rsidRPr="00247572">
        <w:lastRenderedPageBreak/>
        <w:t xml:space="preserve">Unit 13 (Page </w:t>
      </w:r>
      <w:r w:rsidR="00FA60A1" w:rsidRPr="00247572">
        <w:t>202</w:t>
      </w:r>
      <w:r w:rsidRPr="00247572">
        <w:t xml:space="preserve"> –</w:t>
      </w:r>
      <w:r w:rsidR="00064263" w:rsidRPr="00247572">
        <w:t xml:space="preserve"> </w:t>
      </w:r>
      <w:r w:rsidR="00735EE9" w:rsidRPr="00247572">
        <w:t>214</w:t>
      </w:r>
      <w:r w:rsidR="00064263" w:rsidRPr="00247572">
        <w:t>)</w:t>
      </w:r>
      <w:bookmarkEnd w:id="17"/>
    </w:p>
    <w:p w14:paraId="676AB2D0" w14:textId="49E594D0" w:rsidR="00064263" w:rsidRPr="00247572" w:rsidRDefault="00064263" w:rsidP="004636CB">
      <w:pPr>
        <w:pStyle w:val="ListParagraph"/>
        <w:numPr>
          <w:ilvl w:val="0"/>
          <w:numId w:val="16"/>
        </w:numPr>
        <w:rPr>
          <w:rFonts w:ascii="Arial" w:hAnsi="Arial" w:cs="Arial"/>
          <w:bCs/>
          <w:sz w:val="24"/>
          <w:szCs w:val="24"/>
        </w:rPr>
      </w:pPr>
      <w:r w:rsidRPr="00247572">
        <w:rPr>
          <w:rFonts w:ascii="Arial" w:hAnsi="Arial" w:cs="Arial"/>
          <w:bCs/>
          <w:sz w:val="24"/>
          <w:szCs w:val="24"/>
        </w:rPr>
        <w:t>Unit summary (Page</w:t>
      </w:r>
      <w:r w:rsidR="00FA60A1" w:rsidRPr="00247572">
        <w:rPr>
          <w:rFonts w:ascii="Arial" w:hAnsi="Arial" w:cs="Arial"/>
          <w:bCs/>
          <w:sz w:val="24"/>
          <w:szCs w:val="24"/>
        </w:rPr>
        <w:t xml:space="preserve"> 202</w:t>
      </w:r>
      <w:r w:rsidRPr="00247572">
        <w:rPr>
          <w:rFonts w:ascii="Arial" w:hAnsi="Arial" w:cs="Arial"/>
          <w:bCs/>
          <w:sz w:val="24"/>
          <w:szCs w:val="24"/>
        </w:rPr>
        <w:t>)</w:t>
      </w:r>
    </w:p>
    <w:p w14:paraId="603A9840" w14:textId="1D1D91D6" w:rsidR="00064263" w:rsidRPr="00247572" w:rsidRDefault="00064263" w:rsidP="004636CB">
      <w:pPr>
        <w:pStyle w:val="ListParagraph"/>
        <w:numPr>
          <w:ilvl w:val="1"/>
          <w:numId w:val="16"/>
        </w:numPr>
        <w:rPr>
          <w:rFonts w:ascii="Arial" w:hAnsi="Arial" w:cs="Arial"/>
          <w:sz w:val="24"/>
          <w:szCs w:val="24"/>
        </w:rPr>
      </w:pPr>
      <w:r w:rsidRPr="00247572">
        <w:rPr>
          <w:rFonts w:ascii="Arial" w:hAnsi="Arial" w:cs="Arial"/>
          <w:bCs/>
          <w:color w:val="4EA72E" w:themeColor="accent6"/>
          <w:sz w:val="24"/>
          <w:szCs w:val="24"/>
        </w:rPr>
        <w:t>“</w:t>
      </w:r>
      <w:r w:rsidR="0009422B" w:rsidRPr="00247572">
        <w:rPr>
          <w:rFonts w:ascii="Arial" w:hAnsi="Arial" w:cs="Arial"/>
          <w:color w:val="4EA72E" w:themeColor="accent6"/>
          <w:sz w:val="24"/>
          <w:szCs w:val="24"/>
        </w:rPr>
        <w:t>will not be penalised</w:t>
      </w:r>
      <w:r w:rsidRPr="00247572">
        <w:rPr>
          <w:rFonts w:ascii="Arial" w:hAnsi="Arial" w:cs="Arial"/>
          <w:color w:val="4EA72E" w:themeColor="accent6"/>
          <w:sz w:val="24"/>
          <w:szCs w:val="24"/>
        </w:rPr>
        <w:t>”</w:t>
      </w:r>
      <w:r w:rsidR="00BA7FEB">
        <w:rPr>
          <w:rFonts w:ascii="Arial" w:hAnsi="Arial" w:cs="Arial"/>
          <w:sz w:val="24"/>
          <w:szCs w:val="24"/>
        </w:rPr>
        <w:t xml:space="preserve"> </w:t>
      </w:r>
      <w:r w:rsidRPr="00247572">
        <w:rPr>
          <w:rFonts w:ascii="Arial" w:hAnsi="Arial" w:cs="Arial"/>
          <w:sz w:val="24"/>
          <w:szCs w:val="24"/>
        </w:rPr>
        <w:t xml:space="preserve">is </w:t>
      </w:r>
      <w:r w:rsidR="0009422B" w:rsidRPr="00247572">
        <w:rPr>
          <w:rFonts w:ascii="Arial" w:hAnsi="Arial" w:cs="Arial"/>
          <w:sz w:val="24"/>
          <w:szCs w:val="24"/>
        </w:rPr>
        <w:t>replaced with</w:t>
      </w:r>
      <w:r w:rsidR="00BA7FEB">
        <w:rPr>
          <w:rFonts w:ascii="Arial" w:hAnsi="Arial" w:cs="Arial"/>
          <w:sz w:val="24"/>
          <w:szCs w:val="24"/>
        </w:rPr>
        <w:t xml:space="preserve"> </w:t>
      </w:r>
      <w:r w:rsidRPr="00247572">
        <w:rPr>
          <w:rFonts w:ascii="Arial" w:hAnsi="Arial" w:cs="Arial"/>
          <w:color w:val="FF0000"/>
          <w:sz w:val="24"/>
          <w:szCs w:val="24"/>
        </w:rPr>
        <w:t>“</w:t>
      </w:r>
      <w:r w:rsidR="003165B5" w:rsidRPr="00247572">
        <w:rPr>
          <w:rFonts w:ascii="Arial" w:hAnsi="Arial" w:cs="Arial"/>
          <w:color w:val="FF0000"/>
          <w:sz w:val="24"/>
          <w:szCs w:val="24"/>
        </w:rPr>
        <w:t xml:space="preserve">can still </w:t>
      </w:r>
      <w:r w:rsidR="0009422B" w:rsidRPr="00247572">
        <w:rPr>
          <w:rFonts w:ascii="Arial" w:hAnsi="Arial" w:cs="Arial"/>
          <w:color w:val="FF0000"/>
          <w:sz w:val="24"/>
          <w:szCs w:val="24"/>
        </w:rPr>
        <w:t>be awarded full marks</w:t>
      </w:r>
      <w:r w:rsidR="003165B5" w:rsidRPr="00247572">
        <w:rPr>
          <w:rFonts w:ascii="Arial" w:hAnsi="Arial" w:cs="Arial"/>
          <w:color w:val="FF0000"/>
          <w:sz w:val="24"/>
          <w:szCs w:val="24"/>
        </w:rPr>
        <w:t xml:space="preserve"> (in line with the mark scheme)</w:t>
      </w:r>
      <w:r w:rsidRPr="00247572">
        <w:rPr>
          <w:rFonts w:ascii="Arial" w:hAnsi="Arial" w:cs="Arial"/>
          <w:color w:val="FF0000"/>
          <w:sz w:val="24"/>
          <w:szCs w:val="24"/>
        </w:rPr>
        <w:t>”</w:t>
      </w:r>
    </w:p>
    <w:p w14:paraId="161E627A" w14:textId="3CA7673F" w:rsidR="00064263" w:rsidRPr="00247572" w:rsidRDefault="00064263" w:rsidP="004636CB">
      <w:pPr>
        <w:pStyle w:val="ListParagraph"/>
        <w:numPr>
          <w:ilvl w:val="1"/>
          <w:numId w:val="16"/>
        </w:numPr>
        <w:rPr>
          <w:rFonts w:ascii="Arial" w:hAnsi="Arial" w:cs="Arial"/>
          <w:sz w:val="24"/>
          <w:szCs w:val="24"/>
        </w:rPr>
      </w:pPr>
      <w:r w:rsidRPr="00247572">
        <w:rPr>
          <w:rFonts w:ascii="Arial" w:hAnsi="Arial" w:cs="Arial"/>
          <w:color w:val="4EA72E" w:themeColor="accent6"/>
          <w:sz w:val="24"/>
          <w:szCs w:val="24"/>
        </w:rPr>
        <w:t>“</w:t>
      </w:r>
      <w:r w:rsidR="0009422B" w:rsidRPr="00247572">
        <w:rPr>
          <w:rFonts w:ascii="Arial" w:hAnsi="Arial" w:cs="Arial"/>
          <w:color w:val="4EA72E" w:themeColor="accent6"/>
          <w:sz w:val="24"/>
          <w:szCs w:val="24"/>
        </w:rPr>
        <w:t>but was in the AQA legacy specification</w:t>
      </w:r>
      <w:r w:rsidRPr="00247572">
        <w:rPr>
          <w:rFonts w:ascii="Arial" w:hAnsi="Arial" w:cs="Arial"/>
          <w:color w:val="4EA72E" w:themeColor="accent6"/>
          <w:sz w:val="24"/>
          <w:szCs w:val="24"/>
        </w:rPr>
        <w:t>”</w:t>
      </w:r>
      <w:r w:rsidR="00727821" w:rsidRPr="00247572">
        <w:rPr>
          <w:rFonts w:ascii="Arial" w:hAnsi="Arial" w:cs="Arial"/>
          <w:color w:val="4EA72E" w:themeColor="accent6"/>
          <w:sz w:val="24"/>
          <w:szCs w:val="24"/>
        </w:rPr>
        <w:t xml:space="preserve"> </w:t>
      </w:r>
      <w:r w:rsidR="0009422B" w:rsidRPr="00247572">
        <w:rPr>
          <w:rFonts w:ascii="Arial" w:hAnsi="Arial" w:cs="Arial"/>
          <w:sz w:val="24"/>
          <w:szCs w:val="24"/>
        </w:rPr>
        <w:t>removed</w:t>
      </w:r>
    </w:p>
    <w:p w14:paraId="38C4D54E" w14:textId="279E420A" w:rsidR="0009422B" w:rsidRPr="00247572" w:rsidRDefault="0009422B" w:rsidP="004636CB">
      <w:pPr>
        <w:pStyle w:val="ListParagraph"/>
        <w:numPr>
          <w:ilvl w:val="1"/>
          <w:numId w:val="16"/>
        </w:numPr>
        <w:rPr>
          <w:rFonts w:ascii="Arial" w:hAnsi="Arial" w:cs="Arial"/>
          <w:sz w:val="24"/>
          <w:szCs w:val="24"/>
        </w:rPr>
      </w:pPr>
      <w:r w:rsidRPr="00247572">
        <w:rPr>
          <w:rFonts w:ascii="Arial" w:hAnsi="Arial" w:cs="Arial"/>
          <w:color w:val="4EA72E" w:themeColor="accent6"/>
          <w:sz w:val="24"/>
          <w:szCs w:val="24"/>
        </w:rPr>
        <w:t>“that”</w:t>
      </w:r>
      <w:r w:rsidR="00727821" w:rsidRPr="00247572">
        <w:rPr>
          <w:rFonts w:ascii="Arial" w:hAnsi="Arial" w:cs="Arial"/>
          <w:color w:val="4EA72E" w:themeColor="accent6"/>
          <w:sz w:val="24"/>
          <w:szCs w:val="24"/>
        </w:rPr>
        <w:t xml:space="preserve"> </w:t>
      </w:r>
      <w:r w:rsidR="00064263" w:rsidRPr="00247572">
        <w:rPr>
          <w:rFonts w:ascii="Arial" w:hAnsi="Arial" w:cs="Arial"/>
          <w:sz w:val="24"/>
          <w:szCs w:val="24"/>
        </w:rPr>
        <w:t xml:space="preserve">is </w:t>
      </w:r>
      <w:r w:rsidRPr="00247572">
        <w:rPr>
          <w:rFonts w:ascii="Arial" w:hAnsi="Arial" w:cs="Arial"/>
          <w:sz w:val="24"/>
          <w:szCs w:val="24"/>
        </w:rPr>
        <w:t>replaced with</w:t>
      </w:r>
      <w:r w:rsidR="00727821" w:rsidRPr="00247572">
        <w:rPr>
          <w:rFonts w:ascii="Arial" w:hAnsi="Arial" w:cs="Arial"/>
          <w:sz w:val="24"/>
          <w:szCs w:val="24"/>
        </w:rPr>
        <w:t xml:space="preserve"> </w:t>
      </w:r>
      <w:r w:rsidRPr="00247572">
        <w:rPr>
          <w:rFonts w:ascii="Arial" w:hAnsi="Arial" w:cs="Arial"/>
          <w:color w:val="FF0000"/>
          <w:sz w:val="24"/>
          <w:szCs w:val="24"/>
        </w:rPr>
        <w:t>“which”</w:t>
      </w:r>
    </w:p>
    <w:p w14:paraId="2ED47C93" w14:textId="1FCEB14E" w:rsidR="0009422B" w:rsidRPr="00247572" w:rsidRDefault="00064263" w:rsidP="004636CB">
      <w:pPr>
        <w:pStyle w:val="ListParagraph"/>
        <w:numPr>
          <w:ilvl w:val="0"/>
          <w:numId w:val="16"/>
        </w:numPr>
        <w:rPr>
          <w:rFonts w:ascii="Arial" w:hAnsi="Arial" w:cs="Arial"/>
          <w:sz w:val="24"/>
          <w:szCs w:val="24"/>
        </w:rPr>
      </w:pPr>
      <w:r w:rsidRPr="00247572">
        <w:rPr>
          <w:rFonts w:ascii="Arial" w:hAnsi="Arial" w:cs="Arial"/>
          <w:sz w:val="24"/>
          <w:szCs w:val="24"/>
        </w:rPr>
        <w:t xml:space="preserve">Unit 13a (Page </w:t>
      </w:r>
      <w:r w:rsidR="00060D64" w:rsidRPr="00247572">
        <w:rPr>
          <w:rFonts w:ascii="Arial" w:hAnsi="Arial" w:cs="Arial"/>
          <w:sz w:val="24"/>
          <w:szCs w:val="24"/>
        </w:rPr>
        <w:t>203</w:t>
      </w:r>
      <w:r w:rsidRPr="00247572">
        <w:rPr>
          <w:rFonts w:ascii="Arial" w:hAnsi="Arial" w:cs="Arial"/>
          <w:sz w:val="24"/>
          <w:szCs w:val="24"/>
        </w:rPr>
        <w:t>)</w:t>
      </w:r>
    </w:p>
    <w:p w14:paraId="0E6A90C9" w14:textId="3BF9558E" w:rsidR="0009422B" w:rsidRPr="00247572" w:rsidRDefault="00064263" w:rsidP="004636CB">
      <w:pPr>
        <w:pStyle w:val="ListParagraph"/>
        <w:numPr>
          <w:ilvl w:val="1"/>
          <w:numId w:val="16"/>
        </w:numPr>
        <w:rPr>
          <w:rFonts w:ascii="Arial" w:hAnsi="Arial" w:cs="Arial"/>
          <w:sz w:val="24"/>
          <w:szCs w:val="24"/>
        </w:rPr>
      </w:pPr>
      <w:r w:rsidRPr="00247572">
        <w:rPr>
          <w:rFonts w:ascii="Arial" w:hAnsi="Arial" w:cs="Arial"/>
          <w:color w:val="4EA72E" w:themeColor="accent6"/>
          <w:sz w:val="24"/>
          <w:szCs w:val="24"/>
        </w:rPr>
        <w:t>“</w:t>
      </w:r>
      <w:r w:rsidR="0009422B" w:rsidRPr="00247572">
        <w:rPr>
          <w:rFonts w:ascii="Arial" w:hAnsi="Arial" w:cs="Arial"/>
          <w:color w:val="4EA72E" w:themeColor="accent6"/>
          <w:sz w:val="24"/>
          <w:szCs w:val="24"/>
        </w:rPr>
        <w:t xml:space="preserve">It is acceptable to use the symbol </w:t>
      </w:r>
      <m:oMath>
        <m:r>
          <w:rPr>
            <w:rFonts w:ascii="Cambria Math" w:hAnsi="Cambria Math" w:cs="Arial"/>
            <w:color w:val="4EA72E" w:themeColor="accent6"/>
            <w:sz w:val="24"/>
            <w:szCs w:val="24"/>
          </w:rPr>
          <m:t>η</m:t>
        </m:r>
      </m:oMath>
      <w:r w:rsidR="0009422B" w:rsidRPr="00247572">
        <w:rPr>
          <w:rFonts w:ascii="Arial" w:hAnsi="Arial" w:cs="Arial"/>
          <w:color w:val="4EA72E" w:themeColor="accent6"/>
          <w:sz w:val="24"/>
          <w:szCs w:val="24"/>
        </w:rPr>
        <w:t xml:space="preserve"> (eta) to denote the population median.</w:t>
      </w:r>
      <w:r w:rsidRPr="00247572">
        <w:rPr>
          <w:rFonts w:ascii="Arial" w:hAnsi="Arial" w:cs="Arial"/>
          <w:color w:val="4EA72E" w:themeColor="accent6"/>
          <w:sz w:val="24"/>
          <w:szCs w:val="24"/>
        </w:rPr>
        <w:t>”</w:t>
      </w:r>
      <w:r w:rsidR="00BA7FEB">
        <w:rPr>
          <w:rFonts w:ascii="Arial" w:hAnsi="Arial" w:cs="Arial"/>
          <w:sz w:val="24"/>
          <w:szCs w:val="24"/>
        </w:rPr>
        <w:t xml:space="preserve"> </w:t>
      </w:r>
      <w:r w:rsidRPr="00247572">
        <w:rPr>
          <w:rFonts w:ascii="Arial" w:hAnsi="Arial" w:cs="Arial"/>
          <w:sz w:val="24"/>
          <w:szCs w:val="24"/>
        </w:rPr>
        <w:t>is r</w:t>
      </w:r>
      <w:r w:rsidR="0009422B" w:rsidRPr="00247572">
        <w:rPr>
          <w:rFonts w:ascii="Arial" w:hAnsi="Arial" w:cs="Arial"/>
          <w:sz w:val="24"/>
          <w:szCs w:val="24"/>
        </w:rPr>
        <w:t xml:space="preserve">eplaced with </w:t>
      </w:r>
      <w:bookmarkStart w:id="18" w:name="_Hlk190013647"/>
      <w:r w:rsidR="00BA7FEB">
        <w:rPr>
          <w:rFonts w:ascii="Arial" w:hAnsi="Arial" w:cs="Arial"/>
          <w:sz w:val="24"/>
          <w:szCs w:val="24"/>
        </w:rPr>
        <w:t xml:space="preserve"> </w:t>
      </w:r>
      <w:r w:rsidRPr="00247572">
        <w:rPr>
          <w:rFonts w:ascii="Arial" w:hAnsi="Arial" w:cs="Arial"/>
          <w:color w:val="FF0000"/>
          <w:sz w:val="24"/>
          <w:szCs w:val="24"/>
        </w:rPr>
        <w:t>“</w:t>
      </w:r>
      <w:r w:rsidR="0009422B" w:rsidRPr="00247572">
        <w:rPr>
          <w:rFonts w:ascii="Arial" w:hAnsi="Arial" w:cs="Arial"/>
          <w:color w:val="FF0000"/>
          <w:sz w:val="24"/>
          <w:szCs w:val="24"/>
        </w:rPr>
        <w:t xml:space="preserve">The symbol </w:t>
      </w:r>
      <m:oMath>
        <m:r>
          <w:rPr>
            <w:rFonts w:ascii="Cambria Math" w:hAnsi="Cambria Math" w:cs="Arial"/>
            <w:color w:val="FF0000"/>
            <w:sz w:val="24"/>
            <w:szCs w:val="24"/>
          </w:rPr>
          <m:t>η</m:t>
        </m:r>
      </m:oMath>
      <w:r w:rsidR="0009422B" w:rsidRPr="00247572">
        <w:rPr>
          <w:rFonts w:ascii="Arial" w:hAnsi="Arial" w:cs="Arial"/>
          <w:color w:val="FF0000"/>
          <w:sz w:val="24"/>
          <w:szCs w:val="24"/>
        </w:rPr>
        <w:t xml:space="preserve"> (eta) </w:t>
      </w:r>
      <w:r w:rsidR="00662C1F" w:rsidRPr="00247572">
        <w:rPr>
          <w:rFonts w:ascii="Arial" w:hAnsi="Arial" w:cs="Arial"/>
          <w:color w:val="FF0000"/>
          <w:sz w:val="24"/>
          <w:szCs w:val="24"/>
        </w:rPr>
        <w:t>is</w:t>
      </w:r>
      <w:r w:rsidR="0009422B" w:rsidRPr="00247572">
        <w:rPr>
          <w:rFonts w:ascii="Arial" w:hAnsi="Arial" w:cs="Arial"/>
          <w:color w:val="FF0000"/>
          <w:sz w:val="24"/>
          <w:szCs w:val="24"/>
        </w:rPr>
        <w:t xml:space="preserve"> used to denote the population median.</w:t>
      </w:r>
      <w:bookmarkEnd w:id="18"/>
      <w:r w:rsidRPr="00247572">
        <w:rPr>
          <w:rFonts w:ascii="Arial" w:hAnsi="Arial" w:cs="Arial"/>
          <w:color w:val="FF0000"/>
          <w:sz w:val="24"/>
          <w:szCs w:val="24"/>
        </w:rPr>
        <w:t>”</w:t>
      </w:r>
    </w:p>
    <w:p w14:paraId="2ECEE508" w14:textId="77777777" w:rsidR="000B7E3D" w:rsidRPr="00242586" w:rsidRDefault="00BF0F69" w:rsidP="0095179B">
      <w:pPr>
        <w:pStyle w:val="ListParagraph"/>
        <w:numPr>
          <w:ilvl w:val="1"/>
          <w:numId w:val="16"/>
        </w:numPr>
        <w:rPr>
          <w:rFonts w:ascii="Arial" w:hAnsi="Arial" w:cs="Arial"/>
          <w:sz w:val="24"/>
          <w:szCs w:val="24"/>
        </w:rPr>
      </w:pPr>
      <w:r w:rsidRPr="00BA7FEB">
        <w:rPr>
          <w:rFonts w:ascii="Arial" w:hAnsi="Arial" w:cs="Arial"/>
          <w:color w:val="4EA72E" w:themeColor="accent6"/>
          <w:sz w:val="24"/>
          <w:szCs w:val="24"/>
        </w:rPr>
        <w:t xml:space="preserve">“Use the” </w:t>
      </w:r>
      <w:r w:rsidRPr="00242586">
        <w:rPr>
          <w:rFonts w:ascii="Arial" w:hAnsi="Arial" w:cs="Arial"/>
          <w:sz w:val="24"/>
          <w:szCs w:val="24"/>
        </w:rPr>
        <w:t xml:space="preserve">replaced with </w:t>
      </w:r>
      <w:r w:rsidRPr="00BA7FEB">
        <w:rPr>
          <w:rFonts w:ascii="Arial" w:hAnsi="Arial" w:cs="Arial"/>
          <w:color w:val="FF0000"/>
          <w:sz w:val="24"/>
          <w:szCs w:val="24"/>
        </w:rPr>
        <w:t>“You could use”</w:t>
      </w:r>
    </w:p>
    <w:p w14:paraId="2814A61E" w14:textId="5650FC41" w:rsidR="00E95545" w:rsidRPr="00242586" w:rsidRDefault="00E95545" w:rsidP="0095179B">
      <w:pPr>
        <w:pStyle w:val="ListParagraph"/>
        <w:numPr>
          <w:ilvl w:val="1"/>
          <w:numId w:val="16"/>
        </w:numPr>
        <w:rPr>
          <w:rFonts w:ascii="Arial" w:hAnsi="Arial" w:cs="Arial"/>
          <w:sz w:val="24"/>
          <w:szCs w:val="24"/>
        </w:rPr>
      </w:pPr>
      <w:r w:rsidRPr="00BA7FEB">
        <w:rPr>
          <w:rFonts w:ascii="Arial" w:hAnsi="Arial" w:cs="Arial"/>
          <w:color w:val="4EA72E" w:themeColor="accent6"/>
          <w:sz w:val="24"/>
          <w:szCs w:val="24"/>
        </w:rPr>
        <w:t xml:space="preserve">“should always be” </w:t>
      </w:r>
      <w:r w:rsidRPr="00242586">
        <w:rPr>
          <w:rFonts w:ascii="Arial" w:hAnsi="Arial" w:cs="Arial"/>
          <w:sz w:val="24"/>
          <w:szCs w:val="24"/>
        </w:rPr>
        <w:t xml:space="preserve">replaced with </w:t>
      </w:r>
      <w:r w:rsidRPr="00BA7FEB">
        <w:rPr>
          <w:rFonts w:ascii="Arial" w:hAnsi="Arial" w:cs="Arial"/>
          <w:color w:val="FF0000"/>
          <w:sz w:val="24"/>
          <w:szCs w:val="24"/>
        </w:rPr>
        <w:t>“is”</w:t>
      </w:r>
    </w:p>
    <w:p w14:paraId="41F0F1FF" w14:textId="77777777" w:rsidR="00060D64" w:rsidRPr="00247572" w:rsidRDefault="000B7E3D" w:rsidP="000B7E3D">
      <w:pPr>
        <w:pStyle w:val="ListParagraph"/>
        <w:numPr>
          <w:ilvl w:val="0"/>
          <w:numId w:val="16"/>
        </w:numPr>
        <w:rPr>
          <w:rFonts w:ascii="Arial" w:hAnsi="Arial" w:cs="Arial"/>
          <w:sz w:val="24"/>
          <w:szCs w:val="24"/>
        </w:rPr>
      </w:pPr>
      <w:r w:rsidRPr="00247572">
        <w:rPr>
          <w:rFonts w:ascii="Arial" w:hAnsi="Arial" w:cs="Arial"/>
          <w:sz w:val="24"/>
          <w:szCs w:val="24"/>
        </w:rPr>
        <w:t>Unit 13a</w:t>
      </w:r>
      <w:r w:rsidR="00060D64" w:rsidRPr="00247572">
        <w:rPr>
          <w:rFonts w:ascii="Arial" w:hAnsi="Arial" w:cs="Arial"/>
          <w:sz w:val="24"/>
          <w:szCs w:val="24"/>
        </w:rPr>
        <w:t xml:space="preserve"> (Page 204)</w:t>
      </w:r>
    </w:p>
    <w:p w14:paraId="75924282" w14:textId="43201C78" w:rsidR="0009422B" w:rsidRPr="00247572" w:rsidRDefault="00064263" w:rsidP="00060D64">
      <w:pPr>
        <w:pStyle w:val="ListParagraph"/>
        <w:numPr>
          <w:ilvl w:val="1"/>
          <w:numId w:val="16"/>
        </w:numPr>
        <w:rPr>
          <w:rFonts w:ascii="Arial" w:hAnsi="Arial" w:cs="Arial"/>
          <w:sz w:val="24"/>
          <w:szCs w:val="24"/>
        </w:rPr>
      </w:pPr>
      <w:r w:rsidRPr="00247572">
        <w:rPr>
          <w:rFonts w:ascii="Arial" w:hAnsi="Arial" w:cs="Arial"/>
          <w:color w:val="4EA72E" w:themeColor="accent6"/>
          <w:sz w:val="24"/>
          <w:szCs w:val="24"/>
        </w:rPr>
        <w:t>“</w:t>
      </w:r>
      <w:r w:rsidR="0009422B" w:rsidRPr="00247572">
        <w:rPr>
          <w:rFonts w:ascii="Arial" w:hAnsi="Arial" w:cs="Arial"/>
          <w:color w:val="4EA72E" w:themeColor="accent6"/>
          <w:sz w:val="24"/>
          <w:szCs w:val="24"/>
        </w:rPr>
        <w:t>Remind students that the significance level should be halved when using a two-tailed test.</w:t>
      </w:r>
      <w:r w:rsidRPr="00247572">
        <w:rPr>
          <w:rFonts w:ascii="Arial" w:hAnsi="Arial" w:cs="Arial"/>
          <w:color w:val="4EA72E" w:themeColor="accent6"/>
          <w:sz w:val="24"/>
          <w:szCs w:val="24"/>
        </w:rPr>
        <w:t>”</w:t>
      </w:r>
      <w:r w:rsidRPr="00247572">
        <w:rPr>
          <w:rFonts w:ascii="Arial" w:hAnsi="Arial" w:cs="Arial"/>
          <w:sz w:val="24"/>
          <w:szCs w:val="24"/>
        </w:rPr>
        <w:br/>
        <w:t>is r</w:t>
      </w:r>
      <w:r w:rsidR="0009422B" w:rsidRPr="00247572">
        <w:rPr>
          <w:rFonts w:ascii="Arial" w:hAnsi="Arial" w:cs="Arial"/>
          <w:sz w:val="24"/>
          <w:szCs w:val="24"/>
        </w:rPr>
        <w:t>eplaced with</w:t>
      </w:r>
      <w:r w:rsidRPr="00247572">
        <w:rPr>
          <w:rFonts w:ascii="Arial" w:hAnsi="Arial" w:cs="Arial"/>
          <w:sz w:val="24"/>
          <w:szCs w:val="24"/>
        </w:rPr>
        <w:br/>
      </w:r>
      <w:r w:rsidRPr="00247572">
        <w:rPr>
          <w:rFonts w:ascii="Arial" w:hAnsi="Arial" w:cs="Arial"/>
          <w:color w:val="FF0000"/>
          <w:sz w:val="24"/>
          <w:szCs w:val="24"/>
        </w:rPr>
        <w:t>“</w:t>
      </w:r>
      <w:bookmarkStart w:id="19" w:name="_Hlk190013723"/>
      <w:r w:rsidR="0009422B" w:rsidRPr="00247572">
        <w:rPr>
          <w:rFonts w:ascii="Arial" w:hAnsi="Arial" w:cs="Arial"/>
          <w:color w:val="FF0000"/>
          <w:sz w:val="24"/>
          <w:szCs w:val="24"/>
        </w:rPr>
        <w:t xml:space="preserve">Students can instead choose the larger of the number of plus or minus signs and consider the upper tail. Remind students that the probability should be doubled when using a two-tailed test with </w:t>
      </w:r>
      <w:r w:rsidR="0009422B" w:rsidRPr="00247572">
        <w:rPr>
          <w:rFonts w:ascii="Arial" w:hAnsi="Arial" w:cs="Arial"/>
          <w:i/>
          <w:iCs/>
          <w:color w:val="FF0000"/>
          <w:sz w:val="24"/>
          <w:szCs w:val="24"/>
        </w:rPr>
        <w:t>p</w:t>
      </w:r>
      <w:r w:rsidR="0009422B" w:rsidRPr="00247572">
        <w:rPr>
          <w:rFonts w:ascii="Arial" w:hAnsi="Arial" w:cs="Arial"/>
          <w:color w:val="FF0000"/>
          <w:sz w:val="24"/>
          <w:szCs w:val="24"/>
        </w:rPr>
        <w:t>-values.</w:t>
      </w:r>
      <w:bookmarkEnd w:id="19"/>
      <w:r w:rsidRPr="00247572">
        <w:rPr>
          <w:rFonts w:ascii="Arial" w:hAnsi="Arial" w:cs="Arial"/>
          <w:color w:val="FF0000"/>
          <w:sz w:val="24"/>
          <w:szCs w:val="24"/>
        </w:rPr>
        <w:t>”</w:t>
      </w:r>
    </w:p>
    <w:p w14:paraId="37C788DB" w14:textId="7A586A6B" w:rsidR="00851E5E" w:rsidRPr="00242586" w:rsidRDefault="00851E5E" w:rsidP="00060D64">
      <w:pPr>
        <w:pStyle w:val="ListParagraph"/>
        <w:numPr>
          <w:ilvl w:val="1"/>
          <w:numId w:val="16"/>
        </w:numPr>
        <w:rPr>
          <w:rFonts w:ascii="Arial" w:hAnsi="Arial" w:cs="Arial"/>
          <w:sz w:val="24"/>
          <w:szCs w:val="24"/>
        </w:rPr>
      </w:pPr>
      <w:r w:rsidRPr="00BA7FEB">
        <w:rPr>
          <w:rFonts w:ascii="Arial" w:hAnsi="Arial" w:cs="Arial"/>
          <w:color w:val="4EA72E" w:themeColor="accent6"/>
          <w:sz w:val="24"/>
          <w:szCs w:val="24"/>
        </w:rPr>
        <w:t xml:space="preserve">“should” </w:t>
      </w:r>
      <w:r w:rsidRPr="00242586">
        <w:rPr>
          <w:rFonts w:ascii="Arial" w:hAnsi="Arial" w:cs="Arial"/>
          <w:sz w:val="24"/>
          <w:szCs w:val="24"/>
        </w:rPr>
        <w:t xml:space="preserve">replaced with </w:t>
      </w:r>
      <w:r w:rsidRPr="00BA7FEB">
        <w:rPr>
          <w:rFonts w:ascii="Arial" w:hAnsi="Arial" w:cs="Arial"/>
          <w:color w:val="FF0000"/>
          <w:sz w:val="24"/>
          <w:szCs w:val="24"/>
        </w:rPr>
        <w:t>“can”</w:t>
      </w:r>
    </w:p>
    <w:p w14:paraId="172D2A43" w14:textId="73C64B50" w:rsidR="00BC2C46" w:rsidRPr="00242586" w:rsidRDefault="00BC2C46" w:rsidP="00060D64">
      <w:pPr>
        <w:pStyle w:val="ListParagraph"/>
        <w:numPr>
          <w:ilvl w:val="1"/>
          <w:numId w:val="16"/>
        </w:numPr>
        <w:rPr>
          <w:rFonts w:ascii="Arial" w:hAnsi="Arial" w:cs="Arial"/>
          <w:sz w:val="24"/>
          <w:szCs w:val="24"/>
        </w:rPr>
      </w:pPr>
      <w:r w:rsidRPr="00BA7FEB">
        <w:rPr>
          <w:rFonts w:ascii="Arial" w:hAnsi="Arial" w:cs="Arial"/>
          <w:color w:val="4EA72E" w:themeColor="accent6"/>
          <w:sz w:val="24"/>
          <w:szCs w:val="24"/>
        </w:rPr>
        <w:t>“should</w:t>
      </w:r>
      <w:r w:rsidR="00BA7FEB" w:rsidRPr="00BA7FEB">
        <w:rPr>
          <w:rFonts w:ascii="Arial" w:hAnsi="Arial" w:cs="Arial"/>
          <w:color w:val="4EA72E" w:themeColor="accent6"/>
          <w:sz w:val="24"/>
          <w:szCs w:val="24"/>
        </w:rPr>
        <w:t>”</w:t>
      </w:r>
      <w:r w:rsidRPr="00BA7FEB">
        <w:rPr>
          <w:rFonts w:ascii="Arial" w:hAnsi="Arial" w:cs="Arial"/>
          <w:color w:val="4EA72E" w:themeColor="accent6"/>
          <w:sz w:val="24"/>
          <w:szCs w:val="24"/>
        </w:rPr>
        <w:t xml:space="preserve"> </w:t>
      </w:r>
      <w:r w:rsidRPr="00242586">
        <w:rPr>
          <w:rFonts w:ascii="Arial" w:hAnsi="Arial" w:cs="Arial"/>
          <w:sz w:val="24"/>
          <w:szCs w:val="24"/>
        </w:rPr>
        <w:t xml:space="preserve">replaced with </w:t>
      </w:r>
      <w:r w:rsidRPr="00BA7FEB">
        <w:rPr>
          <w:rFonts w:ascii="Arial" w:hAnsi="Arial" w:cs="Arial"/>
          <w:color w:val="FF0000"/>
          <w:sz w:val="24"/>
          <w:szCs w:val="24"/>
        </w:rPr>
        <w:t>“could”</w:t>
      </w:r>
    </w:p>
    <w:p w14:paraId="022A4F13" w14:textId="77777777" w:rsidR="00727821" w:rsidRPr="00247572" w:rsidRDefault="00064263" w:rsidP="004636CB">
      <w:pPr>
        <w:pStyle w:val="ListParagraph"/>
        <w:numPr>
          <w:ilvl w:val="0"/>
          <w:numId w:val="16"/>
        </w:numPr>
        <w:rPr>
          <w:rFonts w:ascii="Arial" w:hAnsi="Arial" w:cs="Arial"/>
          <w:color w:val="FF0000"/>
          <w:sz w:val="24"/>
          <w:szCs w:val="24"/>
        </w:rPr>
      </w:pPr>
      <w:r w:rsidRPr="00247572">
        <w:rPr>
          <w:rFonts w:ascii="Arial" w:hAnsi="Arial" w:cs="Arial"/>
          <w:sz w:val="24"/>
          <w:szCs w:val="24"/>
        </w:rPr>
        <w:t xml:space="preserve">Unit 13a (Page </w:t>
      </w:r>
      <w:r w:rsidR="00BD50F4" w:rsidRPr="00247572">
        <w:rPr>
          <w:rFonts w:ascii="Arial" w:hAnsi="Arial" w:cs="Arial"/>
          <w:sz w:val="24"/>
          <w:szCs w:val="24"/>
        </w:rPr>
        <w:t>204-206</w:t>
      </w:r>
      <w:r w:rsidRPr="00247572">
        <w:rPr>
          <w:rFonts w:ascii="Arial" w:hAnsi="Arial" w:cs="Arial"/>
          <w:sz w:val="24"/>
          <w:szCs w:val="24"/>
        </w:rPr>
        <w:t>)</w:t>
      </w:r>
    </w:p>
    <w:p w14:paraId="08448480" w14:textId="51032EE1" w:rsidR="00064263" w:rsidRPr="00242586" w:rsidRDefault="00064263" w:rsidP="00727821">
      <w:pPr>
        <w:pStyle w:val="ListParagraph"/>
        <w:numPr>
          <w:ilvl w:val="1"/>
          <w:numId w:val="16"/>
        </w:numPr>
        <w:rPr>
          <w:rFonts w:ascii="Arial" w:hAnsi="Arial" w:cs="Arial"/>
          <w:sz w:val="24"/>
          <w:szCs w:val="24"/>
        </w:rPr>
      </w:pPr>
      <w:r w:rsidRPr="00247572">
        <w:rPr>
          <w:rFonts w:ascii="Arial" w:hAnsi="Arial" w:cs="Arial"/>
          <w:sz w:val="24"/>
          <w:szCs w:val="24"/>
        </w:rPr>
        <w:t xml:space="preserve">Exemplar – </w:t>
      </w:r>
      <w:r w:rsidRPr="00247572">
        <w:rPr>
          <w:rFonts w:ascii="Arial" w:hAnsi="Arial" w:cs="Arial"/>
          <w:color w:val="FF0000"/>
          <w:sz w:val="24"/>
          <w:szCs w:val="24"/>
        </w:rPr>
        <w:t>Part (c) now exemplifies two methods</w:t>
      </w:r>
      <w:r w:rsidR="004079AA" w:rsidRPr="00247572">
        <w:rPr>
          <w:rFonts w:ascii="Arial" w:hAnsi="Arial" w:cs="Arial"/>
          <w:color w:val="FF0000"/>
          <w:sz w:val="24"/>
          <w:szCs w:val="24"/>
        </w:rPr>
        <w:t xml:space="preserve"> </w:t>
      </w:r>
      <w:r w:rsidR="004079AA" w:rsidRPr="00242586">
        <w:rPr>
          <w:rFonts w:ascii="Arial" w:hAnsi="Arial" w:cs="Arial"/>
          <w:sz w:val="24"/>
          <w:szCs w:val="24"/>
        </w:rPr>
        <w:t>and pronouns changed.</w:t>
      </w:r>
    </w:p>
    <w:p w14:paraId="4527159E" w14:textId="77777777" w:rsidR="009D5ADD" w:rsidRPr="00242586" w:rsidRDefault="00064263" w:rsidP="004636CB">
      <w:pPr>
        <w:pStyle w:val="ListParagraph"/>
        <w:numPr>
          <w:ilvl w:val="0"/>
          <w:numId w:val="16"/>
        </w:numPr>
        <w:rPr>
          <w:rFonts w:ascii="Arial" w:hAnsi="Arial" w:cs="Arial"/>
          <w:sz w:val="24"/>
          <w:szCs w:val="24"/>
        </w:rPr>
      </w:pPr>
      <w:r w:rsidRPr="00242586">
        <w:rPr>
          <w:rFonts w:ascii="Arial" w:hAnsi="Arial" w:cs="Arial"/>
          <w:sz w:val="24"/>
          <w:szCs w:val="24"/>
        </w:rPr>
        <w:t xml:space="preserve">Unit 13a (Page </w:t>
      </w:r>
      <w:r w:rsidR="00D215F0" w:rsidRPr="00242586">
        <w:rPr>
          <w:rFonts w:ascii="Arial" w:hAnsi="Arial" w:cs="Arial"/>
          <w:sz w:val="24"/>
          <w:szCs w:val="24"/>
        </w:rPr>
        <w:t>206</w:t>
      </w:r>
      <w:r w:rsidRPr="00242586">
        <w:rPr>
          <w:rFonts w:ascii="Arial" w:hAnsi="Arial" w:cs="Arial"/>
          <w:sz w:val="24"/>
          <w:szCs w:val="24"/>
        </w:rPr>
        <w:t>)</w:t>
      </w:r>
    </w:p>
    <w:p w14:paraId="29CA76CF" w14:textId="77777777" w:rsidR="009D5ADD" w:rsidRPr="00242586" w:rsidRDefault="009D5ADD" w:rsidP="009D5ADD">
      <w:pPr>
        <w:pStyle w:val="ListParagraph"/>
        <w:numPr>
          <w:ilvl w:val="1"/>
          <w:numId w:val="16"/>
        </w:numPr>
        <w:rPr>
          <w:rFonts w:ascii="Arial" w:hAnsi="Arial" w:cs="Arial"/>
          <w:sz w:val="24"/>
          <w:szCs w:val="24"/>
        </w:rPr>
      </w:pPr>
      <w:r w:rsidRPr="00BA7FEB">
        <w:rPr>
          <w:rFonts w:ascii="Arial" w:hAnsi="Arial" w:cs="Arial"/>
          <w:color w:val="4EA72E" w:themeColor="accent6"/>
          <w:sz w:val="24"/>
          <w:szCs w:val="24"/>
        </w:rPr>
        <w:t xml:space="preserve">“in a hypothesis test” </w:t>
      </w:r>
      <w:r w:rsidRPr="00242586">
        <w:rPr>
          <w:rFonts w:ascii="Arial" w:hAnsi="Arial" w:cs="Arial"/>
          <w:sz w:val="24"/>
          <w:szCs w:val="24"/>
        </w:rPr>
        <w:t xml:space="preserve">replaced with </w:t>
      </w:r>
      <w:r w:rsidRPr="00BA7FEB">
        <w:rPr>
          <w:rFonts w:ascii="Arial" w:hAnsi="Arial" w:cs="Arial"/>
          <w:color w:val="FF0000"/>
          <w:sz w:val="24"/>
          <w:szCs w:val="24"/>
        </w:rPr>
        <w:t>“When calculating probabilities for the p-value method in a hypothesis test”</w:t>
      </w:r>
    </w:p>
    <w:p w14:paraId="4BFFAA6A" w14:textId="79334AE5" w:rsidR="009D5ADD" w:rsidRPr="00242586" w:rsidRDefault="009D5ADD" w:rsidP="009D5ADD">
      <w:pPr>
        <w:pStyle w:val="ListParagraph"/>
        <w:numPr>
          <w:ilvl w:val="1"/>
          <w:numId w:val="16"/>
        </w:numPr>
        <w:rPr>
          <w:rFonts w:ascii="Arial" w:hAnsi="Arial" w:cs="Arial"/>
          <w:sz w:val="24"/>
          <w:szCs w:val="24"/>
        </w:rPr>
      </w:pPr>
      <w:r w:rsidRPr="00242586">
        <w:rPr>
          <w:rFonts w:ascii="Arial" w:hAnsi="Arial" w:cs="Arial"/>
          <w:sz w:val="24"/>
          <w:szCs w:val="24"/>
        </w:rPr>
        <w:t>Removed comment about Rejecting H</w:t>
      </w:r>
      <w:r w:rsidR="00997679" w:rsidRPr="00242586">
        <w:rPr>
          <w:rFonts w:ascii="Arial" w:hAnsi="Arial" w:cs="Arial"/>
          <w:sz w:val="24"/>
          <w:szCs w:val="24"/>
          <w:vertAlign w:val="subscript"/>
        </w:rPr>
        <w:t>0</w:t>
      </w:r>
      <w:r w:rsidR="00997679" w:rsidRPr="00242586">
        <w:rPr>
          <w:rFonts w:ascii="Arial" w:hAnsi="Arial" w:cs="Arial"/>
          <w:sz w:val="24"/>
          <w:szCs w:val="24"/>
        </w:rPr>
        <w:t xml:space="preserve"> since it is mentioned again at the end of the sentence.</w:t>
      </w:r>
    </w:p>
    <w:p w14:paraId="7E4711E0" w14:textId="7DECFA80" w:rsidR="000B74D8" w:rsidRPr="00247572" w:rsidRDefault="000B74D8" w:rsidP="009D5ADD">
      <w:pPr>
        <w:pStyle w:val="ListParagraph"/>
        <w:numPr>
          <w:ilvl w:val="1"/>
          <w:numId w:val="16"/>
        </w:numPr>
        <w:rPr>
          <w:rFonts w:ascii="Arial" w:hAnsi="Arial" w:cs="Arial"/>
          <w:sz w:val="24"/>
          <w:szCs w:val="24"/>
        </w:rPr>
      </w:pPr>
      <w:r w:rsidRPr="00247572">
        <w:rPr>
          <w:rFonts w:ascii="Arial" w:hAnsi="Arial" w:cs="Arial"/>
          <w:bCs/>
          <w:color w:val="4EA72E" w:themeColor="accent6"/>
          <w:sz w:val="24"/>
          <w:szCs w:val="24"/>
        </w:rPr>
        <w:t>“calculated probability”</w:t>
      </w:r>
      <w:r w:rsidR="00696258" w:rsidRPr="00247572">
        <w:rPr>
          <w:rFonts w:ascii="Arial" w:hAnsi="Arial" w:cs="Arial"/>
          <w:bCs/>
          <w:color w:val="4EA72E" w:themeColor="accent6"/>
          <w:sz w:val="24"/>
          <w:szCs w:val="24"/>
        </w:rPr>
        <w:t xml:space="preserve"> </w:t>
      </w:r>
      <w:r w:rsidR="00064263" w:rsidRPr="00247572">
        <w:rPr>
          <w:rFonts w:ascii="Arial" w:hAnsi="Arial" w:cs="Arial"/>
          <w:bCs/>
          <w:sz w:val="24"/>
          <w:szCs w:val="24"/>
        </w:rPr>
        <w:t xml:space="preserve">is </w:t>
      </w:r>
      <w:r w:rsidRPr="00247572">
        <w:rPr>
          <w:rFonts w:ascii="Arial" w:hAnsi="Arial" w:cs="Arial"/>
          <w:bCs/>
          <w:sz w:val="24"/>
          <w:szCs w:val="24"/>
        </w:rPr>
        <w:t>replaced with</w:t>
      </w:r>
      <w:r w:rsidR="00696258" w:rsidRPr="00247572">
        <w:rPr>
          <w:rFonts w:ascii="Arial" w:hAnsi="Arial" w:cs="Arial"/>
          <w:bCs/>
          <w:sz w:val="24"/>
          <w:szCs w:val="24"/>
        </w:rPr>
        <w:t xml:space="preserve"> </w:t>
      </w:r>
      <w:r w:rsidRPr="00247572">
        <w:rPr>
          <w:rFonts w:ascii="Arial" w:hAnsi="Arial" w:cs="Arial"/>
          <w:bCs/>
          <w:color w:val="FF0000"/>
          <w:sz w:val="24"/>
          <w:szCs w:val="24"/>
        </w:rPr>
        <w:t>“</w:t>
      </w:r>
      <w:r w:rsidRPr="00247572">
        <w:rPr>
          <w:rFonts w:ascii="Arial" w:hAnsi="Arial" w:cs="Arial"/>
          <w:i/>
          <w:iCs/>
          <w:color w:val="FF0000"/>
          <w:sz w:val="24"/>
          <w:szCs w:val="24"/>
        </w:rPr>
        <w:t>p</w:t>
      </w:r>
      <w:r w:rsidRPr="00247572">
        <w:rPr>
          <w:rFonts w:ascii="Arial" w:hAnsi="Arial" w:cs="Arial"/>
          <w:color w:val="FF0000"/>
          <w:sz w:val="24"/>
          <w:szCs w:val="24"/>
        </w:rPr>
        <w:t>-value”</w:t>
      </w:r>
    </w:p>
    <w:p w14:paraId="15195AEF" w14:textId="77777777" w:rsidR="00A97758" w:rsidRPr="00242586" w:rsidRDefault="004C494B" w:rsidP="004636CB">
      <w:pPr>
        <w:pStyle w:val="ListParagraph"/>
        <w:numPr>
          <w:ilvl w:val="0"/>
          <w:numId w:val="16"/>
        </w:numPr>
        <w:rPr>
          <w:rFonts w:ascii="Arial" w:hAnsi="Arial" w:cs="Arial"/>
          <w:sz w:val="24"/>
          <w:szCs w:val="24"/>
        </w:rPr>
      </w:pPr>
      <w:r w:rsidRPr="00242586">
        <w:rPr>
          <w:rFonts w:ascii="Arial" w:hAnsi="Arial" w:cs="Arial"/>
          <w:sz w:val="24"/>
          <w:szCs w:val="24"/>
        </w:rPr>
        <w:t>Unit 13b</w:t>
      </w:r>
      <w:r w:rsidR="00155C19" w:rsidRPr="00242586">
        <w:rPr>
          <w:rFonts w:ascii="Arial" w:hAnsi="Arial" w:cs="Arial"/>
          <w:sz w:val="24"/>
          <w:szCs w:val="24"/>
        </w:rPr>
        <w:t xml:space="preserve"> (Page 207)</w:t>
      </w:r>
    </w:p>
    <w:p w14:paraId="5694E376" w14:textId="15847215" w:rsidR="004C494B" w:rsidRPr="00BA7FEB" w:rsidRDefault="004B5CB0" w:rsidP="00A97758">
      <w:pPr>
        <w:pStyle w:val="ListParagraph"/>
        <w:numPr>
          <w:ilvl w:val="1"/>
          <w:numId w:val="16"/>
        </w:numPr>
        <w:rPr>
          <w:rFonts w:ascii="Arial" w:hAnsi="Arial" w:cs="Arial"/>
          <w:color w:val="FF0000"/>
          <w:sz w:val="24"/>
          <w:szCs w:val="24"/>
        </w:rPr>
      </w:pPr>
      <w:r w:rsidRPr="00BA7FEB">
        <w:rPr>
          <w:rFonts w:ascii="Arial" w:hAnsi="Arial" w:cs="Arial"/>
          <w:color w:val="4EA72E" w:themeColor="accent6"/>
          <w:sz w:val="24"/>
          <w:szCs w:val="24"/>
        </w:rPr>
        <w:t xml:space="preserve">“Again, it should be emphasised to students” </w:t>
      </w:r>
      <w:r w:rsidRPr="00242586">
        <w:rPr>
          <w:rFonts w:ascii="Arial" w:hAnsi="Arial" w:cs="Arial"/>
          <w:sz w:val="24"/>
          <w:szCs w:val="24"/>
        </w:rPr>
        <w:t xml:space="preserve">replaced with </w:t>
      </w:r>
      <w:r w:rsidRPr="00BA7FEB">
        <w:rPr>
          <w:rFonts w:ascii="Arial" w:hAnsi="Arial" w:cs="Arial"/>
          <w:color w:val="FF0000"/>
          <w:sz w:val="24"/>
          <w:szCs w:val="24"/>
        </w:rPr>
        <w:t>“Again, emphasise to students”</w:t>
      </w:r>
    </w:p>
    <w:p w14:paraId="20D1B54E" w14:textId="500086A3" w:rsidR="00A97758" w:rsidRPr="00BA7FEB" w:rsidRDefault="00A97758" w:rsidP="00A97758">
      <w:pPr>
        <w:pStyle w:val="ListParagraph"/>
        <w:numPr>
          <w:ilvl w:val="1"/>
          <w:numId w:val="16"/>
        </w:numPr>
        <w:rPr>
          <w:rFonts w:ascii="Arial" w:hAnsi="Arial" w:cs="Arial"/>
          <w:color w:val="FF0000"/>
          <w:sz w:val="24"/>
          <w:szCs w:val="24"/>
        </w:rPr>
      </w:pPr>
      <w:r w:rsidRPr="00BA7FEB">
        <w:rPr>
          <w:rFonts w:ascii="Arial" w:hAnsi="Arial" w:cs="Arial"/>
          <w:color w:val="4EA72E" w:themeColor="accent6"/>
          <w:sz w:val="24"/>
          <w:szCs w:val="24"/>
        </w:rPr>
        <w:t xml:space="preserve">“students should be encouraged” </w:t>
      </w:r>
      <w:r w:rsidRPr="00242586">
        <w:rPr>
          <w:rFonts w:ascii="Arial" w:hAnsi="Arial" w:cs="Arial"/>
          <w:sz w:val="24"/>
          <w:szCs w:val="24"/>
        </w:rPr>
        <w:t xml:space="preserve">replaced with </w:t>
      </w:r>
      <w:r w:rsidRPr="00BA7FEB">
        <w:rPr>
          <w:rFonts w:ascii="Arial" w:hAnsi="Arial" w:cs="Arial"/>
          <w:color w:val="FF0000"/>
          <w:sz w:val="24"/>
          <w:szCs w:val="24"/>
        </w:rPr>
        <w:t>“encourage students”</w:t>
      </w:r>
    </w:p>
    <w:p w14:paraId="71763509" w14:textId="2288F7F9" w:rsidR="00064263" w:rsidRPr="00247572" w:rsidRDefault="00064263" w:rsidP="004636CB">
      <w:pPr>
        <w:pStyle w:val="ListParagraph"/>
        <w:numPr>
          <w:ilvl w:val="0"/>
          <w:numId w:val="16"/>
        </w:numPr>
        <w:rPr>
          <w:rFonts w:ascii="Arial" w:eastAsiaTheme="minorEastAsia" w:hAnsi="Arial" w:cs="Arial"/>
          <w:sz w:val="24"/>
          <w:szCs w:val="24"/>
        </w:rPr>
      </w:pPr>
      <w:r w:rsidRPr="00247572">
        <w:rPr>
          <w:rFonts w:ascii="Arial" w:hAnsi="Arial" w:cs="Arial"/>
          <w:sz w:val="24"/>
          <w:szCs w:val="24"/>
        </w:rPr>
        <w:t xml:space="preserve">Unit 13b (Page </w:t>
      </w:r>
      <w:r w:rsidR="00155C19" w:rsidRPr="00247572">
        <w:rPr>
          <w:rFonts w:ascii="Arial" w:hAnsi="Arial" w:cs="Arial"/>
          <w:sz w:val="24"/>
          <w:szCs w:val="24"/>
        </w:rPr>
        <w:t>208</w:t>
      </w:r>
      <w:r w:rsidRPr="00247572">
        <w:rPr>
          <w:rFonts w:ascii="Arial" w:hAnsi="Arial" w:cs="Arial"/>
          <w:sz w:val="24"/>
          <w:szCs w:val="24"/>
        </w:rPr>
        <w:t>)</w:t>
      </w:r>
    </w:p>
    <w:p w14:paraId="0FE6CCB7" w14:textId="0D4E2860" w:rsidR="00064263" w:rsidRPr="00247572" w:rsidRDefault="00064263" w:rsidP="004636CB">
      <w:pPr>
        <w:pStyle w:val="ListParagraph"/>
        <w:numPr>
          <w:ilvl w:val="1"/>
          <w:numId w:val="16"/>
        </w:numPr>
        <w:rPr>
          <w:rFonts w:ascii="Arial" w:hAnsi="Arial" w:cs="Arial"/>
          <w:sz w:val="24"/>
          <w:szCs w:val="24"/>
        </w:rPr>
      </w:pPr>
      <w:r w:rsidRPr="00247572">
        <w:rPr>
          <w:rFonts w:ascii="Arial" w:hAnsi="Arial" w:cs="Arial"/>
          <w:color w:val="4EA72E" w:themeColor="accent6"/>
          <w:sz w:val="24"/>
          <w:szCs w:val="24"/>
        </w:rPr>
        <w:t>“</w:t>
      </w:r>
      <w:r w:rsidR="000B74D8" w:rsidRPr="00247572">
        <w:rPr>
          <w:rFonts w:ascii="Arial" w:hAnsi="Arial" w:cs="Arial"/>
          <w:color w:val="4EA72E" w:themeColor="accent6"/>
          <w:sz w:val="24"/>
          <w:szCs w:val="24"/>
        </w:rPr>
        <w:t>half the significance level</w:t>
      </w:r>
      <w:r w:rsidRPr="00247572">
        <w:rPr>
          <w:rFonts w:ascii="Arial" w:hAnsi="Arial" w:cs="Arial"/>
          <w:color w:val="4EA72E" w:themeColor="accent6"/>
          <w:sz w:val="24"/>
          <w:szCs w:val="24"/>
        </w:rPr>
        <w:t>”</w:t>
      </w:r>
      <w:r w:rsidR="00696258" w:rsidRPr="00247572">
        <w:rPr>
          <w:rFonts w:ascii="Arial" w:hAnsi="Arial" w:cs="Arial"/>
          <w:color w:val="4EA72E" w:themeColor="accent6"/>
          <w:sz w:val="24"/>
          <w:szCs w:val="24"/>
        </w:rPr>
        <w:t xml:space="preserve"> </w:t>
      </w:r>
      <w:r w:rsidRPr="00247572">
        <w:rPr>
          <w:rFonts w:ascii="Arial" w:hAnsi="Arial" w:cs="Arial"/>
          <w:sz w:val="24"/>
          <w:szCs w:val="24"/>
        </w:rPr>
        <w:t xml:space="preserve">is </w:t>
      </w:r>
      <w:r w:rsidR="000B74D8" w:rsidRPr="00247572">
        <w:rPr>
          <w:rFonts w:ascii="Arial" w:hAnsi="Arial" w:cs="Arial"/>
          <w:sz w:val="24"/>
          <w:szCs w:val="24"/>
        </w:rPr>
        <w:t>replaced with</w:t>
      </w:r>
      <w:r w:rsidR="00696258" w:rsidRPr="00247572">
        <w:rPr>
          <w:rFonts w:ascii="Arial" w:hAnsi="Arial" w:cs="Arial"/>
          <w:sz w:val="24"/>
          <w:szCs w:val="24"/>
        </w:rPr>
        <w:t xml:space="preserve"> </w:t>
      </w:r>
      <w:r w:rsidRPr="00247572">
        <w:rPr>
          <w:rFonts w:ascii="Arial" w:hAnsi="Arial" w:cs="Arial"/>
          <w:color w:val="FF0000"/>
          <w:sz w:val="24"/>
          <w:szCs w:val="24"/>
        </w:rPr>
        <w:t>“</w:t>
      </w:r>
      <m:oMath>
        <m:r>
          <w:rPr>
            <w:rFonts w:ascii="Cambria Math" w:hAnsi="Cambria Math" w:cs="Arial"/>
            <w:color w:val="FF0000"/>
            <w:sz w:val="24"/>
            <w:szCs w:val="24"/>
          </w:rPr>
          <m:t>2×P</m:t>
        </m:r>
        <m:d>
          <m:dPr>
            <m:ctrlPr>
              <w:rPr>
                <w:rFonts w:ascii="Cambria Math" w:hAnsi="Cambria Math" w:cs="Arial"/>
                <w:i/>
                <w:color w:val="FF0000"/>
                <w:sz w:val="24"/>
                <w:szCs w:val="24"/>
              </w:rPr>
            </m:ctrlPr>
          </m:dPr>
          <m:e>
            <m:r>
              <w:rPr>
                <w:rFonts w:ascii="Cambria Math" w:hAnsi="Cambria Math" w:cs="Arial"/>
                <w:color w:val="FF0000"/>
                <w:sz w:val="24"/>
                <w:szCs w:val="24"/>
              </w:rPr>
              <m:t>T≤k</m:t>
            </m:r>
          </m:e>
        </m:d>
      </m:oMath>
      <w:r w:rsidRPr="00247572">
        <w:rPr>
          <w:rFonts w:ascii="Arial" w:eastAsiaTheme="minorEastAsia" w:hAnsi="Arial" w:cs="Arial"/>
          <w:color w:val="FF0000"/>
          <w:sz w:val="24"/>
          <w:szCs w:val="24"/>
        </w:rPr>
        <w:t>”</w:t>
      </w:r>
    </w:p>
    <w:p w14:paraId="69FB5A6C" w14:textId="5D0C12CA" w:rsidR="00B74D3C" w:rsidRPr="00242586" w:rsidRDefault="00B74D3C" w:rsidP="004636CB">
      <w:pPr>
        <w:pStyle w:val="ListParagraph"/>
        <w:numPr>
          <w:ilvl w:val="1"/>
          <w:numId w:val="16"/>
        </w:numPr>
        <w:rPr>
          <w:rFonts w:ascii="Arial" w:hAnsi="Arial" w:cs="Arial"/>
          <w:sz w:val="24"/>
          <w:szCs w:val="24"/>
        </w:rPr>
      </w:pPr>
      <w:r w:rsidRPr="00BA7FEB">
        <w:rPr>
          <w:rFonts w:ascii="Arial" w:hAnsi="Arial" w:cs="Arial"/>
          <w:color w:val="4EA72E" w:themeColor="accent6"/>
          <w:sz w:val="24"/>
          <w:szCs w:val="24"/>
        </w:rPr>
        <w:t>“should now appreciate”</w:t>
      </w:r>
      <w:r w:rsidR="003542DE" w:rsidRPr="00BA7FEB">
        <w:rPr>
          <w:rFonts w:ascii="Arial" w:hAnsi="Arial" w:cs="Arial"/>
          <w:color w:val="4EA72E" w:themeColor="accent6"/>
          <w:sz w:val="24"/>
          <w:szCs w:val="24"/>
        </w:rPr>
        <w:t xml:space="preserve"> </w:t>
      </w:r>
      <w:r w:rsidR="003542DE" w:rsidRPr="00242586">
        <w:rPr>
          <w:rFonts w:ascii="Arial" w:hAnsi="Arial" w:cs="Arial"/>
          <w:sz w:val="24"/>
          <w:szCs w:val="24"/>
        </w:rPr>
        <w:t xml:space="preserve">replaced with </w:t>
      </w:r>
      <w:r w:rsidR="003542DE" w:rsidRPr="00BA7FEB">
        <w:rPr>
          <w:rFonts w:ascii="Arial" w:hAnsi="Arial" w:cs="Arial"/>
          <w:color w:val="FF0000"/>
          <w:sz w:val="24"/>
          <w:szCs w:val="24"/>
        </w:rPr>
        <w:t>“</w:t>
      </w:r>
      <w:r w:rsidR="008E0C3A" w:rsidRPr="00BA7FEB">
        <w:rPr>
          <w:rFonts w:ascii="Arial" w:hAnsi="Arial" w:cs="Arial"/>
          <w:color w:val="FF0000"/>
          <w:sz w:val="24"/>
          <w:szCs w:val="24"/>
        </w:rPr>
        <w:t>need to know that”</w:t>
      </w:r>
    </w:p>
    <w:p w14:paraId="0C7A6D6D" w14:textId="781A88DB" w:rsidR="000B74D8" w:rsidRPr="00247572" w:rsidRDefault="00064263" w:rsidP="004636CB">
      <w:pPr>
        <w:pStyle w:val="ListParagraph"/>
        <w:numPr>
          <w:ilvl w:val="1"/>
          <w:numId w:val="16"/>
        </w:numPr>
        <w:rPr>
          <w:rFonts w:ascii="Arial" w:hAnsi="Arial" w:cs="Arial"/>
          <w:sz w:val="24"/>
          <w:szCs w:val="24"/>
        </w:rPr>
      </w:pPr>
      <w:r w:rsidRPr="00247572">
        <w:rPr>
          <w:rFonts w:ascii="Arial" w:eastAsiaTheme="minorEastAsia" w:hAnsi="Arial" w:cs="Arial"/>
          <w:color w:val="4EA72E" w:themeColor="accent6"/>
          <w:sz w:val="24"/>
          <w:szCs w:val="24"/>
        </w:rPr>
        <w:t>“</w:t>
      </w:r>
      <w:r w:rsidR="000B74D8" w:rsidRPr="00247572">
        <w:rPr>
          <w:rFonts w:ascii="Arial" w:hAnsi="Arial" w:cs="Arial"/>
          <w:color w:val="4EA72E" w:themeColor="accent6"/>
          <w:sz w:val="24"/>
          <w:szCs w:val="24"/>
        </w:rPr>
        <w:t xml:space="preserve">(or the mean </w:t>
      </w:r>
      <m:oMath>
        <m:r>
          <w:rPr>
            <w:rFonts w:ascii="Cambria Math" w:hAnsi="Cambria Math" w:cs="Arial"/>
            <w:color w:val="4EA72E" w:themeColor="accent6"/>
            <w:sz w:val="24"/>
            <w:szCs w:val="24"/>
          </w:rPr>
          <m:t>μ</m:t>
        </m:r>
      </m:oMath>
      <w:r w:rsidR="000B74D8" w:rsidRPr="00247572">
        <w:rPr>
          <w:rFonts w:ascii="Arial" w:hAnsi="Arial" w:cs="Arial"/>
          <w:color w:val="4EA72E" w:themeColor="accent6"/>
          <w:sz w:val="24"/>
          <w:szCs w:val="24"/>
        </w:rPr>
        <w:t xml:space="preserve"> can be used here)</w:t>
      </w:r>
      <w:r w:rsidRPr="00247572">
        <w:rPr>
          <w:rFonts w:ascii="Arial" w:hAnsi="Arial" w:cs="Arial"/>
          <w:color w:val="4EA72E" w:themeColor="accent6"/>
          <w:sz w:val="24"/>
          <w:szCs w:val="24"/>
        </w:rPr>
        <w:t>”</w:t>
      </w:r>
      <w:r w:rsidR="00696258" w:rsidRPr="00247572">
        <w:rPr>
          <w:rFonts w:ascii="Arial" w:hAnsi="Arial" w:cs="Arial"/>
          <w:color w:val="4EA72E" w:themeColor="accent6"/>
          <w:sz w:val="24"/>
          <w:szCs w:val="24"/>
        </w:rPr>
        <w:t xml:space="preserve"> </w:t>
      </w:r>
      <w:r w:rsidRPr="00247572">
        <w:rPr>
          <w:rFonts w:ascii="Arial" w:hAnsi="Arial" w:cs="Arial"/>
          <w:sz w:val="24"/>
          <w:szCs w:val="24"/>
        </w:rPr>
        <w:t>r</w:t>
      </w:r>
      <w:r w:rsidR="000B74D8" w:rsidRPr="00247572">
        <w:rPr>
          <w:rFonts w:ascii="Arial" w:hAnsi="Arial" w:cs="Arial"/>
          <w:sz w:val="24"/>
          <w:szCs w:val="24"/>
        </w:rPr>
        <w:t>emoved</w:t>
      </w:r>
    </w:p>
    <w:p w14:paraId="432A1B4D" w14:textId="717FA6AA" w:rsidR="00B04C66" w:rsidRPr="00242586" w:rsidRDefault="00B04C66" w:rsidP="004636CB">
      <w:pPr>
        <w:pStyle w:val="ListParagraph"/>
        <w:numPr>
          <w:ilvl w:val="1"/>
          <w:numId w:val="16"/>
        </w:numPr>
        <w:rPr>
          <w:rFonts w:ascii="Arial" w:hAnsi="Arial" w:cs="Arial"/>
          <w:sz w:val="24"/>
          <w:szCs w:val="24"/>
        </w:rPr>
      </w:pPr>
      <w:r w:rsidRPr="00BA7FEB">
        <w:rPr>
          <w:rFonts w:ascii="Arial" w:eastAsiaTheme="minorEastAsia" w:hAnsi="Arial" w:cs="Arial"/>
          <w:color w:val="4EA72E" w:themeColor="accent6"/>
          <w:sz w:val="24"/>
          <w:szCs w:val="24"/>
        </w:rPr>
        <w:t xml:space="preserve">“should always be” </w:t>
      </w:r>
      <w:r w:rsidRPr="00242586">
        <w:rPr>
          <w:rFonts w:ascii="Arial" w:eastAsiaTheme="minorEastAsia" w:hAnsi="Arial" w:cs="Arial"/>
          <w:sz w:val="24"/>
          <w:szCs w:val="24"/>
        </w:rPr>
        <w:t xml:space="preserve">replaced with </w:t>
      </w:r>
      <w:r w:rsidRPr="00BA7FEB">
        <w:rPr>
          <w:rFonts w:ascii="Arial" w:eastAsiaTheme="minorEastAsia" w:hAnsi="Arial" w:cs="Arial"/>
          <w:color w:val="FF0000"/>
          <w:sz w:val="24"/>
          <w:szCs w:val="24"/>
        </w:rPr>
        <w:t>“is”</w:t>
      </w:r>
    </w:p>
    <w:p w14:paraId="37313951" w14:textId="64B35491" w:rsidR="003B0B78" w:rsidRPr="00BA7FEB" w:rsidRDefault="003B0B78" w:rsidP="004636CB">
      <w:pPr>
        <w:pStyle w:val="ListParagraph"/>
        <w:numPr>
          <w:ilvl w:val="1"/>
          <w:numId w:val="16"/>
        </w:numPr>
        <w:rPr>
          <w:rFonts w:ascii="Arial" w:hAnsi="Arial" w:cs="Arial"/>
          <w:color w:val="FF0000"/>
          <w:sz w:val="24"/>
          <w:szCs w:val="24"/>
        </w:rPr>
      </w:pPr>
      <w:r w:rsidRPr="00BA7FEB">
        <w:rPr>
          <w:rFonts w:ascii="Arial" w:eastAsiaTheme="minorEastAsia" w:hAnsi="Arial" w:cs="Arial"/>
          <w:color w:val="4EA72E" w:themeColor="accent6"/>
          <w:sz w:val="24"/>
          <w:szCs w:val="24"/>
        </w:rPr>
        <w:t>“students should be aware</w:t>
      </w:r>
      <w:r w:rsidRPr="00242586">
        <w:rPr>
          <w:rFonts w:ascii="Arial" w:eastAsiaTheme="minorEastAsia" w:hAnsi="Arial" w:cs="Arial"/>
          <w:sz w:val="24"/>
          <w:szCs w:val="24"/>
        </w:rPr>
        <w:t xml:space="preserve">” replaced with </w:t>
      </w:r>
      <w:r w:rsidRPr="00BA7FEB">
        <w:rPr>
          <w:rFonts w:ascii="Arial" w:eastAsiaTheme="minorEastAsia" w:hAnsi="Arial" w:cs="Arial"/>
          <w:color w:val="FF0000"/>
          <w:sz w:val="24"/>
          <w:szCs w:val="24"/>
        </w:rPr>
        <w:t>“it is advisable that students are aware”</w:t>
      </w:r>
    </w:p>
    <w:p w14:paraId="64E6A8ED" w14:textId="65948A50" w:rsidR="00270420" w:rsidRPr="00242586" w:rsidRDefault="00270420" w:rsidP="004636CB">
      <w:pPr>
        <w:pStyle w:val="ListParagraph"/>
        <w:numPr>
          <w:ilvl w:val="1"/>
          <w:numId w:val="16"/>
        </w:numPr>
        <w:rPr>
          <w:rFonts w:ascii="Arial" w:hAnsi="Arial" w:cs="Arial"/>
          <w:sz w:val="24"/>
          <w:szCs w:val="24"/>
        </w:rPr>
      </w:pPr>
      <w:r w:rsidRPr="00BA7FEB">
        <w:rPr>
          <w:rFonts w:ascii="Arial" w:eastAsiaTheme="minorEastAsia" w:hAnsi="Arial" w:cs="Arial"/>
          <w:color w:val="4EA72E" w:themeColor="accent6"/>
          <w:sz w:val="24"/>
          <w:szCs w:val="24"/>
        </w:rPr>
        <w:t xml:space="preserve">“is” </w:t>
      </w:r>
      <w:r w:rsidRPr="00242586">
        <w:rPr>
          <w:rFonts w:ascii="Arial" w:eastAsiaTheme="minorEastAsia" w:hAnsi="Arial" w:cs="Arial"/>
          <w:sz w:val="24"/>
          <w:szCs w:val="24"/>
        </w:rPr>
        <w:t xml:space="preserve">replaced with </w:t>
      </w:r>
      <w:r w:rsidRPr="00BA7FEB">
        <w:rPr>
          <w:rFonts w:ascii="Arial" w:eastAsiaTheme="minorEastAsia" w:hAnsi="Arial" w:cs="Arial"/>
          <w:color w:val="FF0000"/>
          <w:sz w:val="24"/>
          <w:szCs w:val="24"/>
        </w:rPr>
        <w:t>“are”</w:t>
      </w:r>
    </w:p>
    <w:p w14:paraId="445B6BC2" w14:textId="77777777" w:rsidR="00696258" w:rsidRPr="00242586" w:rsidRDefault="00ED3DF7" w:rsidP="00ED3DF7">
      <w:pPr>
        <w:pStyle w:val="ListParagraph"/>
        <w:numPr>
          <w:ilvl w:val="0"/>
          <w:numId w:val="16"/>
        </w:numPr>
        <w:rPr>
          <w:rFonts w:ascii="Arial" w:hAnsi="Arial" w:cs="Arial"/>
          <w:sz w:val="24"/>
          <w:szCs w:val="24"/>
        </w:rPr>
      </w:pPr>
      <w:r w:rsidRPr="00242586">
        <w:rPr>
          <w:rFonts w:ascii="Arial" w:eastAsiaTheme="minorEastAsia" w:hAnsi="Arial" w:cs="Arial"/>
          <w:sz w:val="24"/>
          <w:szCs w:val="24"/>
        </w:rPr>
        <w:t>Unit 13b (Page 209)</w:t>
      </w:r>
    </w:p>
    <w:p w14:paraId="507CFE03" w14:textId="1FC7858E" w:rsidR="00ED3DF7" w:rsidRPr="00242586" w:rsidRDefault="00ED3DF7" w:rsidP="00696258">
      <w:pPr>
        <w:pStyle w:val="ListParagraph"/>
        <w:numPr>
          <w:ilvl w:val="1"/>
          <w:numId w:val="16"/>
        </w:numPr>
        <w:rPr>
          <w:rFonts w:ascii="Arial" w:hAnsi="Arial" w:cs="Arial"/>
          <w:sz w:val="24"/>
          <w:szCs w:val="24"/>
        </w:rPr>
      </w:pPr>
      <w:r w:rsidRPr="00242586">
        <w:rPr>
          <w:rFonts w:ascii="Arial" w:eastAsiaTheme="minorEastAsia" w:hAnsi="Arial" w:cs="Arial"/>
          <w:sz w:val="24"/>
          <w:szCs w:val="24"/>
        </w:rPr>
        <w:lastRenderedPageBreak/>
        <w:t>Exemplar – pronouns changed to match that of the previous sub-unit</w:t>
      </w:r>
    </w:p>
    <w:p w14:paraId="3AC65E6E" w14:textId="28C84871" w:rsidR="00064263" w:rsidRPr="00247572" w:rsidRDefault="00064263" w:rsidP="004636CB">
      <w:pPr>
        <w:pStyle w:val="ListParagraph"/>
        <w:numPr>
          <w:ilvl w:val="0"/>
          <w:numId w:val="16"/>
        </w:numPr>
        <w:rPr>
          <w:rFonts w:ascii="Arial" w:hAnsi="Arial" w:cs="Arial"/>
          <w:sz w:val="24"/>
          <w:szCs w:val="24"/>
        </w:rPr>
      </w:pPr>
      <w:r w:rsidRPr="00247572">
        <w:rPr>
          <w:rFonts w:ascii="Arial" w:hAnsi="Arial" w:cs="Arial"/>
          <w:sz w:val="24"/>
          <w:szCs w:val="24"/>
        </w:rPr>
        <w:t xml:space="preserve">Unit 13b (Page </w:t>
      </w:r>
      <w:r w:rsidR="000A4D12" w:rsidRPr="00247572">
        <w:rPr>
          <w:rFonts w:ascii="Arial" w:hAnsi="Arial" w:cs="Arial"/>
          <w:sz w:val="24"/>
          <w:szCs w:val="24"/>
        </w:rPr>
        <w:t>210</w:t>
      </w:r>
      <w:r w:rsidRPr="00247572">
        <w:rPr>
          <w:rFonts w:ascii="Arial" w:hAnsi="Arial" w:cs="Arial"/>
          <w:sz w:val="24"/>
          <w:szCs w:val="24"/>
        </w:rPr>
        <w:t>)</w:t>
      </w:r>
    </w:p>
    <w:p w14:paraId="4B983177" w14:textId="77777777" w:rsidR="00064263" w:rsidRPr="00247572" w:rsidRDefault="00064263" w:rsidP="004636CB">
      <w:pPr>
        <w:pStyle w:val="ListParagraph"/>
        <w:numPr>
          <w:ilvl w:val="1"/>
          <w:numId w:val="16"/>
        </w:numPr>
        <w:rPr>
          <w:rFonts w:ascii="Arial" w:hAnsi="Arial" w:cs="Arial"/>
          <w:sz w:val="24"/>
          <w:szCs w:val="24"/>
        </w:rPr>
      </w:pPr>
      <w:r w:rsidRPr="00247572">
        <w:rPr>
          <w:rFonts w:ascii="Arial" w:hAnsi="Arial" w:cs="Arial"/>
          <w:color w:val="4EA72E" w:themeColor="accent6"/>
          <w:sz w:val="24"/>
          <w:szCs w:val="24"/>
        </w:rPr>
        <w:t>“</w:t>
      </w:r>
      <w:r w:rsidR="000B74D8" w:rsidRPr="00247572">
        <w:rPr>
          <w:rFonts w:ascii="Arial" w:hAnsi="Arial" w:cs="Arial"/>
          <w:color w:val="4EA72E" w:themeColor="accent6"/>
          <w:sz w:val="24"/>
          <w:szCs w:val="24"/>
        </w:rPr>
        <w:t>in legacy specifications have used</w:t>
      </w:r>
      <w:r w:rsidRPr="00247572">
        <w:rPr>
          <w:rFonts w:ascii="Arial" w:hAnsi="Arial" w:cs="Arial"/>
          <w:color w:val="4EA72E" w:themeColor="accent6"/>
          <w:sz w:val="24"/>
          <w:szCs w:val="24"/>
        </w:rPr>
        <w:t>”</w:t>
      </w:r>
      <w:r w:rsidRPr="00247572">
        <w:rPr>
          <w:rFonts w:ascii="Arial" w:hAnsi="Arial" w:cs="Arial"/>
          <w:sz w:val="24"/>
          <w:szCs w:val="24"/>
        </w:rPr>
        <w:br/>
        <w:t xml:space="preserve">is </w:t>
      </w:r>
      <w:r w:rsidR="000B74D8" w:rsidRPr="00247572">
        <w:rPr>
          <w:rFonts w:ascii="Arial" w:hAnsi="Arial" w:cs="Arial"/>
          <w:sz w:val="24"/>
          <w:szCs w:val="24"/>
        </w:rPr>
        <w:t>replaced with</w:t>
      </w:r>
      <w:r w:rsidRPr="00247572">
        <w:rPr>
          <w:rFonts w:ascii="Arial" w:hAnsi="Arial" w:cs="Arial"/>
          <w:sz w:val="24"/>
          <w:szCs w:val="24"/>
        </w:rPr>
        <w:br/>
      </w:r>
      <w:r w:rsidR="000B74D8" w:rsidRPr="00247572">
        <w:rPr>
          <w:rFonts w:ascii="Arial" w:hAnsi="Arial" w:cs="Arial"/>
          <w:color w:val="FF0000"/>
          <w:sz w:val="24"/>
          <w:szCs w:val="24"/>
        </w:rPr>
        <w:t>“and in the literature may use”</w:t>
      </w:r>
    </w:p>
    <w:p w14:paraId="75621C1F" w14:textId="268FD4F2" w:rsidR="00064263" w:rsidRPr="00247572" w:rsidRDefault="00064263" w:rsidP="0028742C">
      <w:pPr>
        <w:pStyle w:val="ListParagraph"/>
        <w:numPr>
          <w:ilvl w:val="1"/>
          <w:numId w:val="16"/>
        </w:numPr>
        <w:rPr>
          <w:rFonts w:ascii="Arial" w:hAnsi="Arial" w:cs="Arial"/>
          <w:sz w:val="24"/>
          <w:szCs w:val="24"/>
        </w:rPr>
      </w:pPr>
      <w:r w:rsidRPr="00247572">
        <w:rPr>
          <w:rFonts w:ascii="Arial" w:hAnsi="Arial" w:cs="Arial"/>
          <w:color w:val="FF0000"/>
          <w:sz w:val="24"/>
          <w:szCs w:val="24"/>
        </w:rPr>
        <w:t>“</w:t>
      </w:r>
      <w:r w:rsidR="00FB52DB" w:rsidRPr="00247572">
        <w:rPr>
          <w:rFonts w:ascii="Arial" w:hAnsi="Arial" w:cs="Arial"/>
          <w:color w:val="FF0000"/>
          <w:sz w:val="24"/>
          <w:szCs w:val="24"/>
        </w:rPr>
        <w:t xml:space="preserve">Since the underlying distribution is assumed to be symmetrical, the mean and the median are assumed to be the same. In this test, the use of </w:t>
      </w:r>
      <m:oMath>
        <m:r>
          <w:rPr>
            <w:rFonts w:ascii="Cambria Math" w:hAnsi="Cambria Math" w:cs="Arial"/>
            <w:color w:val="FF0000"/>
            <w:sz w:val="24"/>
            <w:szCs w:val="24"/>
          </w:rPr>
          <m:t>μ</m:t>
        </m:r>
      </m:oMath>
      <w:r w:rsidR="00FB52DB" w:rsidRPr="00247572">
        <w:rPr>
          <w:rFonts w:ascii="Arial" w:hAnsi="Arial" w:cs="Arial"/>
          <w:color w:val="FF0000"/>
          <w:sz w:val="24"/>
          <w:szCs w:val="24"/>
        </w:rPr>
        <w:t xml:space="preserve"> is condoned but </w:t>
      </w:r>
      <m:oMath>
        <m:r>
          <w:rPr>
            <w:rFonts w:ascii="Cambria Math" w:hAnsi="Cambria Math" w:cs="Arial"/>
            <w:color w:val="FF0000"/>
            <w:sz w:val="24"/>
            <w:szCs w:val="24"/>
          </w:rPr>
          <m:t>η</m:t>
        </m:r>
      </m:oMath>
      <w:r w:rsidR="00FB52DB" w:rsidRPr="00247572">
        <w:rPr>
          <w:rFonts w:ascii="Arial" w:hAnsi="Arial" w:cs="Arial"/>
          <w:color w:val="FF0000"/>
          <w:sz w:val="24"/>
          <w:szCs w:val="24"/>
        </w:rPr>
        <w:t xml:space="preserve"> is expected and preferred, since the test utilises the properties of the median (as opposed to the mean) when carried out.</w:t>
      </w:r>
      <w:r w:rsidRPr="00247572">
        <w:rPr>
          <w:rFonts w:ascii="Arial" w:hAnsi="Arial" w:cs="Arial"/>
          <w:color w:val="FF0000"/>
          <w:sz w:val="24"/>
          <w:szCs w:val="24"/>
        </w:rPr>
        <w:t>”</w:t>
      </w:r>
      <w:r w:rsidRPr="00247572">
        <w:rPr>
          <w:rFonts w:ascii="Arial" w:hAnsi="Arial" w:cs="Arial"/>
          <w:sz w:val="24"/>
          <w:szCs w:val="24"/>
        </w:rPr>
        <w:br/>
      </w:r>
      <w:r w:rsidR="00FB52DB" w:rsidRPr="00247572">
        <w:rPr>
          <w:rFonts w:ascii="Arial" w:hAnsi="Arial" w:cs="Arial"/>
          <w:sz w:val="24"/>
          <w:szCs w:val="24"/>
        </w:rPr>
        <w:t>added</w:t>
      </w:r>
    </w:p>
    <w:p w14:paraId="2D6AC71F" w14:textId="5A26A4E2" w:rsidR="009429E3" w:rsidRPr="00247572" w:rsidRDefault="009429E3" w:rsidP="009429E3">
      <w:pPr>
        <w:pStyle w:val="ListParagraph"/>
        <w:numPr>
          <w:ilvl w:val="0"/>
          <w:numId w:val="16"/>
        </w:numPr>
        <w:rPr>
          <w:rFonts w:ascii="Arial" w:hAnsi="Arial" w:cs="Arial"/>
          <w:sz w:val="24"/>
          <w:szCs w:val="24"/>
        </w:rPr>
      </w:pPr>
      <w:r w:rsidRPr="00247572">
        <w:rPr>
          <w:rFonts w:ascii="Arial" w:hAnsi="Arial" w:cs="Arial"/>
          <w:sz w:val="24"/>
          <w:szCs w:val="24"/>
        </w:rPr>
        <w:t>Unit 13c (Page 211)</w:t>
      </w:r>
    </w:p>
    <w:p w14:paraId="1A4A59D9" w14:textId="0F4F4B09" w:rsidR="009429E3" w:rsidRPr="00242586" w:rsidRDefault="009429E3" w:rsidP="009429E3">
      <w:pPr>
        <w:pStyle w:val="ListParagraph"/>
        <w:numPr>
          <w:ilvl w:val="1"/>
          <w:numId w:val="16"/>
        </w:numPr>
        <w:rPr>
          <w:rFonts w:ascii="Arial" w:hAnsi="Arial" w:cs="Arial"/>
          <w:sz w:val="24"/>
          <w:szCs w:val="24"/>
        </w:rPr>
      </w:pPr>
      <w:r w:rsidRPr="00BA7FEB">
        <w:rPr>
          <w:rFonts w:ascii="Arial" w:hAnsi="Arial" w:cs="Arial"/>
          <w:color w:val="4EA72E" w:themeColor="accent6"/>
          <w:sz w:val="24"/>
          <w:szCs w:val="24"/>
        </w:rPr>
        <w:t xml:space="preserve">“should” </w:t>
      </w:r>
      <w:r w:rsidRPr="00242586">
        <w:rPr>
          <w:rFonts w:ascii="Arial" w:hAnsi="Arial" w:cs="Arial"/>
          <w:sz w:val="24"/>
          <w:szCs w:val="24"/>
        </w:rPr>
        <w:t>re</w:t>
      </w:r>
      <w:r w:rsidR="00B778C8" w:rsidRPr="00242586">
        <w:rPr>
          <w:rFonts w:ascii="Arial" w:hAnsi="Arial" w:cs="Arial"/>
          <w:sz w:val="24"/>
          <w:szCs w:val="24"/>
        </w:rPr>
        <w:t xml:space="preserve">placed with </w:t>
      </w:r>
      <w:r w:rsidR="00B778C8" w:rsidRPr="00BA7FEB">
        <w:rPr>
          <w:rFonts w:ascii="Arial" w:hAnsi="Arial" w:cs="Arial"/>
          <w:color w:val="FF0000"/>
          <w:sz w:val="24"/>
          <w:szCs w:val="24"/>
        </w:rPr>
        <w:t>“can”</w:t>
      </w:r>
    </w:p>
    <w:p w14:paraId="5AE0C771" w14:textId="6546FD58" w:rsidR="00064263" w:rsidRPr="00247572" w:rsidRDefault="00064263" w:rsidP="004636CB">
      <w:pPr>
        <w:pStyle w:val="ListParagraph"/>
        <w:numPr>
          <w:ilvl w:val="0"/>
          <w:numId w:val="16"/>
        </w:numPr>
        <w:rPr>
          <w:rFonts w:ascii="Arial" w:hAnsi="Arial" w:cs="Arial"/>
          <w:sz w:val="24"/>
          <w:szCs w:val="24"/>
        </w:rPr>
      </w:pPr>
      <w:r w:rsidRPr="00247572">
        <w:rPr>
          <w:rFonts w:ascii="Arial" w:hAnsi="Arial" w:cs="Arial"/>
          <w:sz w:val="24"/>
          <w:szCs w:val="24"/>
        </w:rPr>
        <w:t xml:space="preserve">Unit 13c (Page </w:t>
      </w:r>
      <w:r w:rsidR="00423486" w:rsidRPr="00247572">
        <w:rPr>
          <w:rFonts w:ascii="Arial" w:hAnsi="Arial" w:cs="Arial"/>
          <w:sz w:val="24"/>
          <w:szCs w:val="24"/>
        </w:rPr>
        <w:t>212</w:t>
      </w:r>
      <w:r w:rsidRPr="00247572">
        <w:rPr>
          <w:rFonts w:ascii="Arial" w:hAnsi="Arial" w:cs="Arial"/>
          <w:sz w:val="24"/>
          <w:szCs w:val="24"/>
        </w:rPr>
        <w:t>)</w:t>
      </w:r>
    </w:p>
    <w:p w14:paraId="0F1ADCB5" w14:textId="77777777" w:rsidR="00064263" w:rsidRPr="00247572" w:rsidRDefault="00064263" w:rsidP="004636CB">
      <w:pPr>
        <w:pStyle w:val="ListParagraph"/>
        <w:numPr>
          <w:ilvl w:val="1"/>
          <w:numId w:val="16"/>
        </w:numPr>
        <w:rPr>
          <w:rFonts w:ascii="Arial" w:hAnsi="Arial" w:cs="Arial"/>
          <w:sz w:val="24"/>
          <w:szCs w:val="24"/>
        </w:rPr>
      </w:pPr>
      <w:r w:rsidRPr="00247572">
        <w:rPr>
          <w:rFonts w:ascii="Arial" w:hAnsi="Arial" w:cs="Arial"/>
          <w:color w:val="FF0000"/>
          <w:sz w:val="24"/>
          <w:szCs w:val="24"/>
        </w:rPr>
        <w:t>“</w:t>
      </w:r>
      <w:r w:rsidR="000B74D8" w:rsidRPr="00247572">
        <w:rPr>
          <w:rFonts w:ascii="Arial" w:hAnsi="Arial" w:cs="Arial"/>
          <w:color w:val="FF0000"/>
          <w:sz w:val="24"/>
          <w:szCs w:val="24"/>
        </w:rPr>
        <w:t>This formula is given in the formula book.</w:t>
      </w:r>
      <w:r w:rsidRPr="00247572">
        <w:rPr>
          <w:rFonts w:ascii="Arial" w:hAnsi="Arial" w:cs="Arial"/>
          <w:color w:val="FF0000"/>
          <w:sz w:val="24"/>
          <w:szCs w:val="24"/>
        </w:rPr>
        <w:t>”</w:t>
      </w:r>
      <w:r w:rsidRPr="00247572">
        <w:rPr>
          <w:rFonts w:ascii="Arial" w:hAnsi="Arial" w:cs="Arial"/>
          <w:sz w:val="24"/>
          <w:szCs w:val="24"/>
        </w:rPr>
        <w:br/>
      </w:r>
      <w:r w:rsidR="000B74D8" w:rsidRPr="00247572">
        <w:rPr>
          <w:rFonts w:ascii="Arial" w:hAnsi="Arial" w:cs="Arial"/>
          <w:sz w:val="24"/>
          <w:szCs w:val="24"/>
        </w:rPr>
        <w:t>Added</w:t>
      </w:r>
    </w:p>
    <w:p w14:paraId="361CC9E2" w14:textId="0283F655" w:rsidR="00B539AB" w:rsidRPr="00242586" w:rsidRDefault="00B539AB" w:rsidP="00B539AB">
      <w:pPr>
        <w:pStyle w:val="ListParagraph"/>
        <w:numPr>
          <w:ilvl w:val="1"/>
          <w:numId w:val="16"/>
        </w:numPr>
        <w:rPr>
          <w:rFonts w:ascii="Arial" w:hAnsi="Arial" w:cs="Arial"/>
          <w:sz w:val="24"/>
          <w:szCs w:val="24"/>
        </w:rPr>
      </w:pPr>
      <w:r w:rsidRPr="00BA7FEB">
        <w:rPr>
          <w:rFonts w:ascii="Arial" w:hAnsi="Arial" w:cs="Arial"/>
          <w:color w:val="4EA72E" w:themeColor="accent6"/>
          <w:sz w:val="24"/>
          <w:szCs w:val="24"/>
        </w:rPr>
        <w:t xml:space="preserve">“should” </w:t>
      </w:r>
      <w:r w:rsidRPr="00242586">
        <w:rPr>
          <w:rFonts w:ascii="Arial" w:hAnsi="Arial" w:cs="Arial"/>
          <w:sz w:val="24"/>
          <w:szCs w:val="24"/>
        </w:rPr>
        <w:t xml:space="preserve">replaced with </w:t>
      </w:r>
      <w:r w:rsidR="00B04F5B" w:rsidRPr="00BA7FEB">
        <w:rPr>
          <w:rFonts w:ascii="Arial" w:hAnsi="Arial" w:cs="Arial"/>
          <w:color w:val="FF0000"/>
          <w:sz w:val="24"/>
          <w:szCs w:val="24"/>
        </w:rPr>
        <w:t>“also need to”</w:t>
      </w:r>
    </w:p>
    <w:p w14:paraId="44F2EC9B" w14:textId="6FE4C314" w:rsidR="005A5814" w:rsidRPr="00242586" w:rsidRDefault="00515AA0" w:rsidP="00B539AB">
      <w:pPr>
        <w:pStyle w:val="ListParagraph"/>
        <w:numPr>
          <w:ilvl w:val="1"/>
          <w:numId w:val="16"/>
        </w:numPr>
        <w:rPr>
          <w:rFonts w:ascii="Arial" w:hAnsi="Arial" w:cs="Arial"/>
          <w:sz w:val="24"/>
          <w:szCs w:val="24"/>
        </w:rPr>
      </w:pPr>
      <w:r w:rsidRPr="00BA7FEB">
        <w:rPr>
          <w:rFonts w:ascii="Arial" w:hAnsi="Arial" w:cs="Arial"/>
          <w:color w:val="4EA72E" w:themeColor="accent6"/>
          <w:sz w:val="24"/>
          <w:szCs w:val="24"/>
        </w:rPr>
        <w:t xml:space="preserve">“they should” </w:t>
      </w:r>
      <w:r w:rsidRPr="00242586">
        <w:rPr>
          <w:rFonts w:ascii="Arial" w:hAnsi="Arial" w:cs="Arial"/>
          <w:sz w:val="24"/>
          <w:szCs w:val="24"/>
        </w:rPr>
        <w:t xml:space="preserve">replaced with </w:t>
      </w:r>
      <w:r w:rsidRPr="00BA7FEB">
        <w:rPr>
          <w:rFonts w:ascii="Arial" w:hAnsi="Arial" w:cs="Arial"/>
          <w:color w:val="FF0000"/>
          <w:sz w:val="24"/>
          <w:szCs w:val="24"/>
        </w:rPr>
        <w:t>“to”</w:t>
      </w:r>
    </w:p>
    <w:p w14:paraId="65500A9B" w14:textId="6C4BBD26" w:rsidR="003052D3" w:rsidRPr="00247572" w:rsidRDefault="00064263" w:rsidP="004636CB">
      <w:pPr>
        <w:pStyle w:val="ListParagraph"/>
        <w:numPr>
          <w:ilvl w:val="1"/>
          <w:numId w:val="16"/>
        </w:numPr>
        <w:rPr>
          <w:rFonts w:ascii="Arial" w:hAnsi="Arial" w:cs="Arial"/>
          <w:sz w:val="24"/>
          <w:szCs w:val="24"/>
        </w:rPr>
      </w:pPr>
      <w:r w:rsidRPr="00247572">
        <w:rPr>
          <w:rFonts w:ascii="Arial" w:hAnsi="Arial" w:cs="Arial"/>
          <w:color w:val="4EA72E" w:themeColor="accent6"/>
          <w:sz w:val="24"/>
          <w:szCs w:val="24"/>
        </w:rPr>
        <w:t>“</w:t>
      </w:r>
      <w:r w:rsidR="000B74D8" w:rsidRPr="00247572">
        <w:rPr>
          <w:rFonts w:ascii="Arial" w:hAnsi="Arial" w:cs="Arial"/>
          <w:color w:val="4EA72E" w:themeColor="accent6"/>
          <w:sz w:val="24"/>
          <w:szCs w:val="24"/>
        </w:rPr>
        <w:t>The null hypothesis should always be “samples are taken from identical populations” or “the distributions for both populations are the same”.  The alternative hypothesis could be the median of one population is bigger than, less than or not equal to the other.</w:t>
      </w:r>
      <w:r w:rsidRPr="00247572">
        <w:rPr>
          <w:rFonts w:ascii="Arial" w:hAnsi="Arial" w:cs="Arial"/>
          <w:color w:val="4EA72E" w:themeColor="accent6"/>
          <w:sz w:val="24"/>
          <w:szCs w:val="24"/>
        </w:rPr>
        <w:t>”</w:t>
      </w:r>
      <w:r w:rsidRPr="00247572">
        <w:rPr>
          <w:rFonts w:ascii="Arial" w:hAnsi="Arial" w:cs="Arial"/>
          <w:sz w:val="24"/>
          <w:szCs w:val="24"/>
        </w:rPr>
        <w:br/>
        <w:t>is r</w:t>
      </w:r>
      <w:r w:rsidR="000B74D8" w:rsidRPr="00247572">
        <w:rPr>
          <w:rFonts w:ascii="Arial" w:eastAsiaTheme="minorEastAsia" w:hAnsi="Arial" w:cs="Arial"/>
          <w:sz w:val="24"/>
          <w:szCs w:val="24"/>
        </w:rPr>
        <w:t>eplaced with</w:t>
      </w:r>
      <w:bookmarkStart w:id="20" w:name="_Hlk190014781"/>
      <w:r w:rsidRPr="00247572">
        <w:rPr>
          <w:rFonts w:ascii="Arial" w:eastAsiaTheme="minorEastAsia" w:hAnsi="Arial" w:cs="Arial"/>
          <w:sz w:val="24"/>
          <w:szCs w:val="24"/>
        </w:rPr>
        <w:br/>
      </w:r>
      <w:r w:rsidRPr="00247572">
        <w:rPr>
          <w:rFonts w:ascii="Arial" w:eastAsiaTheme="minorEastAsia" w:hAnsi="Arial" w:cs="Arial"/>
          <w:color w:val="FF0000"/>
          <w:sz w:val="24"/>
          <w:szCs w:val="24"/>
        </w:rPr>
        <w:t>“</w:t>
      </w:r>
      <w:r w:rsidR="003052D3" w:rsidRPr="00247572">
        <w:rPr>
          <w:rFonts w:ascii="Arial" w:hAnsi="Arial" w:cs="Arial"/>
          <w:color w:val="FF0000"/>
          <w:sz w:val="24"/>
          <w:szCs w:val="24"/>
        </w:rPr>
        <w:t>The null hypothesis can be written in symbols as “</w:t>
      </w:r>
      <m:oMath>
        <m:sSub>
          <m:sSubPr>
            <m:ctrlPr>
              <w:rPr>
                <w:rFonts w:ascii="Cambria Math" w:hAnsi="Cambria Math" w:cs="Arial"/>
                <w:i/>
                <w:color w:val="FF0000"/>
                <w:sz w:val="24"/>
                <w:szCs w:val="24"/>
              </w:rPr>
            </m:ctrlPr>
          </m:sSubPr>
          <m:e>
            <m:r>
              <w:rPr>
                <w:rFonts w:ascii="Cambria Math" w:hAnsi="Cambria Math" w:cs="Arial"/>
                <w:color w:val="FF0000"/>
                <w:sz w:val="24"/>
                <w:szCs w:val="24"/>
              </w:rPr>
              <m:t>η</m:t>
            </m:r>
          </m:e>
          <m:sub>
            <m:r>
              <w:rPr>
                <w:rFonts w:ascii="Cambria Math" w:hAnsi="Cambria Math" w:cs="Arial"/>
                <w:color w:val="FF0000"/>
                <w:sz w:val="24"/>
                <w:szCs w:val="24"/>
              </w:rPr>
              <m:t>X</m:t>
            </m:r>
          </m:sub>
        </m:sSub>
        <m:r>
          <w:rPr>
            <w:rFonts w:ascii="Cambria Math" w:hAnsi="Cambria Math" w:cs="Arial"/>
            <w:color w:val="FF0000"/>
            <w:sz w:val="24"/>
            <w:szCs w:val="24"/>
          </w:rPr>
          <m:t>=</m:t>
        </m:r>
        <m:sSub>
          <m:sSubPr>
            <m:ctrlPr>
              <w:rPr>
                <w:rFonts w:ascii="Cambria Math" w:hAnsi="Cambria Math" w:cs="Arial"/>
                <w:i/>
                <w:color w:val="FF0000"/>
                <w:sz w:val="24"/>
                <w:szCs w:val="24"/>
              </w:rPr>
            </m:ctrlPr>
          </m:sSubPr>
          <m:e>
            <m:r>
              <w:rPr>
                <w:rFonts w:ascii="Cambria Math" w:hAnsi="Cambria Math" w:cs="Arial"/>
                <w:color w:val="FF0000"/>
                <w:sz w:val="24"/>
                <w:szCs w:val="24"/>
              </w:rPr>
              <m:t>η</m:t>
            </m:r>
          </m:e>
          <m:sub>
            <m:r>
              <w:rPr>
                <w:rFonts w:ascii="Cambria Math" w:hAnsi="Cambria Math" w:cs="Arial"/>
                <w:color w:val="FF0000"/>
                <w:sz w:val="24"/>
                <w:szCs w:val="24"/>
              </w:rPr>
              <m:t>Y</m:t>
            </m:r>
          </m:sub>
        </m:sSub>
      </m:oMath>
      <w:r w:rsidR="003052D3" w:rsidRPr="00247572">
        <w:rPr>
          <w:rFonts w:ascii="Arial" w:hAnsi="Arial" w:cs="Arial"/>
          <w:color w:val="FF0000"/>
          <w:sz w:val="24"/>
          <w:szCs w:val="24"/>
        </w:rPr>
        <w:t>” or “</w:t>
      </w:r>
      <m:oMath>
        <m:sSub>
          <m:sSubPr>
            <m:ctrlPr>
              <w:rPr>
                <w:rFonts w:ascii="Cambria Math" w:hAnsi="Cambria Math" w:cs="Arial"/>
                <w:i/>
                <w:color w:val="FF0000"/>
                <w:sz w:val="24"/>
                <w:szCs w:val="24"/>
              </w:rPr>
            </m:ctrlPr>
          </m:sSubPr>
          <m:e>
            <m:r>
              <w:rPr>
                <w:rFonts w:ascii="Cambria Math" w:hAnsi="Cambria Math" w:cs="Arial"/>
                <w:color w:val="FF0000"/>
                <w:sz w:val="24"/>
                <w:szCs w:val="24"/>
              </w:rPr>
              <m:t>η</m:t>
            </m:r>
          </m:e>
          <m:sub>
            <m:r>
              <w:rPr>
                <w:rFonts w:ascii="Cambria Math" w:hAnsi="Cambria Math" w:cs="Arial"/>
                <w:color w:val="FF0000"/>
                <w:sz w:val="24"/>
                <w:szCs w:val="24"/>
              </w:rPr>
              <m:t>X</m:t>
            </m:r>
          </m:sub>
        </m:sSub>
        <m:r>
          <w:rPr>
            <w:rFonts w:ascii="Cambria Math" w:hAnsi="Cambria Math" w:cs="Arial"/>
            <w:color w:val="FF0000"/>
            <w:sz w:val="24"/>
            <w:szCs w:val="24"/>
          </w:rPr>
          <m:t>-</m:t>
        </m:r>
        <m:sSub>
          <m:sSubPr>
            <m:ctrlPr>
              <w:rPr>
                <w:rFonts w:ascii="Cambria Math" w:hAnsi="Cambria Math" w:cs="Arial"/>
                <w:i/>
                <w:color w:val="FF0000"/>
                <w:sz w:val="24"/>
                <w:szCs w:val="24"/>
              </w:rPr>
            </m:ctrlPr>
          </m:sSubPr>
          <m:e>
            <m:r>
              <w:rPr>
                <w:rFonts w:ascii="Cambria Math" w:hAnsi="Cambria Math" w:cs="Arial"/>
                <w:color w:val="FF0000"/>
                <w:sz w:val="24"/>
                <w:szCs w:val="24"/>
              </w:rPr>
              <m:t>η</m:t>
            </m:r>
          </m:e>
          <m:sub>
            <m:r>
              <w:rPr>
                <w:rFonts w:ascii="Cambria Math" w:hAnsi="Cambria Math" w:cs="Arial"/>
                <w:color w:val="FF0000"/>
                <w:sz w:val="24"/>
                <w:szCs w:val="24"/>
              </w:rPr>
              <m:t>Y</m:t>
            </m:r>
          </m:sub>
        </m:sSub>
        <m:r>
          <w:rPr>
            <w:rFonts w:ascii="Cambria Math" w:hAnsi="Cambria Math" w:cs="Arial"/>
            <w:color w:val="FF0000"/>
            <w:sz w:val="24"/>
            <w:szCs w:val="24"/>
          </w:rPr>
          <m:t>=0</m:t>
        </m:r>
      </m:oMath>
      <w:r w:rsidR="003052D3" w:rsidRPr="00247572">
        <w:rPr>
          <w:rFonts w:ascii="Arial" w:hAnsi="Arial" w:cs="Arial"/>
          <w:color w:val="FF0000"/>
          <w:sz w:val="24"/>
          <w:szCs w:val="24"/>
        </w:rPr>
        <w:t xml:space="preserve">”, with the subscripts of </w:t>
      </w:r>
      <w:r w:rsidR="003052D3" w:rsidRPr="00247572">
        <w:rPr>
          <w:rFonts w:ascii="Arial" w:hAnsi="Arial" w:cs="Arial"/>
          <w:i/>
          <w:iCs/>
          <w:color w:val="FF0000"/>
          <w:sz w:val="24"/>
          <w:szCs w:val="24"/>
        </w:rPr>
        <w:t>X</w:t>
      </w:r>
      <w:r w:rsidR="003052D3" w:rsidRPr="00247572">
        <w:rPr>
          <w:rFonts w:ascii="Arial" w:hAnsi="Arial" w:cs="Arial"/>
          <w:color w:val="FF0000"/>
          <w:sz w:val="24"/>
          <w:szCs w:val="24"/>
        </w:rPr>
        <w:t xml:space="preserve"> and </w:t>
      </w:r>
      <w:r w:rsidR="003052D3" w:rsidRPr="00247572">
        <w:rPr>
          <w:rFonts w:ascii="Arial" w:hAnsi="Arial" w:cs="Arial"/>
          <w:i/>
          <w:iCs/>
          <w:color w:val="FF0000"/>
          <w:sz w:val="24"/>
          <w:szCs w:val="24"/>
        </w:rPr>
        <w:t>Y</w:t>
      </w:r>
      <w:r w:rsidR="003052D3" w:rsidRPr="00247572">
        <w:rPr>
          <w:rFonts w:ascii="Arial" w:hAnsi="Arial" w:cs="Arial"/>
          <w:color w:val="FF0000"/>
          <w:sz w:val="24"/>
          <w:szCs w:val="24"/>
        </w:rPr>
        <w:t xml:space="preserve"> clearly defined.  The alternative hypothesis could be “</w:t>
      </w:r>
      <m:oMath>
        <m:sSub>
          <m:sSubPr>
            <m:ctrlPr>
              <w:rPr>
                <w:rFonts w:ascii="Cambria Math" w:hAnsi="Cambria Math" w:cs="Arial"/>
                <w:i/>
                <w:color w:val="FF0000"/>
                <w:sz w:val="24"/>
                <w:szCs w:val="24"/>
              </w:rPr>
            </m:ctrlPr>
          </m:sSubPr>
          <m:e>
            <m:r>
              <w:rPr>
                <w:rFonts w:ascii="Cambria Math" w:hAnsi="Cambria Math" w:cs="Arial"/>
                <w:color w:val="FF0000"/>
                <w:sz w:val="24"/>
                <w:szCs w:val="24"/>
              </w:rPr>
              <m:t>η</m:t>
            </m:r>
          </m:e>
          <m:sub>
            <m:r>
              <w:rPr>
                <w:rFonts w:ascii="Cambria Math" w:hAnsi="Cambria Math" w:cs="Arial"/>
                <w:color w:val="FF0000"/>
                <w:sz w:val="24"/>
                <w:szCs w:val="24"/>
              </w:rPr>
              <m:t>X</m:t>
            </m:r>
          </m:sub>
        </m:sSub>
        <m:r>
          <w:rPr>
            <w:rFonts w:ascii="Cambria Math" w:hAnsi="Cambria Math" w:cs="Arial"/>
            <w:color w:val="FF0000"/>
            <w:sz w:val="24"/>
            <w:szCs w:val="24"/>
          </w:rPr>
          <m:t>&gt;</m:t>
        </m:r>
        <m:sSub>
          <m:sSubPr>
            <m:ctrlPr>
              <w:rPr>
                <w:rFonts w:ascii="Cambria Math" w:hAnsi="Cambria Math" w:cs="Arial"/>
                <w:i/>
                <w:color w:val="FF0000"/>
                <w:sz w:val="24"/>
                <w:szCs w:val="24"/>
              </w:rPr>
            </m:ctrlPr>
          </m:sSubPr>
          <m:e>
            <m:r>
              <w:rPr>
                <w:rFonts w:ascii="Cambria Math" w:hAnsi="Cambria Math" w:cs="Arial"/>
                <w:color w:val="FF0000"/>
                <w:sz w:val="24"/>
                <w:szCs w:val="24"/>
              </w:rPr>
              <m:t>η</m:t>
            </m:r>
          </m:e>
          <m:sub>
            <m:r>
              <w:rPr>
                <w:rFonts w:ascii="Cambria Math" w:hAnsi="Cambria Math" w:cs="Arial"/>
                <w:color w:val="FF0000"/>
                <w:sz w:val="24"/>
                <w:szCs w:val="24"/>
              </w:rPr>
              <m:t>Y</m:t>
            </m:r>
          </m:sub>
        </m:sSub>
        <m:r>
          <w:rPr>
            <w:rFonts w:ascii="Cambria Math" w:hAnsi="Cambria Math" w:cs="Arial"/>
            <w:color w:val="FF0000"/>
            <w:sz w:val="24"/>
            <w:szCs w:val="24"/>
          </w:rPr>
          <m:t>"</m:t>
        </m:r>
      </m:oMath>
      <w:r w:rsidR="003052D3" w:rsidRPr="00247572">
        <w:rPr>
          <w:rFonts w:ascii="Arial" w:hAnsi="Arial" w:cs="Arial"/>
          <w:color w:val="FF0000"/>
          <w:sz w:val="24"/>
          <w:szCs w:val="24"/>
        </w:rPr>
        <w:t>, “</w:t>
      </w:r>
      <m:oMath>
        <m:sSub>
          <m:sSubPr>
            <m:ctrlPr>
              <w:rPr>
                <w:rFonts w:ascii="Cambria Math" w:hAnsi="Cambria Math" w:cs="Arial"/>
                <w:i/>
                <w:color w:val="FF0000"/>
                <w:sz w:val="24"/>
                <w:szCs w:val="24"/>
              </w:rPr>
            </m:ctrlPr>
          </m:sSubPr>
          <m:e>
            <m:r>
              <w:rPr>
                <w:rFonts w:ascii="Cambria Math" w:hAnsi="Cambria Math" w:cs="Arial"/>
                <w:color w:val="FF0000"/>
                <w:sz w:val="24"/>
                <w:szCs w:val="24"/>
              </w:rPr>
              <m:t>η</m:t>
            </m:r>
          </m:e>
          <m:sub>
            <m:r>
              <w:rPr>
                <w:rFonts w:ascii="Cambria Math" w:hAnsi="Cambria Math" w:cs="Arial"/>
                <w:color w:val="FF0000"/>
                <w:sz w:val="24"/>
                <w:szCs w:val="24"/>
              </w:rPr>
              <m:t>X</m:t>
            </m:r>
          </m:sub>
        </m:sSub>
        <m:r>
          <w:rPr>
            <w:rFonts w:ascii="Cambria Math" w:hAnsi="Cambria Math" w:cs="Arial"/>
            <w:color w:val="FF0000"/>
            <w:sz w:val="24"/>
            <w:szCs w:val="24"/>
          </w:rPr>
          <m:t>&gt;</m:t>
        </m:r>
        <m:sSub>
          <m:sSubPr>
            <m:ctrlPr>
              <w:rPr>
                <w:rFonts w:ascii="Cambria Math" w:hAnsi="Cambria Math" w:cs="Arial"/>
                <w:i/>
                <w:color w:val="FF0000"/>
                <w:sz w:val="24"/>
                <w:szCs w:val="24"/>
              </w:rPr>
            </m:ctrlPr>
          </m:sSubPr>
          <m:e>
            <m:r>
              <w:rPr>
                <w:rFonts w:ascii="Cambria Math" w:hAnsi="Cambria Math" w:cs="Arial"/>
                <w:color w:val="FF0000"/>
                <w:sz w:val="24"/>
                <w:szCs w:val="24"/>
              </w:rPr>
              <m:t>η</m:t>
            </m:r>
          </m:e>
          <m:sub>
            <m:r>
              <w:rPr>
                <w:rFonts w:ascii="Cambria Math" w:hAnsi="Cambria Math" w:cs="Arial"/>
                <w:color w:val="FF0000"/>
                <w:sz w:val="24"/>
                <w:szCs w:val="24"/>
              </w:rPr>
              <m:t>Y</m:t>
            </m:r>
          </m:sub>
        </m:sSub>
      </m:oMath>
      <w:r w:rsidR="003052D3" w:rsidRPr="00247572">
        <w:rPr>
          <w:rFonts w:ascii="Arial" w:hAnsi="Arial" w:cs="Arial"/>
          <w:color w:val="FF0000"/>
          <w:sz w:val="24"/>
          <w:szCs w:val="24"/>
        </w:rPr>
        <w:t>” or “</w:t>
      </w:r>
      <m:oMath>
        <m:sSub>
          <m:sSubPr>
            <m:ctrlPr>
              <w:rPr>
                <w:rFonts w:ascii="Cambria Math" w:hAnsi="Cambria Math" w:cs="Arial"/>
                <w:i/>
                <w:color w:val="FF0000"/>
                <w:sz w:val="24"/>
                <w:szCs w:val="24"/>
              </w:rPr>
            </m:ctrlPr>
          </m:sSubPr>
          <m:e>
            <m:r>
              <w:rPr>
                <w:rFonts w:ascii="Cambria Math" w:hAnsi="Cambria Math" w:cs="Arial"/>
                <w:color w:val="FF0000"/>
                <w:sz w:val="24"/>
                <w:szCs w:val="24"/>
              </w:rPr>
              <m:t>η</m:t>
            </m:r>
          </m:e>
          <m:sub>
            <m:r>
              <w:rPr>
                <w:rFonts w:ascii="Cambria Math" w:hAnsi="Cambria Math" w:cs="Arial"/>
                <w:color w:val="FF0000"/>
                <w:sz w:val="24"/>
                <w:szCs w:val="24"/>
              </w:rPr>
              <m:t>X</m:t>
            </m:r>
          </m:sub>
        </m:sSub>
        <m:r>
          <w:rPr>
            <w:rFonts w:ascii="Cambria Math" w:hAnsi="Cambria Math" w:cs="Arial"/>
            <w:color w:val="FF0000"/>
            <w:sz w:val="24"/>
            <w:szCs w:val="24"/>
          </w:rPr>
          <m:t>≠</m:t>
        </m:r>
        <m:sSub>
          <m:sSubPr>
            <m:ctrlPr>
              <w:rPr>
                <w:rFonts w:ascii="Cambria Math" w:hAnsi="Cambria Math" w:cs="Arial"/>
                <w:i/>
                <w:color w:val="FF0000"/>
                <w:sz w:val="24"/>
                <w:szCs w:val="24"/>
              </w:rPr>
            </m:ctrlPr>
          </m:sSubPr>
          <m:e>
            <m:r>
              <w:rPr>
                <w:rFonts w:ascii="Cambria Math" w:hAnsi="Cambria Math" w:cs="Arial"/>
                <w:color w:val="FF0000"/>
                <w:sz w:val="24"/>
                <w:szCs w:val="24"/>
              </w:rPr>
              <m:t>η</m:t>
            </m:r>
          </m:e>
          <m:sub>
            <m:r>
              <w:rPr>
                <w:rFonts w:ascii="Cambria Math" w:hAnsi="Cambria Math" w:cs="Arial"/>
                <w:color w:val="FF0000"/>
                <w:sz w:val="24"/>
                <w:szCs w:val="24"/>
              </w:rPr>
              <m:t>Y</m:t>
            </m:r>
          </m:sub>
        </m:sSub>
      </m:oMath>
      <w:r w:rsidR="003052D3" w:rsidRPr="00247572">
        <w:rPr>
          <w:rFonts w:ascii="Arial" w:hAnsi="Arial" w:cs="Arial"/>
          <w:color w:val="FF0000"/>
          <w:sz w:val="24"/>
          <w:szCs w:val="24"/>
        </w:rPr>
        <w:t>” (or any equivalent rearrangement</w:t>
      </w:r>
      <w:r w:rsidRPr="00247572">
        <w:rPr>
          <w:rFonts w:ascii="Arial" w:hAnsi="Arial" w:cs="Arial"/>
          <w:color w:val="FF0000"/>
          <w:sz w:val="24"/>
          <w:szCs w:val="24"/>
        </w:rPr>
        <w:t>)</w:t>
      </w:r>
      <w:r w:rsidR="003052D3" w:rsidRPr="00247572">
        <w:rPr>
          <w:rFonts w:ascii="Arial" w:hAnsi="Arial" w:cs="Arial"/>
          <w:color w:val="FF0000"/>
          <w:sz w:val="24"/>
          <w:szCs w:val="24"/>
        </w:rPr>
        <w:t>.</w:t>
      </w:r>
      <w:r w:rsidR="006B6959" w:rsidRPr="00247572">
        <w:rPr>
          <w:rFonts w:ascii="Arial" w:hAnsi="Arial" w:cs="Arial"/>
          <w:color w:val="FF0000"/>
          <w:sz w:val="24"/>
          <w:szCs w:val="24"/>
        </w:rPr>
        <w:t>”</w:t>
      </w:r>
    </w:p>
    <w:p w14:paraId="5F3A25AB" w14:textId="0FBCFFB4" w:rsidR="00064263" w:rsidRPr="00247572" w:rsidRDefault="00064263" w:rsidP="004636CB">
      <w:pPr>
        <w:pStyle w:val="ListParagraph"/>
        <w:numPr>
          <w:ilvl w:val="0"/>
          <w:numId w:val="16"/>
        </w:numPr>
        <w:spacing w:after="200" w:line="276" w:lineRule="auto"/>
        <w:rPr>
          <w:rFonts w:ascii="Arial" w:hAnsi="Arial" w:cs="Arial"/>
          <w:b/>
          <w:sz w:val="24"/>
          <w:szCs w:val="24"/>
        </w:rPr>
      </w:pPr>
      <w:r w:rsidRPr="00247572">
        <w:rPr>
          <w:rFonts w:ascii="Arial" w:hAnsi="Arial" w:cs="Arial"/>
          <w:sz w:val="24"/>
          <w:szCs w:val="24"/>
        </w:rPr>
        <w:t xml:space="preserve">Unit 13c (Page </w:t>
      </w:r>
      <w:r w:rsidR="000B273E" w:rsidRPr="00247572">
        <w:rPr>
          <w:rFonts w:ascii="Arial" w:hAnsi="Arial" w:cs="Arial"/>
          <w:sz w:val="24"/>
          <w:szCs w:val="24"/>
        </w:rPr>
        <w:t>213</w:t>
      </w:r>
      <w:r w:rsidRPr="00247572">
        <w:rPr>
          <w:rFonts w:ascii="Arial" w:hAnsi="Arial" w:cs="Arial"/>
          <w:sz w:val="24"/>
          <w:szCs w:val="24"/>
        </w:rPr>
        <w:t>)</w:t>
      </w:r>
      <w:bookmarkEnd w:id="20"/>
    </w:p>
    <w:p w14:paraId="4CC6D5C3" w14:textId="77777777" w:rsidR="000B273E" w:rsidRPr="00247572" w:rsidRDefault="000B273E" w:rsidP="000B273E">
      <w:pPr>
        <w:pStyle w:val="ListParagraph"/>
        <w:numPr>
          <w:ilvl w:val="1"/>
          <w:numId w:val="16"/>
        </w:numPr>
        <w:rPr>
          <w:rFonts w:ascii="Arial" w:hAnsi="Arial" w:cs="Arial"/>
          <w:sz w:val="24"/>
          <w:szCs w:val="24"/>
        </w:rPr>
      </w:pPr>
      <w:r w:rsidRPr="00247572">
        <w:rPr>
          <w:rFonts w:ascii="Arial" w:hAnsi="Arial" w:cs="Arial"/>
          <w:sz w:val="24"/>
          <w:szCs w:val="24"/>
        </w:rPr>
        <w:t xml:space="preserve">Exemplar – </w:t>
      </w:r>
      <w:r w:rsidRPr="00247572">
        <w:rPr>
          <w:rFonts w:ascii="Arial" w:hAnsi="Arial" w:cs="Arial"/>
          <w:color w:val="FF0000"/>
          <w:sz w:val="24"/>
          <w:szCs w:val="24"/>
        </w:rPr>
        <w:t>part (a) the variables are defined and the hypotheses are now in symbols</w:t>
      </w:r>
      <w:r w:rsidRPr="00247572">
        <w:rPr>
          <w:rFonts w:ascii="Arial" w:hAnsi="Arial" w:cs="Arial"/>
          <w:sz w:val="24"/>
          <w:szCs w:val="24"/>
        </w:rPr>
        <w:t xml:space="preserve">.  </w:t>
      </w:r>
      <w:r w:rsidRPr="00247572">
        <w:rPr>
          <w:rFonts w:ascii="Arial" w:hAnsi="Arial" w:cs="Arial"/>
          <w:color w:val="4EA72E" w:themeColor="accent6"/>
          <w:sz w:val="24"/>
          <w:szCs w:val="24"/>
        </w:rPr>
        <w:t>“Men”</w:t>
      </w:r>
      <w:r w:rsidRPr="00247572">
        <w:rPr>
          <w:rFonts w:ascii="Arial" w:hAnsi="Arial" w:cs="Arial"/>
          <w:sz w:val="24"/>
          <w:szCs w:val="24"/>
        </w:rPr>
        <w:t xml:space="preserve"> is replaced by</w:t>
      </w:r>
      <w:r w:rsidRPr="00247572">
        <w:rPr>
          <w:rFonts w:ascii="Arial" w:hAnsi="Arial" w:cs="Arial"/>
          <w:color w:val="FF0000"/>
          <w:sz w:val="24"/>
          <w:szCs w:val="24"/>
        </w:rPr>
        <w:t xml:space="preserve"> “X” </w:t>
      </w:r>
      <w:r w:rsidRPr="00247572">
        <w:rPr>
          <w:rFonts w:ascii="Arial" w:hAnsi="Arial" w:cs="Arial"/>
          <w:sz w:val="24"/>
          <w:szCs w:val="24"/>
        </w:rPr>
        <w:t xml:space="preserve">and </w:t>
      </w:r>
      <w:r w:rsidRPr="00247572">
        <w:rPr>
          <w:rFonts w:ascii="Arial" w:hAnsi="Arial" w:cs="Arial"/>
          <w:color w:val="4EA72E" w:themeColor="accent6"/>
          <w:sz w:val="24"/>
          <w:szCs w:val="24"/>
        </w:rPr>
        <w:t>“women”</w:t>
      </w:r>
      <w:r w:rsidRPr="00247572">
        <w:rPr>
          <w:rFonts w:ascii="Arial" w:hAnsi="Arial" w:cs="Arial"/>
          <w:sz w:val="24"/>
          <w:szCs w:val="24"/>
        </w:rPr>
        <w:t xml:space="preserve"> is replaced by </w:t>
      </w:r>
      <w:r w:rsidRPr="00247572">
        <w:rPr>
          <w:rFonts w:ascii="Arial" w:hAnsi="Arial" w:cs="Arial"/>
          <w:color w:val="FF0000"/>
          <w:sz w:val="24"/>
          <w:szCs w:val="24"/>
        </w:rPr>
        <w:t xml:space="preserve">“Y” </w:t>
      </w:r>
      <w:r w:rsidRPr="00247572">
        <w:rPr>
          <w:rFonts w:ascii="Arial" w:hAnsi="Arial" w:cs="Arial"/>
          <w:sz w:val="24"/>
          <w:szCs w:val="24"/>
        </w:rPr>
        <w:t>throughout</w:t>
      </w:r>
    </w:p>
    <w:p w14:paraId="19A6B5F4" w14:textId="718A16DC" w:rsidR="003052D3" w:rsidRPr="00247572" w:rsidRDefault="00064263" w:rsidP="004636CB">
      <w:pPr>
        <w:pStyle w:val="ListParagraph"/>
        <w:numPr>
          <w:ilvl w:val="1"/>
          <w:numId w:val="16"/>
        </w:numPr>
        <w:spacing w:after="200" w:line="276" w:lineRule="auto"/>
        <w:rPr>
          <w:rFonts w:ascii="Arial" w:hAnsi="Arial" w:cs="Arial"/>
          <w:b/>
          <w:sz w:val="24"/>
          <w:szCs w:val="24"/>
        </w:rPr>
      </w:pPr>
      <w:r w:rsidRPr="00247572">
        <w:rPr>
          <w:rFonts w:ascii="Arial" w:hAnsi="Arial" w:cs="Arial"/>
          <w:sz w:val="24"/>
          <w:szCs w:val="24"/>
        </w:rPr>
        <w:t xml:space="preserve">Exemplar - </w:t>
      </w:r>
      <w:r w:rsidRPr="00247572">
        <w:rPr>
          <w:rFonts w:ascii="Arial" w:hAnsi="Arial" w:cs="Arial"/>
          <w:color w:val="FF0000"/>
          <w:sz w:val="24"/>
          <w:szCs w:val="24"/>
        </w:rPr>
        <w:t>“</w:t>
      </w:r>
      <w:r w:rsidR="003052D3" w:rsidRPr="00247572">
        <w:rPr>
          <w:rFonts w:ascii="Arial" w:hAnsi="Arial" w:cs="Arial"/>
          <w:color w:val="FF0000"/>
          <w:sz w:val="24"/>
          <w:szCs w:val="24"/>
        </w:rPr>
        <w:t>of blood cholesterol levels for both men and women</w:t>
      </w:r>
      <w:r w:rsidRPr="00247572">
        <w:rPr>
          <w:rFonts w:ascii="Arial" w:hAnsi="Arial" w:cs="Arial"/>
          <w:sz w:val="24"/>
          <w:szCs w:val="24"/>
        </w:rPr>
        <w:t xml:space="preserve">” </w:t>
      </w:r>
      <w:r w:rsidR="003052D3" w:rsidRPr="00247572">
        <w:rPr>
          <w:rFonts w:ascii="Arial" w:hAnsi="Arial" w:cs="Arial"/>
          <w:sz w:val="24"/>
          <w:szCs w:val="24"/>
        </w:rPr>
        <w:t xml:space="preserve">added into part </w:t>
      </w:r>
      <w:r w:rsidRPr="00247572">
        <w:rPr>
          <w:rFonts w:ascii="Arial" w:hAnsi="Arial" w:cs="Arial"/>
          <w:sz w:val="24"/>
          <w:szCs w:val="24"/>
        </w:rPr>
        <w:t>(</w:t>
      </w:r>
      <w:r w:rsidR="003052D3" w:rsidRPr="00247572">
        <w:rPr>
          <w:rFonts w:ascii="Arial" w:hAnsi="Arial" w:cs="Arial"/>
          <w:sz w:val="24"/>
          <w:szCs w:val="24"/>
        </w:rPr>
        <w:t>b</w:t>
      </w:r>
      <w:r w:rsidRPr="00247572">
        <w:rPr>
          <w:rFonts w:ascii="Arial" w:hAnsi="Arial" w:cs="Arial"/>
          <w:sz w:val="24"/>
          <w:szCs w:val="24"/>
        </w:rPr>
        <w:t>)</w:t>
      </w:r>
    </w:p>
    <w:p w14:paraId="6FFFA49E" w14:textId="20FA614F" w:rsidR="000B273E" w:rsidRPr="00247572" w:rsidRDefault="000B273E" w:rsidP="000B273E">
      <w:pPr>
        <w:pStyle w:val="ListParagraph"/>
        <w:numPr>
          <w:ilvl w:val="0"/>
          <w:numId w:val="16"/>
        </w:numPr>
        <w:spacing w:after="200" w:line="276" w:lineRule="auto"/>
        <w:rPr>
          <w:rFonts w:ascii="Arial" w:hAnsi="Arial" w:cs="Arial"/>
          <w:sz w:val="24"/>
          <w:szCs w:val="24"/>
        </w:rPr>
      </w:pPr>
      <w:r w:rsidRPr="00247572">
        <w:rPr>
          <w:rFonts w:ascii="Arial" w:hAnsi="Arial" w:cs="Arial"/>
          <w:sz w:val="24"/>
          <w:szCs w:val="24"/>
        </w:rPr>
        <w:t>Unit 13c (Page 214)</w:t>
      </w:r>
    </w:p>
    <w:p w14:paraId="4A46D1E4" w14:textId="77777777" w:rsidR="000B273E" w:rsidRPr="00247572" w:rsidRDefault="000B273E" w:rsidP="000B273E">
      <w:pPr>
        <w:pStyle w:val="ListParagraph"/>
        <w:numPr>
          <w:ilvl w:val="1"/>
          <w:numId w:val="16"/>
        </w:numPr>
        <w:spacing w:after="200" w:line="276" w:lineRule="auto"/>
        <w:rPr>
          <w:rFonts w:ascii="Arial" w:hAnsi="Arial" w:cs="Arial"/>
          <w:sz w:val="24"/>
          <w:szCs w:val="24"/>
        </w:rPr>
      </w:pPr>
      <w:r w:rsidRPr="00247572">
        <w:rPr>
          <w:rFonts w:ascii="Arial" w:hAnsi="Arial" w:cs="Arial"/>
          <w:b/>
          <w:color w:val="FF0000"/>
          <w:sz w:val="24"/>
          <w:szCs w:val="24"/>
        </w:rPr>
        <w:t>“</w:t>
      </w:r>
      <w:r w:rsidRPr="00247572">
        <w:rPr>
          <w:rFonts w:ascii="Arial" w:hAnsi="Arial" w:cs="Arial"/>
          <w:color w:val="FF0000"/>
          <w:sz w:val="24"/>
          <w:szCs w:val="24"/>
        </w:rPr>
        <w:t xml:space="preserve">Only calculating the </w:t>
      </w:r>
      <w:r w:rsidRPr="00247572">
        <w:rPr>
          <w:rFonts w:ascii="Arial" w:hAnsi="Arial" w:cs="Arial"/>
          <w:i/>
          <w:iCs/>
          <w:color w:val="FF0000"/>
          <w:sz w:val="24"/>
          <w:szCs w:val="24"/>
        </w:rPr>
        <w:t>U</w:t>
      </w:r>
      <w:r w:rsidRPr="00247572">
        <w:rPr>
          <w:rFonts w:ascii="Arial" w:hAnsi="Arial" w:cs="Arial"/>
          <w:color w:val="FF0000"/>
          <w:sz w:val="24"/>
          <w:szCs w:val="24"/>
        </w:rPr>
        <w:t xml:space="preserve"> value for the lower value of </w:t>
      </w:r>
      <w:r w:rsidRPr="00247572">
        <w:rPr>
          <w:rFonts w:ascii="Arial" w:hAnsi="Arial" w:cs="Arial"/>
          <w:i/>
          <w:iCs/>
          <w:color w:val="FF0000"/>
          <w:sz w:val="24"/>
          <w:szCs w:val="24"/>
        </w:rPr>
        <w:t>T</w:t>
      </w:r>
      <w:r w:rsidRPr="00247572">
        <w:rPr>
          <w:rFonts w:ascii="Arial" w:hAnsi="Arial" w:cs="Arial"/>
          <w:color w:val="FF0000"/>
          <w:sz w:val="24"/>
          <w:szCs w:val="24"/>
        </w:rPr>
        <w:t xml:space="preserve"> (the lower value of </w:t>
      </w:r>
      <w:r w:rsidRPr="00247572">
        <w:rPr>
          <w:rFonts w:ascii="Arial" w:hAnsi="Arial" w:cs="Arial"/>
          <w:i/>
          <w:iCs/>
          <w:color w:val="FF0000"/>
          <w:sz w:val="24"/>
          <w:szCs w:val="24"/>
        </w:rPr>
        <w:t>U</w:t>
      </w:r>
      <w:r w:rsidRPr="00247572">
        <w:rPr>
          <w:rFonts w:ascii="Arial" w:hAnsi="Arial" w:cs="Arial"/>
          <w:color w:val="FF0000"/>
          <w:sz w:val="24"/>
          <w:szCs w:val="24"/>
        </w:rPr>
        <w:t xml:space="preserve"> may arise from the higher value of </w:t>
      </w:r>
      <w:r w:rsidRPr="00247572">
        <w:rPr>
          <w:rFonts w:ascii="Arial" w:hAnsi="Arial" w:cs="Arial"/>
          <w:i/>
          <w:iCs/>
          <w:color w:val="FF0000"/>
          <w:sz w:val="24"/>
          <w:szCs w:val="24"/>
        </w:rPr>
        <w:t>T</w:t>
      </w:r>
      <w:r w:rsidRPr="00247572">
        <w:rPr>
          <w:rFonts w:ascii="Arial" w:hAnsi="Arial" w:cs="Arial"/>
          <w:color w:val="FF0000"/>
          <w:sz w:val="24"/>
          <w:szCs w:val="24"/>
        </w:rPr>
        <w:t>).”</w:t>
      </w:r>
      <w:r w:rsidRPr="00247572">
        <w:rPr>
          <w:rFonts w:ascii="Arial" w:hAnsi="Arial" w:cs="Arial"/>
          <w:sz w:val="24"/>
          <w:szCs w:val="24"/>
        </w:rPr>
        <w:br/>
        <w:t>added</w:t>
      </w:r>
    </w:p>
    <w:p w14:paraId="58EA5557" w14:textId="320F54BF" w:rsidR="006316B5" w:rsidRPr="00242586" w:rsidRDefault="006316B5" w:rsidP="000B273E">
      <w:pPr>
        <w:pStyle w:val="ListParagraph"/>
        <w:numPr>
          <w:ilvl w:val="1"/>
          <w:numId w:val="16"/>
        </w:numPr>
        <w:spacing w:after="200" w:line="276" w:lineRule="auto"/>
        <w:rPr>
          <w:rFonts w:ascii="Arial" w:hAnsi="Arial" w:cs="Arial"/>
          <w:bCs/>
          <w:sz w:val="24"/>
          <w:szCs w:val="24"/>
        </w:rPr>
      </w:pPr>
      <w:r w:rsidRPr="00BA7FEB">
        <w:rPr>
          <w:rFonts w:ascii="Arial" w:hAnsi="Arial" w:cs="Arial"/>
          <w:bCs/>
          <w:color w:val="4EA72E" w:themeColor="accent6"/>
          <w:sz w:val="24"/>
          <w:szCs w:val="24"/>
        </w:rPr>
        <w:t xml:space="preserve">“It should be emphasised that” </w:t>
      </w:r>
      <w:r w:rsidRPr="00242586">
        <w:rPr>
          <w:rFonts w:ascii="Arial" w:hAnsi="Arial" w:cs="Arial"/>
          <w:bCs/>
          <w:sz w:val="24"/>
          <w:szCs w:val="24"/>
        </w:rPr>
        <w:t xml:space="preserve">replaced with </w:t>
      </w:r>
      <w:r w:rsidRPr="00BA7FEB">
        <w:rPr>
          <w:rFonts w:ascii="Arial" w:hAnsi="Arial" w:cs="Arial"/>
          <w:bCs/>
          <w:color w:val="FF0000"/>
          <w:sz w:val="24"/>
          <w:szCs w:val="24"/>
        </w:rPr>
        <w:t>“Emphasise that”</w:t>
      </w:r>
    </w:p>
    <w:p w14:paraId="73DC5819" w14:textId="6C74B25F" w:rsidR="00064263" w:rsidRPr="00247572" w:rsidRDefault="00064263" w:rsidP="004636CB">
      <w:pPr>
        <w:pStyle w:val="ListParagraph"/>
        <w:numPr>
          <w:ilvl w:val="1"/>
          <w:numId w:val="16"/>
        </w:numPr>
        <w:spacing w:after="200" w:line="276" w:lineRule="auto"/>
        <w:rPr>
          <w:rFonts w:ascii="Arial" w:hAnsi="Arial" w:cs="Arial"/>
          <w:sz w:val="24"/>
          <w:szCs w:val="24"/>
        </w:rPr>
      </w:pPr>
      <w:r w:rsidRPr="00247572">
        <w:rPr>
          <w:rFonts w:ascii="Arial" w:hAnsi="Arial" w:cs="Arial"/>
          <w:b/>
          <w:color w:val="4EA72E" w:themeColor="accent6"/>
          <w:sz w:val="24"/>
          <w:szCs w:val="24"/>
        </w:rPr>
        <w:t>“</w:t>
      </w:r>
      <w:r w:rsidR="003052D3" w:rsidRPr="00247572">
        <w:rPr>
          <w:rFonts w:ascii="Arial" w:eastAsiaTheme="minorEastAsia" w:hAnsi="Arial" w:cs="Arial"/>
          <w:iCs/>
          <w:color w:val="4EA72E" w:themeColor="accent6"/>
          <w:sz w:val="24"/>
          <w:szCs w:val="24"/>
        </w:rPr>
        <w:t>Wilcoxon paired</w:t>
      </w:r>
      <w:r w:rsidRPr="00247572">
        <w:rPr>
          <w:rFonts w:ascii="Arial" w:eastAsiaTheme="minorEastAsia" w:hAnsi="Arial" w:cs="Arial"/>
          <w:iCs/>
          <w:color w:val="4EA72E" w:themeColor="accent6"/>
          <w:sz w:val="24"/>
          <w:szCs w:val="24"/>
        </w:rPr>
        <w:t>”</w:t>
      </w:r>
      <w:r w:rsidR="00527FBA" w:rsidRPr="00247572">
        <w:rPr>
          <w:rFonts w:ascii="Arial" w:eastAsiaTheme="minorEastAsia" w:hAnsi="Arial" w:cs="Arial"/>
          <w:iCs/>
          <w:color w:val="4EA72E" w:themeColor="accent6"/>
          <w:sz w:val="24"/>
          <w:szCs w:val="24"/>
        </w:rPr>
        <w:t xml:space="preserve"> </w:t>
      </w:r>
      <w:r w:rsidRPr="00247572">
        <w:rPr>
          <w:rFonts w:ascii="Arial" w:eastAsiaTheme="minorEastAsia" w:hAnsi="Arial" w:cs="Arial"/>
          <w:iCs/>
          <w:sz w:val="24"/>
          <w:szCs w:val="24"/>
        </w:rPr>
        <w:t>is</w:t>
      </w:r>
      <w:r w:rsidR="003052D3" w:rsidRPr="00247572">
        <w:rPr>
          <w:rFonts w:ascii="Arial" w:eastAsiaTheme="minorEastAsia" w:hAnsi="Arial" w:cs="Arial"/>
          <w:iCs/>
          <w:sz w:val="24"/>
          <w:szCs w:val="24"/>
        </w:rPr>
        <w:t xml:space="preserve"> replaced with</w:t>
      </w:r>
      <w:r w:rsidR="00527FBA" w:rsidRPr="00247572">
        <w:rPr>
          <w:rFonts w:ascii="Arial" w:eastAsiaTheme="minorEastAsia" w:hAnsi="Arial" w:cs="Arial"/>
          <w:iCs/>
          <w:sz w:val="24"/>
          <w:szCs w:val="24"/>
        </w:rPr>
        <w:t xml:space="preserve"> </w:t>
      </w:r>
      <w:r w:rsidRPr="00247572">
        <w:rPr>
          <w:rFonts w:ascii="Arial" w:eastAsiaTheme="minorEastAsia" w:hAnsi="Arial" w:cs="Arial"/>
          <w:iCs/>
          <w:color w:val="FF0000"/>
          <w:sz w:val="24"/>
          <w:szCs w:val="24"/>
        </w:rPr>
        <w:t>“</w:t>
      </w:r>
      <w:r w:rsidR="003052D3" w:rsidRPr="00247572">
        <w:rPr>
          <w:rFonts w:ascii="Arial" w:eastAsiaTheme="minorEastAsia" w:hAnsi="Arial" w:cs="Arial"/>
          <w:iCs/>
          <w:color w:val="FF0000"/>
          <w:sz w:val="24"/>
          <w:szCs w:val="24"/>
        </w:rPr>
        <w:t>paired Wilcoxon</w:t>
      </w:r>
      <w:r w:rsidRPr="00247572">
        <w:rPr>
          <w:rFonts w:ascii="Arial" w:eastAsiaTheme="minorEastAsia" w:hAnsi="Arial" w:cs="Arial"/>
          <w:iCs/>
          <w:color w:val="FF0000"/>
          <w:sz w:val="24"/>
          <w:szCs w:val="24"/>
        </w:rPr>
        <w:t>”</w:t>
      </w:r>
    </w:p>
    <w:p w14:paraId="2B9C5665" w14:textId="7A636D0B" w:rsidR="00064263" w:rsidRPr="00247572" w:rsidRDefault="00064263" w:rsidP="004636CB">
      <w:pPr>
        <w:pStyle w:val="ListParagraph"/>
        <w:numPr>
          <w:ilvl w:val="1"/>
          <w:numId w:val="16"/>
        </w:numPr>
        <w:spacing w:after="200" w:line="276" w:lineRule="auto"/>
        <w:rPr>
          <w:rFonts w:ascii="Arial" w:hAnsi="Arial" w:cs="Arial"/>
          <w:sz w:val="24"/>
          <w:szCs w:val="24"/>
        </w:rPr>
      </w:pPr>
      <w:r w:rsidRPr="00247572">
        <w:rPr>
          <w:rFonts w:ascii="Arial" w:hAnsi="Arial" w:cs="Arial"/>
          <w:b/>
          <w:color w:val="4EA72E" w:themeColor="accent6"/>
          <w:sz w:val="24"/>
          <w:szCs w:val="24"/>
        </w:rPr>
        <w:t>“</w:t>
      </w:r>
      <w:r w:rsidR="003052D3" w:rsidRPr="00247572">
        <w:rPr>
          <w:rFonts w:ascii="Arial" w:hAnsi="Arial" w:cs="Arial"/>
          <w:color w:val="4EA72E" w:themeColor="accent6"/>
          <w:sz w:val="24"/>
          <w:szCs w:val="24"/>
        </w:rPr>
        <w:t>in legacy specifications have used</w:t>
      </w:r>
      <w:r w:rsidRPr="00247572">
        <w:rPr>
          <w:rFonts w:ascii="Arial" w:hAnsi="Arial" w:cs="Arial"/>
          <w:color w:val="4EA72E" w:themeColor="accent6"/>
          <w:sz w:val="24"/>
          <w:szCs w:val="24"/>
        </w:rPr>
        <w:t>”</w:t>
      </w:r>
      <w:r w:rsidR="00527FBA" w:rsidRPr="00247572">
        <w:rPr>
          <w:rFonts w:ascii="Arial" w:hAnsi="Arial" w:cs="Arial"/>
          <w:color w:val="4EA72E" w:themeColor="accent6"/>
          <w:sz w:val="24"/>
          <w:szCs w:val="24"/>
        </w:rPr>
        <w:t xml:space="preserve"> </w:t>
      </w:r>
      <w:r w:rsidRPr="00247572">
        <w:rPr>
          <w:rFonts w:ascii="Arial" w:hAnsi="Arial" w:cs="Arial"/>
          <w:sz w:val="24"/>
          <w:szCs w:val="24"/>
        </w:rPr>
        <w:t xml:space="preserve">is </w:t>
      </w:r>
      <w:r w:rsidR="003052D3" w:rsidRPr="00247572">
        <w:rPr>
          <w:rFonts w:ascii="Arial" w:hAnsi="Arial" w:cs="Arial"/>
          <w:sz w:val="24"/>
          <w:szCs w:val="24"/>
        </w:rPr>
        <w:t>replaced with</w:t>
      </w:r>
      <w:r w:rsidR="00527FBA" w:rsidRPr="00247572">
        <w:rPr>
          <w:rFonts w:ascii="Arial" w:hAnsi="Arial" w:cs="Arial"/>
          <w:sz w:val="24"/>
          <w:szCs w:val="24"/>
        </w:rPr>
        <w:t xml:space="preserve"> </w:t>
      </w:r>
      <w:r w:rsidR="003052D3" w:rsidRPr="00247572">
        <w:rPr>
          <w:rFonts w:ascii="Arial" w:hAnsi="Arial" w:cs="Arial"/>
          <w:color w:val="FF0000"/>
          <w:sz w:val="24"/>
          <w:szCs w:val="24"/>
        </w:rPr>
        <w:t>“and the literature may use”</w:t>
      </w:r>
    </w:p>
    <w:p w14:paraId="713220CD" w14:textId="77777777" w:rsidR="00064263" w:rsidRPr="00247572" w:rsidRDefault="00064263" w:rsidP="004636CB">
      <w:pPr>
        <w:pStyle w:val="ListParagraph"/>
        <w:numPr>
          <w:ilvl w:val="1"/>
          <w:numId w:val="16"/>
        </w:numPr>
        <w:spacing w:after="200" w:line="276" w:lineRule="auto"/>
        <w:rPr>
          <w:rFonts w:ascii="Arial" w:hAnsi="Arial" w:cs="Arial"/>
          <w:sz w:val="24"/>
          <w:szCs w:val="24"/>
        </w:rPr>
      </w:pPr>
      <w:r w:rsidRPr="00247572">
        <w:rPr>
          <w:rFonts w:ascii="Arial" w:hAnsi="Arial" w:cs="Arial"/>
          <w:b/>
          <w:color w:val="4EA72E" w:themeColor="accent6"/>
          <w:sz w:val="24"/>
          <w:szCs w:val="24"/>
        </w:rPr>
        <w:lastRenderedPageBreak/>
        <w:t>“</w:t>
      </w:r>
      <w:r w:rsidR="003052D3" w:rsidRPr="00247572">
        <w:rPr>
          <w:rFonts w:ascii="Arial" w:hAnsi="Arial" w:cs="Arial"/>
          <w:color w:val="4EA72E" w:themeColor="accent6"/>
          <w:sz w:val="24"/>
          <w:szCs w:val="24"/>
        </w:rPr>
        <w:t>This was the name used in the legacy AQA specification but the content for this new specification uses the name Wilcoxon rank-sum.</w:t>
      </w:r>
      <w:r w:rsidRPr="00247572">
        <w:rPr>
          <w:rFonts w:ascii="Arial" w:hAnsi="Arial" w:cs="Arial"/>
          <w:color w:val="4EA72E" w:themeColor="accent6"/>
          <w:sz w:val="24"/>
          <w:szCs w:val="24"/>
        </w:rPr>
        <w:t>”</w:t>
      </w:r>
      <w:r w:rsidR="003052D3" w:rsidRPr="00247572">
        <w:rPr>
          <w:rFonts w:ascii="Arial" w:hAnsi="Arial" w:cs="Arial"/>
          <w:sz w:val="24"/>
          <w:szCs w:val="24"/>
        </w:rPr>
        <w:br/>
        <w:t>removed</w:t>
      </w:r>
    </w:p>
    <w:p w14:paraId="1638B99C" w14:textId="1FF755E1" w:rsidR="00064263" w:rsidRPr="00247572" w:rsidRDefault="00064263" w:rsidP="004636CB">
      <w:pPr>
        <w:pStyle w:val="ListParagraph"/>
        <w:numPr>
          <w:ilvl w:val="1"/>
          <w:numId w:val="16"/>
        </w:numPr>
        <w:spacing w:after="200" w:line="276" w:lineRule="auto"/>
        <w:rPr>
          <w:rFonts w:ascii="Arial" w:eastAsiaTheme="minorEastAsia" w:hAnsi="Arial" w:cs="Arial"/>
          <w:iCs/>
          <w:sz w:val="24"/>
          <w:szCs w:val="24"/>
        </w:rPr>
      </w:pPr>
      <w:r w:rsidRPr="00247572">
        <w:rPr>
          <w:rFonts w:ascii="Arial" w:hAnsi="Arial" w:cs="Arial"/>
          <w:b/>
          <w:color w:val="4EA72E" w:themeColor="accent6"/>
          <w:sz w:val="24"/>
          <w:szCs w:val="24"/>
        </w:rPr>
        <w:t>“</w:t>
      </w:r>
      <w:r w:rsidR="00367A51" w:rsidRPr="00247572">
        <w:rPr>
          <w:rFonts w:ascii="Arial" w:hAnsi="Arial" w:cs="Arial"/>
          <w:color w:val="4EA72E" w:themeColor="accent6"/>
          <w:sz w:val="24"/>
          <w:szCs w:val="24"/>
        </w:rPr>
        <w:t>the previous name will not be penalised</w:t>
      </w:r>
      <w:r w:rsidRPr="00247572">
        <w:rPr>
          <w:rFonts w:ascii="Arial" w:hAnsi="Arial" w:cs="Arial"/>
          <w:color w:val="4EA72E" w:themeColor="accent6"/>
          <w:sz w:val="24"/>
          <w:szCs w:val="24"/>
        </w:rPr>
        <w:t>”</w:t>
      </w:r>
      <w:r w:rsidRPr="00247572">
        <w:rPr>
          <w:rFonts w:ascii="Arial" w:hAnsi="Arial" w:cs="Arial"/>
          <w:sz w:val="24"/>
          <w:szCs w:val="24"/>
        </w:rPr>
        <w:br/>
        <w:t xml:space="preserve">is </w:t>
      </w:r>
      <w:r w:rsidR="00367A51" w:rsidRPr="00247572">
        <w:rPr>
          <w:rFonts w:ascii="Arial" w:hAnsi="Arial" w:cs="Arial"/>
          <w:sz w:val="24"/>
          <w:szCs w:val="24"/>
        </w:rPr>
        <w:t>replaced with</w:t>
      </w:r>
      <w:r w:rsidRPr="00247572">
        <w:rPr>
          <w:rFonts w:ascii="Arial" w:hAnsi="Arial" w:cs="Arial"/>
          <w:sz w:val="24"/>
          <w:szCs w:val="24"/>
        </w:rPr>
        <w:br/>
      </w:r>
      <w:r w:rsidRPr="00247572">
        <w:rPr>
          <w:rFonts w:ascii="Arial" w:hAnsi="Arial" w:cs="Arial"/>
          <w:color w:val="FF0000"/>
          <w:sz w:val="24"/>
          <w:szCs w:val="24"/>
        </w:rPr>
        <w:t>“</w:t>
      </w:r>
      <w:r w:rsidR="00367A51" w:rsidRPr="00247572">
        <w:rPr>
          <w:rFonts w:ascii="Arial" w:hAnsi="Arial" w:cs="Arial"/>
          <w:color w:val="FF0000"/>
          <w:sz w:val="24"/>
          <w:szCs w:val="24"/>
        </w:rPr>
        <w:t xml:space="preserve">using this name </w:t>
      </w:r>
      <w:r w:rsidR="0036263F" w:rsidRPr="00247572">
        <w:rPr>
          <w:rFonts w:ascii="Arial" w:hAnsi="Arial" w:cs="Arial"/>
          <w:color w:val="FF0000"/>
          <w:sz w:val="24"/>
          <w:szCs w:val="24"/>
        </w:rPr>
        <w:t>can</w:t>
      </w:r>
      <w:r w:rsidR="00367A51" w:rsidRPr="00247572">
        <w:rPr>
          <w:rFonts w:ascii="Arial" w:hAnsi="Arial" w:cs="Arial"/>
          <w:color w:val="FF0000"/>
          <w:sz w:val="24"/>
          <w:szCs w:val="24"/>
        </w:rPr>
        <w:t xml:space="preserve"> still be awarded full marks</w:t>
      </w:r>
      <w:r w:rsidR="0036263F" w:rsidRPr="00247572">
        <w:rPr>
          <w:rFonts w:ascii="Arial" w:hAnsi="Arial" w:cs="Arial"/>
          <w:color w:val="FF0000"/>
          <w:sz w:val="24"/>
          <w:szCs w:val="24"/>
        </w:rPr>
        <w:t xml:space="preserve"> (in line with the mark scheme)</w:t>
      </w:r>
      <w:r w:rsidR="00367A51" w:rsidRPr="00247572">
        <w:rPr>
          <w:rFonts w:ascii="Arial" w:hAnsi="Arial" w:cs="Arial"/>
          <w:color w:val="FF0000"/>
          <w:sz w:val="24"/>
          <w:szCs w:val="24"/>
        </w:rPr>
        <w:t>.</w:t>
      </w:r>
      <w:r w:rsidRPr="00247572">
        <w:rPr>
          <w:rFonts w:ascii="Arial" w:hAnsi="Arial" w:cs="Arial"/>
          <w:color w:val="FF0000"/>
          <w:sz w:val="24"/>
          <w:szCs w:val="24"/>
        </w:rPr>
        <w:t>”</w:t>
      </w:r>
    </w:p>
    <w:p w14:paraId="61818C09" w14:textId="7C233991" w:rsidR="00064263" w:rsidRPr="00247572" w:rsidRDefault="00064263" w:rsidP="004636CB">
      <w:pPr>
        <w:pStyle w:val="ListParagraph"/>
        <w:numPr>
          <w:ilvl w:val="1"/>
          <w:numId w:val="16"/>
        </w:numPr>
        <w:spacing w:after="200" w:line="276" w:lineRule="auto"/>
        <w:rPr>
          <w:rFonts w:ascii="Arial" w:eastAsiaTheme="minorEastAsia" w:hAnsi="Arial" w:cs="Arial"/>
          <w:iCs/>
          <w:sz w:val="24"/>
          <w:szCs w:val="24"/>
        </w:rPr>
      </w:pPr>
      <w:r w:rsidRPr="00247572">
        <w:rPr>
          <w:rFonts w:ascii="Arial" w:hAnsi="Arial" w:cs="Arial"/>
          <w:b/>
          <w:color w:val="FF0000"/>
          <w:sz w:val="24"/>
          <w:szCs w:val="24"/>
        </w:rPr>
        <w:t>“</w:t>
      </w:r>
      <w:r w:rsidRPr="00247572">
        <w:rPr>
          <w:rFonts w:ascii="Arial" w:hAnsi="Arial" w:cs="Arial"/>
          <w:color w:val="FF0000"/>
          <w:sz w:val="24"/>
          <w:szCs w:val="24"/>
        </w:rPr>
        <w:t>T</w:t>
      </w:r>
      <w:r w:rsidR="00367A51" w:rsidRPr="00247572">
        <w:rPr>
          <w:rFonts w:ascii="Arial" w:hAnsi="Arial" w:cs="Arial"/>
          <w:color w:val="FF0000"/>
          <w:sz w:val="24"/>
          <w:szCs w:val="24"/>
        </w:rPr>
        <w:t>here are actually two versions of a Wilcoxon Rank-Sum test: the first version (known as the Mann-Whitney U test) actually assumes nothing about the shapes of the underlying populations. This generalised the hypotheses of this test to</w:t>
      </w:r>
      <w:r w:rsidRPr="00247572">
        <w:rPr>
          <w:rFonts w:ascii="Arial" w:hAnsi="Arial" w:cs="Arial"/>
          <w:color w:val="FF0000"/>
          <w:sz w:val="24"/>
          <w:szCs w:val="24"/>
        </w:rPr>
        <w:br/>
      </w:r>
      <w:r w:rsidR="00367A51" w:rsidRPr="00247572">
        <w:rPr>
          <w:rFonts w:ascii="Arial" w:hAnsi="Arial" w:cs="Arial"/>
          <w:color w:val="FF0000"/>
          <w:sz w:val="24"/>
          <w:szCs w:val="24"/>
        </w:rPr>
        <w:t>H</w:t>
      </w:r>
      <w:r w:rsidR="00367A51" w:rsidRPr="00247572">
        <w:rPr>
          <w:rFonts w:ascii="Arial" w:hAnsi="Arial" w:cs="Arial"/>
          <w:color w:val="FF0000"/>
          <w:sz w:val="24"/>
          <w:szCs w:val="24"/>
          <w:vertAlign w:val="subscript"/>
        </w:rPr>
        <w:t>0</w:t>
      </w:r>
      <w:r w:rsidR="00367A51" w:rsidRPr="00247572">
        <w:rPr>
          <w:rFonts w:ascii="Arial" w:hAnsi="Arial" w:cs="Arial"/>
          <w:color w:val="FF0000"/>
          <w:sz w:val="24"/>
          <w:szCs w:val="24"/>
        </w:rPr>
        <w:t>: The samples are taken from populations with identical distributions</w:t>
      </w:r>
      <w:r w:rsidR="00367A51" w:rsidRPr="00247572">
        <w:rPr>
          <w:rFonts w:ascii="Arial" w:hAnsi="Arial" w:cs="Arial"/>
          <w:color w:val="FF0000"/>
          <w:sz w:val="24"/>
          <w:szCs w:val="24"/>
        </w:rPr>
        <w:br/>
        <w:t>H</w:t>
      </w:r>
      <w:r w:rsidR="00367A51" w:rsidRPr="00247572">
        <w:rPr>
          <w:rFonts w:ascii="Arial" w:hAnsi="Arial" w:cs="Arial"/>
          <w:color w:val="FF0000"/>
          <w:sz w:val="24"/>
          <w:szCs w:val="24"/>
          <w:vertAlign w:val="subscript"/>
        </w:rPr>
        <w:t>1</w:t>
      </w:r>
      <w:r w:rsidR="00367A51" w:rsidRPr="00247572">
        <w:rPr>
          <w:rFonts w:ascii="Arial" w:hAnsi="Arial" w:cs="Arial"/>
          <w:color w:val="FF0000"/>
          <w:sz w:val="24"/>
          <w:szCs w:val="24"/>
        </w:rPr>
        <w:t>: The samples are taken from populations with different distributions</w:t>
      </w:r>
      <w:r w:rsidRPr="00247572">
        <w:rPr>
          <w:rFonts w:ascii="Arial" w:hAnsi="Arial" w:cs="Arial"/>
          <w:color w:val="FF0000"/>
          <w:sz w:val="24"/>
          <w:szCs w:val="24"/>
        </w:rPr>
        <w:br/>
      </w:r>
      <w:r w:rsidR="00367A51" w:rsidRPr="00247572">
        <w:rPr>
          <w:rFonts w:ascii="Arial" w:hAnsi="Arial" w:cs="Arial"/>
          <w:color w:val="FF0000"/>
          <w:sz w:val="24"/>
          <w:szCs w:val="24"/>
        </w:rPr>
        <w:t xml:space="preserve">This version is </w:t>
      </w:r>
      <w:r w:rsidR="00367A51" w:rsidRPr="00247572">
        <w:rPr>
          <w:rFonts w:ascii="Arial" w:hAnsi="Arial" w:cs="Arial"/>
          <w:b/>
          <w:bCs/>
          <w:color w:val="FF0000"/>
          <w:sz w:val="24"/>
          <w:szCs w:val="24"/>
          <w:u w:val="single"/>
        </w:rPr>
        <w:t>not</w:t>
      </w:r>
      <w:r w:rsidR="00367A51" w:rsidRPr="00247572">
        <w:rPr>
          <w:rFonts w:ascii="Arial" w:hAnsi="Arial" w:cs="Arial"/>
          <w:color w:val="FF0000"/>
          <w:sz w:val="24"/>
          <w:szCs w:val="24"/>
        </w:rPr>
        <w:t xml:space="preserve"> being assessed on this specification.</w:t>
      </w:r>
      <w:r w:rsidRPr="00247572">
        <w:rPr>
          <w:rFonts w:ascii="Arial" w:hAnsi="Arial" w:cs="Arial"/>
          <w:color w:val="FF0000"/>
          <w:sz w:val="24"/>
          <w:szCs w:val="24"/>
        </w:rPr>
        <w:br/>
      </w:r>
      <w:r w:rsidR="00367A51" w:rsidRPr="00247572">
        <w:rPr>
          <w:rFonts w:ascii="Arial" w:hAnsi="Arial" w:cs="Arial"/>
          <w:color w:val="FF0000"/>
          <w:sz w:val="24"/>
          <w:szCs w:val="24"/>
        </w:rPr>
        <w:t xml:space="preserve">The special case where one assumes the underlying populations to be of similar shapes (known as the Wilcoxon Rank-Sum test) as detailed earlier </w:t>
      </w:r>
      <w:r w:rsidR="00367A51" w:rsidRPr="00247572">
        <w:rPr>
          <w:rFonts w:ascii="Arial" w:hAnsi="Arial" w:cs="Arial"/>
          <w:b/>
          <w:bCs/>
          <w:color w:val="FF0000"/>
          <w:sz w:val="24"/>
          <w:szCs w:val="24"/>
          <w:u w:val="single"/>
        </w:rPr>
        <w:t>is</w:t>
      </w:r>
      <w:r w:rsidR="00367A51" w:rsidRPr="00247572">
        <w:rPr>
          <w:rFonts w:ascii="Arial" w:hAnsi="Arial" w:cs="Arial"/>
          <w:color w:val="FF0000"/>
          <w:sz w:val="24"/>
          <w:szCs w:val="24"/>
        </w:rPr>
        <w:t xml:space="preserve"> assessed on this specification. However, a student who uses the hypotheses “The samples are taken from populations with identical distributions” can still be awarded full marks</w:t>
      </w:r>
      <w:r w:rsidR="0036263F" w:rsidRPr="00247572">
        <w:rPr>
          <w:rFonts w:ascii="Arial" w:hAnsi="Arial" w:cs="Arial"/>
          <w:color w:val="FF0000"/>
          <w:sz w:val="24"/>
          <w:szCs w:val="24"/>
        </w:rPr>
        <w:t xml:space="preserve"> (in line with the mark scheme)</w:t>
      </w:r>
      <w:r w:rsidR="00367A51" w:rsidRPr="00247572">
        <w:rPr>
          <w:rFonts w:ascii="Arial" w:hAnsi="Arial" w:cs="Arial"/>
          <w:color w:val="FF0000"/>
          <w:sz w:val="24"/>
          <w:szCs w:val="24"/>
        </w:rPr>
        <w:t>.</w:t>
      </w:r>
      <w:r w:rsidRPr="00247572">
        <w:rPr>
          <w:rFonts w:ascii="Arial" w:hAnsi="Arial" w:cs="Arial"/>
          <w:color w:val="FF0000"/>
          <w:sz w:val="24"/>
          <w:szCs w:val="24"/>
        </w:rPr>
        <w:t>”</w:t>
      </w:r>
      <w:r w:rsidRPr="00247572">
        <w:rPr>
          <w:rFonts w:ascii="Arial" w:hAnsi="Arial" w:cs="Arial"/>
          <w:sz w:val="24"/>
          <w:szCs w:val="24"/>
        </w:rPr>
        <w:br/>
        <w:t>Added</w:t>
      </w:r>
    </w:p>
    <w:p w14:paraId="3F8DAB12" w14:textId="6C07D68E" w:rsidR="00367A51" w:rsidRPr="00247572" w:rsidRDefault="00064263" w:rsidP="004636CB">
      <w:pPr>
        <w:pStyle w:val="ListParagraph"/>
        <w:numPr>
          <w:ilvl w:val="1"/>
          <w:numId w:val="16"/>
        </w:numPr>
        <w:spacing w:after="200" w:line="276" w:lineRule="auto"/>
        <w:rPr>
          <w:rFonts w:ascii="Arial" w:hAnsi="Arial" w:cs="Arial"/>
          <w:sz w:val="24"/>
          <w:szCs w:val="24"/>
        </w:rPr>
      </w:pPr>
      <w:r w:rsidRPr="00247572">
        <w:rPr>
          <w:rFonts w:ascii="Arial" w:eastAsiaTheme="minorEastAsia" w:hAnsi="Arial" w:cs="Arial"/>
          <w:iCs/>
          <w:color w:val="4EA72E" w:themeColor="accent6"/>
          <w:sz w:val="24"/>
          <w:szCs w:val="24"/>
        </w:rPr>
        <w:t>“</w:t>
      </w:r>
      <w:r w:rsidR="00367A51" w:rsidRPr="00247572">
        <w:rPr>
          <w:rFonts w:ascii="Arial" w:hAnsi="Arial" w:cs="Arial"/>
          <w:color w:val="4EA72E" w:themeColor="accent6"/>
          <w:sz w:val="24"/>
          <w:szCs w:val="24"/>
        </w:rPr>
        <w:t>was on legacy specifications and</w:t>
      </w:r>
      <w:r w:rsidRPr="00247572">
        <w:rPr>
          <w:rFonts w:ascii="Arial" w:hAnsi="Arial" w:cs="Arial"/>
          <w:color w:val="4EA72E" w:themeColor="accent6"/>
          <w:sz w:val="24"/>
          <w:szCs w:val="24"/>
        </w:rPr>
        <w:t>”</w:t>
      </w:r>
      <w:r w:rsidR="00527FBA" w:rsidRPr="00247572">
        <w:rPr>
          <w:rFonts w:ascii="Arial" w:hAnsi="Arial" w:cs="Arial"/>
          <w:color w:val="4EA72E" w:themeColor="accent6"/>
          <w:sz w:val="24"/>
          <w:szCs w:val="24"/>
        </w:rPr>
        <w:t xml:space="preserve"> </w:t>
      </w:r>
      <w:r w:rsidR="00367A51" w:rsidRPr="00247572">
        <w:rPr>
          <w:rFonts w:ascii="Arial" w:hAnsi="Arial" w:cs="Arial"/>
          <w:sz w:val="24"/>
          <w:szCs w:val="24"/>
        </w:rPr>
        <w:t>removed</w:t>
      </w:r>
    </w:p>
    <w:p w14:paraId="457A75B0" w14:textId="77777777" w:rsidR="009B5E37" w:rsidRPr="00247572" w:rsidRDefault="009B5E37">
      <w:pPr>
        <w:rPr>
          <w:rFonts w:ascii="Arial" w:hAnsi="Arial" w:cs="Arial"/>
          <w:b/>
          <w:bCs/>
          <w:sz w:val="24"/>
          <w:szCs w:val="24"/>
        </w:rPr>
      </w:pPr>
      <w:r w:rsidRPr="00247572">
        <w:rPr>
          <w:rFonts w:ascii="Arial" w:hAnsi="Arial" w:cs="Arial"/>
          <w:b/>
          <w:bCs/>
          <w:sz w:val="24"/>
          <w:szCs w:val="24"/>
        </w:rPr>
        <w:br w:type="page"/>
      </w:r>
    </w:p>
    <w:p w14:paraId="0C494D84" w14:textId="2FB1AF27" w:rsidR="00064263" w:rsidRPr="00247572" w:rsidRDefault="00064263" w:rsidP="009D23E4">
      <w:pPr>
        <w:pStyle w:val="Heading2"/>
      </w:pPr>
      <w:bookmarkStart w:id="21" w:name="_Toc193969201"/>
      <w:r w:rsidRPr="00247572">
        <w:lastRenderedPageBreak/>
        <w:t xml:space="preserve">Unit 14 (Pages </w:t>
      </w:r>
      <w:r w:rsidR="00735EE9" w:rsidRPr="00247572">
        <w:t>215</w:t>
      </w:r>
      <w:r w:rsidRPr="00247572">
        <w:t xml:space="preserve"> – </w:t>
      </w:r>
      <w:r w:rsidR="00A43B56" w:rsidRPr="00247572">
        <w:t>222</w:t>
      </w:r>
      <w:r w:rsidR="004B2682" w:rsidRPr="00247572">
        <w:t>)</w:t>
      </w:r>
      <w:bookmarkEnd w:id="21"/>
    </w:p>
    <w:p w14:paraId="4B873350" w14:textId="77777777" w:rsidR="00527FBA" w:rsidRPr="00247572" w:rsidRDefault="00064263" w:rsidP="004636CB">
      <w:pPr>
        <w:pStyle w:val="ListParagraph"/>
        <w:numPr>
          <w:ilvl w:val="0"/>
          <w:numId w:val="17"/>
        </w:numPr>
        <w:rPr>
          <w:rFonts w:ascii="Arial" w:hAnsi="Arial" w:cs="Arial"/>
          <w:sz w:val="24"/>
          <w:szCs w:val="24"/>
        </w:rPr>
      </w:pPr>
      <w:r w:rsidRPr="00247572">
        <w:rPr>
          <w:rFonts w:ascii="Arial" w:hAnsi="Arial" w:cs="Arial"/>
          <w:sz w:val="24"/>
          <w:szCs w:val="24"/>
        </w:rPr>
        <w:t xml:space="preserve">Unit summary (Page </w:t>
      </w:r>
      <w:r w:rsidR="00CC07F0" w:rsidRPr="00247572">
        <w:rPr>
          <w:rFonts w:ascii="Arial" w:hAnsi="Arial" w:cs="Arial"/>
          <w:sz w:val="24"/>
          <w:szCs w:val="24"/>
        </w:rPr>
        <w:t>215</w:t>
      </w:r>
      <w:r w:rsidRPr="00247572">
        <w:rPr>
          <w:rFonts w:ascii="Arial" w:hAnsi="Arial" w:cs="Arial"/>
          <w:sz w:val="24"/>
          <w:szCs w:val="24"/>
        </w:rPr>
        <w:t>)</w:t>
      </w:r>
    </w:p>
    <w:p w14:paraId="479A5C29" w14:textId="27403CA8" w:rsidR="000C63F6" w:rsidRPr="00247572" w:rsidRDefault="00064263" w:rsidP="00527FBA">
      <w:pPr>
        <w:pStyle w:val="ListParagraph"/>
        <w:numPr>
          <w:ilvl w:val="1"/>
          <w:numId w:val="17"/>
        </w:numPr>
        <w:rPr>
          <w:rFonts w:ascii="Arial" w:hAnsi="Arial" w:cs="Arial"/>
          <w:sz w:val="24"/>
          <w:szCs w:val="24"/>
        </w:rPr>
      </w:pPr>
      <w:r w:rsidRPr="00247572">
        <w:rPr>
          <w:rFonts w:ascii="Arial" w:hAnsi="Arial" w:cs="Arial"/>
          <w:color w:val="4EA72E" w:themeColor="accent6"/>
          <w:sz w:val="24"/>
          <w:szCs w:val="24"/>
        </w:rPr>
        <w:t>“</w:t>
      </w:r>
      <w:r w:rsidR="000C63F6" w:rsidRPr="00247572">
        <w:rPr>
          <w:rFonts w:ascii="Arial" w:hAnsi="Arial" w:cs="Arial"/>
          <w:color w:val="4EA72E" w:themeColor="accent6"/>
          <w:sz w:val="24"/>
          <w:szCs w:val="24"/>
        </w:rPr>
        <w:t>This is the final unit in the Year 1 portion of the course, and</w:t>
      </w:r>
      <w:r w:rsidRPr="00247572">
        <w:rPr>
          <w:rFonts w:ascii="Arial" w:hAnsi="Arial" w:cs="Arial"/>
          <w:color w:val="4EA72E" w:themeColor="accent6"/>
          <w:sz w:val="24"/>
          <w:szCs w:val="24"/>
        </w:rPr>
        <w:t>”</w:t>
      </w:r>
      <w:r w:rsidR="00A55D7E">
        <w:rPr>
          <w:rFonts w:ascii="Arial" w:hAnsi="Arial" w:cs="Arial"/>
          <w:sz w:val="24"/>
          <w:szCs w:val="24"/>
        </w:rPr>
        <w:t xml:space="preserve"> </w:t>
      </w:r>
      <w:r w:rsidRPr="00247572">
        <w:rPr>
          <w:rFonts w:ascii="Arial" w:hAnsi="Arial" w:cs="Arial"/>
          <w:sz w:val="24"/>
          <w:szCs w:val="24"/>
        </w:rPr>
        <w:t>is r</w:t>
      </w:r>
      <w:r w:rsidR="000C63F6" w:rsidRPr="00247572">
        <w:rPr>
          <w:rFonts w:ascii="Arial" w:hAnsi="Arial" w:cs="Arial"/>
          <w:sz w:val="24"/>
          <w:szCs w:val="24"/>
        </w:rPr>
        <w:t>eplaced with</w:t>
      </w:r>
      <w:r w:rsidR="00A55D7E">
        <w:rPr>
          <w:rFonts w:ascii="Arial" w:hAnsi="Arial" w:cs="Arial"/>
          <w:sz w:val="24"/>
          <w:szCs w:val="24"/>
        </w:rPr>
        <w:t xml:space="preserve"> </w:t>
      </w:r>
      <w:r w:rsidR="000C63F6" w:rsidRPr="00247572">
        <w:rPr>
          <w:rFonts w:ascii="Arial" w:hAnsi="Arial" w:cs="Arial"/>
          <w:color w:val="FF0000"/>
          <w:sz w:val="24"/>
          <w:szCs w:val="24"/>
        </w:rPr>
        <w:t>“This unit”</w:t>
      </w:r>
    </w:p>
    <w:p w14:paraId="025AC0A4" w14:textId="77777777" w:rsidR="00D46C96" w:rsidRPr="00247572" w:rsidRDefault="00064263" w:rsidP="004636CB">
      <w:pPr>
        <w:pStyle w:val="ListParagraph"/>
        <w:numPr>
          <w:ilvl w:val="0"/>
          <w:numId w:val="17"/>
        </w:numPr>
        <w:rPr>
          <w:rFonts w:ascii="Arial" w:eastAsiaTheme="minorEastAsia" w:hAnsi="Arial" w:cs="Arial"/>
          <w:iCs/>
          <w:sz w:val="24"/>
          <w:szCs w:val="24"/>
        </w:rPr>
      </w:pPr>
      <w:r w:rsidRPr="00247572">
        <w:rPr>
          <w:rFonts w:ascii="Arial" w:hAnsi="Arial" w:cs="Arial"/>
          <w:sz w:val="24"/>
          <w:szCs w:val="24"/>
        </w:rPr>
        <w:t xml:space="preserve">Unit 14a (Page </w:t>
      </w:r>
      <w:r w:rsidR="00AE595B" w:rsidRPr="00247572">
        <w:rPr>
          <w:rFonts w:ascii="Arial" w:hAnsi="Arial" w:cs="Arial"/>
          <w:sz w:val="24"/>
          <w:szCs w:val="24"/>
        </w:rPr>
        <w:t>216</w:t>
      </w:r>
      <w:r w:rsidRPr="00247572">
        <w:rPr>
          <w:rFonts w:ascii="Arial" w:hAnsi="Arial" w:cs="Arial"/>
          <w:sz w:val="24"/>
          <w:szCs w:val="24"/>
        </w:rPr>
        <w:t>)</w:t>
      </w:r>
    </w:p>
    <w:p w14:paraId="17A906D5" w14:textId="4D3D6AB0" w:rsidR="00D46C96" w:rsidRPr="00242586" w:rsidRDefault="00D46C96" w:rsidP="00D46C96">
      <w:pPr>
        <w:pStyle w:val="ListParagraph"/>
        <w:numPr>
          <w:ilvl w:val="1"/>
          <w:numId w:val="17"/>
        </w:numPr>
        <w:rPr>
          <w:rFonts w:ascii="Arial" w:eastAsiaTheme="minorEastAsia" w:hAnsi="Arial" w:cs="Arial"/>
          <w:iCs/>
          <w:sz w:val="24"/>
          <w:szCs w:val="24"/>
        </w:rPr>
      </w:pPr>
      <w:r w:rsidRPr="00A55D7E">
        <w:rPr>
          <w:rFonts w:ascii="Arial" w:eastAsiaTheme="minorEastAsia" w:hAnsi="Arial" w:cs="Arial"/>
          <w:iCs/>
          <w:color w:val="4EA72E" w:themeColor="accent6"/>
          <w:sz w:val="24"/>
          <w:szCs w:val="24"/>
        </w:rPr>
        <w:t xml:space="preserve">“should” </w:t>
      </w:r>
      <w:r w:rsidRPr="00242586">
        <w:rPr>
          <w:rFonts w:ascii="Arial" w:eastAsiaTheme="minorEastAsia" w:hAnsi="Arial" w:cs="Arial"/>
          <w:iCs/>
          <w:sz w:val="24"/>
          <w:szCs w:val="24"/>
        </w:rPr>
        <w:t xml:space="preserve">replaced with </w:t>
      </w:r>
      <w:r w:rsidRPr="00A55D7E">
        <w:rPr>
          <w:rFonts w:ascii="Arial" w:eastAsiaTheme="minorEastAsia" w:hAnsi="Arial" w:cs="Arial"/>
          <w:iCs/>
          <w:color w:val="FF0000"/>
          <w:sz w:val="24"/>
          <w:szCs w:val="24"/>
        </w:rPr>
        <w:t>“need to”</w:t>
      </w:r>
    </w:p>
    <w:p w14:paraId="1F5DEB30" w14:textId="4FC6E192" w:rsidR="000C63F6" w:rsidRPr="00247572" w:rsidRDefault="000C63F6" w:rsidP="00D46C96">
      <w:pPr>
        <w:pStyle w:val="ListParagraph"/>
        <w:numPr>
          <w:ilvl w:val="1"/>
          <w:numId w:val="17"/>
        </w:numPr>
        <w:rPr>
          <w:rFonts w:ascii="Arial" w:eastAsiaTheme="minorEastAsia" w:hAnsi="Arial" w:cs="Arial"/>
          <w:iCs/>
          <w:sz w:val="24"/>
          <w:szCs w:val="24"/>
        </w:rPr>
      </w:pPr>
      <w:r w:rsidRPr="00247572">
        <w:rPr>
          <w:rFonts w:ascii="Arial" w:eastAsiaTheme="minorEastAsia" w:hAnsi="Arial" w:cs="Arial"/>
          <w:iCs/>
          <w:color w:val="FF0000"/>
          <w:sz w:val="24"/>
          <w:szCs w:val="24"/>
        </w:rPr>
        <w:t>“data”</w:t>
      </w:r>
      <w:r w:rsidR="00527FBA" w:rsidRPr="00247572">
        <w:rPr>
          <w:rFonts w:ascii="Arial" w:eastAsiaTheme="minorEastAsia" w:hAnsi="Arial" w:cs="Arial"/>
          <w:iCs/>
          <w:color w:val="FF0000"/>
          <w:sz w:val="24"/>
          <w:szCs w:val="24"/>
        </w:rPr>
        <w:t xml:space="preserve"> </w:t>
      </w:r>
      <w:r w:rsidRPr="00247572">
        <w:rPr>
          <w:rFonts w:ascii="Arial" w:eastAsiaTheme="minorEastAsia" w:hAnsi="Arial" w:cs="Arial"/>
          <w:iCs/>
          <w:sz w:val="24"/>
          <w:szCs w:val="24"/>
        </w:rPr>
        <w:t>added</w:t>
      </w:r>
    </w:p>
    <w:p w14:paraId="77E45B85" w14:textId="67853B67" w:rsidR="004B2682" w:rsidRPr="00247572" w:rsidRDefault="004B2682" w:rsidP="004636CB">
      <w:pPr>
        <w:pStyle w:val="ListParagraph"/>
        <w:numPr>
          <w:ilvl w:val="0"/>
          <w:numId w:val="17"/>
        </w:numPr>
        <w:rPr>
          <w:rFonts w:ascii="Arial" w:eastAsiaTheme="minorEastAsia" w:hAnsi="Arial" w:cs="Arial"/>
          <w:iCs/>
          <w:sz w:val="24"/>
          <w:szCs w:val="24"/>
        </w:rPr>
      </w:pPr>
      <w:r w:rsidRPr="00247572">
        <w:rPr>
          <w:rFonts w:ascii="Arial" w:hAnsi="Arial" w:cs="Arial"/>
          <w:sz w:val="24"/>
          <w:szCs w:val="24"/>
        </w:rPr>
        <w:t xml:space="preserve">Unit 14a (Page </w:t>
      </w:r>
      <w:r w:rsidR="00AE595B" w:rsidRPr="00247572">
        <w:rPr>
          <w:rFonts w:ascii="Arial" w:hAnsi="Arial" w:cs="Arial"/>
          <w:sz w:val="24"/>
          <w:szCs w:val="24"/>
        </w:rPr>
        <w:t>217</w:t>
      </w:r>
      <w:r w:rsidRPr="00247572">
        <w:rPr>
          <w:rFonts w:ascii="Arial" w:hAnsi="Arial" w:cs="Arial"/>
          <w:sz w:val="24"/>
          <w:szCs w:val="24"/>
        </w:rPr>
        <w:t>)</w:t>
      </w:r>
    </w:p>
    <w:p w14:paraId="25341280" w14:textId="2DAD626A" w:rsidR="004B2682" w:rsidRPr="00247572" w:rsidRDefault="004B2682" w:rsidP="004636CB">
      <w:pPr>
        <w:pStyle w:val="ListParagraph"/>
        <w:numPr>
          <w:ilvl w:val="0"/>
          <w:numId w:val="17"/>
        </w:numPr>
        <w:rPr>
          <w:rFonts w:ascii="Arial" w:hAnsi="Arial" w:cs="Arial"/>
          <w:sz w:val="24"/>
          <w:szCs w:val="24"/>
        </w:rPr>
      </w:pPr>
      <w:r w:rsidRPr="00247572">
        <w:rPr>
          <w:rFonts w:ascii="Arial" w:hAnsi="Arial" w:cs="Arial"/>
          <w:color w:val="FF0000"/>
          <w:sz w:val="24"/>
          <w:szCs w:val="24"/>
        </w:rPr>
        <w:t>“</w:t>
      </w:r>
      <w:r w:rsidR="00810AE8" w:rsidRPr="00247572">
        <w:rPr>
          <w:rFonts w:ascii="Arial" w:hAnsi="Arial" w:cs="Arial"/>
          <w:color w:val="FF0000"/>
          <w:sz w:val="24"/>
          <w:szCs w:val="24"/>
        </w:rPr>
        <w:t xml:space="preserve">Students often write verbose or unclear sentences which do not clearly demonstrate their understanding. </w:t>
      </w:r>
      <w:r w:rsidR="00D8177A" w:rsidRPr="00247572">
        <w:rPr>
          <w:rFonts w:ascii="Arial" w:hAnsi="Arial" w:cs="Arial"/>
          <w:color w:val="FF0000"/>
          <w:sz w:val="24"/>
          <w:szCs w:val="24"/>
        </w:rPr>
        <w:t>Encourage s</w:t>
      </w:r>
      <w:r w:rsidR="00810AE8" w:rsidRPr="00247572">
        <w:rPr>
          <w:rFonts w:ascii="Arial" w:hAnsi="Arial" w:cs="Arial"/>
          <w:color w:val="FF0000"/>
          <w:sz w:val="24"/>
          <w:szCs w:val="24"/>
        </w:rPr>
        <w:t>tudents to write as concisely as possible, using bullet points. Account should be taken of the number of marks available, since this tends to indicate the number of points needed to be made to achieve full marks</w:t>
      </w:r>
      <w:r w:rsidR="00553763" w:rsidRPr="00247572">
        <w:rPr>
          <w:rFonts w:ascii="Arial" w:hAnsi="Arial" w:cs="Arial"/>
          <w:color w:val="FF0000"/>
          <w:sz w:val="24"/>
          <w:szCs w:val="24"/>
        </w:rPr>
        <w:t xml:space="preserve"> (in line with the mark scheme)</w:t>
      </w:r>
      <w:r w:rsidR="00810AE8" w:rsidRPr="00247572">
        <w:rPr>
          <w:rFonts w:ascii="Arial" w:hAnsi="Arial" w:cs="Arial"/>
          <w:color w:val="FF0000"/>
          <w:sz w:val="24"/>
          <w:szCs w:val="24"/>
        </w:rPr>
        <w:t>.</w:t>
      </w:r>
      <w:r w:rsidRPr="00247572">
        <w:rPr>
          <w:rFonts w:ascii="Arial" w:hAnsi="Arial" w:cs="Arial"/>
          <w:color w:val="FF0000"/>
          <w:sz w:val="24"/>
          <w:szCs w:val="24"/>
        </w:rPr>
        <w:t>”</w:t>
      </w:r>
      <w:r w:rsidRPr="00247572">
        <w:rPr>
          <w:rFonts w:ascii="Arial" w:hAnsi="Arial" w:cs="Arial"/>
          <w:sz w:val="24"/>
          <w:szCs w:val="24"/>
        </w:rPr>
        <w:br/>
      </w:r>
      <w:r w:rsidRPr="00247572">
        <w:rPr>
          <w:rFonts w:ascii="Arial" w:eastAsiaTheme="minorEastAsia" w:hAnsi="Arial" w:cs="Arial"/>
          <w:iCs/>
          <w:sz w:val="24"/>
          <w:szCs w:val="24"/>
        </w:rPr>
        <w:t>a</w:t>
      </w:r>
      <w:r w:rsidR="00810AE8" w:rsidRPr="00247572">
        <w:rPr>
          <w:rFonts w:ascii="Arial" w:eastAsiaTheme="minorEastAsia" w:hAnsi="Arial" w:cs="Arial"/>
          <w:iCs/>
          <w:sz w:val="24"/>
          <w:szCs w:val="24"/>
        </w:rPr>
        <w:t>dded</w:t>
      </w:r>
    </w:p>
    <w:p w14:paraId="78F9BD14" w14:textId="089FBFBB" w:rsidR="00810AE8" w:rsidRPr="00247572" w:rsidRDefault="004B2682" w:rsidP="004636CB">
      <w:pPr>
        <w:pStyle w:val="ListParagraph"/>
        <w:numPr>
          <w:ilvl w:val="0"/>
          <w:numId w:val="17"/>
        </w:numPr>
        <w:rPr>
          <w:rFonts w:ascii="Arial" w:hAnsi="Arial" w:cs="Arial"/>
          <w:sz w:val="24"/>
          <w:szCs w:val="24"/>
        </w:rPr>
      </w:pPr>
      <w:r w:rsidRPr="00247572">
        <w:rPr>
          <w:rFonts w:ascii="Arial" w:hAnsi="Arial" w:cs="Arial"/>
          <w:color w:val="4EA72E" w:themeColor="accent6"/>
          <w:sz w:val="24"/>
          <w:szCs w:val="24"/>
        </w:rPr>
        <w:t>“</w:t>
      </w:r>
      <w:r w:rsidR="00810AE8" w:rsidRPr="00247572">
        <w:rPr>
          <w:rFonts w:ascii="Arial" w:hAnsi="Arial" w:cs="Arial"/>
          <w:color w:val="4EA72E" w:themeColor="accent6"/>
          <w:sz w:val="24"/>
          <w:szCs w:val="24"/>
        </w:rPr>
        <w:t>not seen within the Year 1 syllabus</w:t>
      </w:r>
      <w:r w:rsidRPr="00247572">
        <w:rPr>
          <w:rFonts w:ascii="Arial" w:hAnsi="Arial" w:cs="Arial"/>
          <w:color w:val="4EA72E" w:themeColor="accent6"/>
          <w:sz w:val="24"/>
          <w:szCs w:val="24"/>
        </w:rPr>
        <w:t>”</w:t>
      </w:r>
      <w:r w:rsidR="00A55D7E">
        <w:rPr>
          <w:rFonts w:ascii="Arial" w:hAnsi="Arial" w:cs="Arial"/>
          <w:sz w:val="24"/>
          <w:szCs w:val="24"/>
        </w:rPr>
        <w:t xml:space="preserve"> </w:t>
      </w:r>
      <w:r w:rsidRPr="00247572">
        <w:rPr>
          <w:rFonts w:ascii="Arial" w:hAnsi="Arial" w:cs="Arial"/>
          <w:sz w:val="24"/>
          <w:szCs w:val="24"/>
        </w:rPr>
        <w:t xml:space="preserve">is </w:t>
      </w:r>
      <w:r w:rsidR="00810AE8" w:rsidRPr="00247572">
        <w:rPr>
          <w:rFonts w:ascii="Arial" w:hAnsi="Arial" w:cs="Arial"/>
          <w:sz w:val="24"/>
          <w:szCs w:val="24"/>
        </w:rPr>
        <w:t>replaced with</w:t>
      </w:r>
      <w:r w:rsidR="00A55D7E">
        <w:rPr>
          <w:rFonts w:ascii="Arial" w:hAnsi="Arial" w:cs="Arial"/>
          <w:sz w:val="24"/>
          <w:szCs w:val="24"/>
        </w:rPr>
        <w:t xml:space="preserve"> </w:t>
      </w:r>
      <w:r w:rsidR="00810AE8" w:rsidRPr="00247572">
        <w:rPr>
          <w:rFonts w:ascii="Arial" w:hAnsi="Arial" w:cs="Arial"/>
          <w:color w:val="FF0000"/>
          <w:sz w:val="24"/>
          <w:szCs w:val="24"/>
        </w:rPr>
        <w:t xml:space="preserve">“is seen later in the </w:t>
      </w:r>
      <w:r w:rsidR="00553763" w:rsidRPr="00247572">
        <w:rPr>
          <w:rFonts w:ascii="Arial" w:hAnsi="Arial" w:cs="Arial"/>
          <w:color w:val="FF0000"/>
          <w:sz w:val="24"/>
          <w:szCs w:val="24"/>
        </w:rPr>
        <w:t>specification</w:t>
      </w:r>
      <w:r w:rsidR="00810AE8" w:rsidRPr="00247572">
        <w:rPr>
          <w:rFonts w:ascii="Arial" w:hAnsi="Arial" w:cs="Arial"/>
          <w:color w:val="FF0000"/>
          <w:sz w:val="24"/>
          <w:szCs w:val="24"/>
        </w:rPr>
        <w:t>”</w:t>
      </w:r>
    </w:p>
    <w:p w14:paraId="5C2FF77C" w14:textId="736E04C7" w:rsidR="004B2682" w:rsidRPr="00247572" w:rsidRDefault="004B2682" w:rsidP="004636CB">
      <w:pPr>
        <w:pStyle w:val="ListParagraph"/>
        <w:numPr>
          <w:ilvl w:val="0"/>
          <w:numId w:val="17"/>
        </w:numPr>
        <w:rPr>
          <w:rFonts w:ascii="Arial" w:hAnsi="Arial" w:cs="Arial"/>
          <w:sz w:val="24"/>
          <w:szCs w:val="24"/>
        </w:rPr>
      </w:pPr>
      <w:r w:rsidRPr="00247572">
        <w:rPr>
          <w:rFonts w:ascii="Arial" w:hAnsi="Arial" w:cs="Arial"/>
          <w:sz w:val="24"/>
          <w:szCs w:val="24"/>
        </w:rPr>
        <w:t xml:space="preserve">Unit 14b (Page </w:t>
      </w:r>
      <w:r w:rsidR="00AE595B" w:rsidRPr="00247572">
        <w:rPr>
          <w:rFonts w:ascii="Arial" w:hAnsi="Arial" w:cs="Arial"/>
          <w:sz w:val="24"/>
          <w:szCs w:val="24"/>
        </w:rPr>
        <w:t>218</w:t>
      </w:r>
      <w:r w:rsidRPr="00247572">
        <w:rPr>
          <w:rFonts w:ascii="Arial" w:hAnsi="Arial" w:cs="Arial"/>
          <w:sz w:val="24"/>
          <w:szCs w:val="24"/>
        </w:rPr>
        <w:t>)</w:t>
      </w:r>
    </w:p>
    <w:p w14:paraId="25E6CD47" w14:textId="77777777" w:rsidR="004B2682" w:rsidRPr="00247572" w:rsidRDefault="00810AE8" w:rsidP="004636CB">
      <w:pPr>
        <w:pStyle w:val="ListParagraph"/>
        <w:numPr>
          <w:ilvl w:val="1"/>
          <w:numId w:val="17"/>
        </w:numPr>
        <w:rPr>
          <w:rFonts w:ascii="Arial" w:hAnsi="Arial" w:cs="Arial"/>
          <w:sz w:val="24"/>
          <w:szCs w:val="24"/>
        </w:rPr>
      </w:pPr>
      <w:r w:rsidRPr="00247572">
        <w:rPr>
          <w:rFonts w:ascii="Arial" w:hAnsi="Arial" w:cs="Arial"/>
          <w:color w:val="4EA72E" w:themeColor="accent6"/>
          <w:sz w:val="24"/>
          <w:szCs w:val="24"/>
        </w:rPr>
        <w:t xml:space="preserve">Lowercase </w:t>
      </w:r>
      <w:r w:rsidRPr="00247572">
        <w:rPr>
          <w:rFonts w:ascii="Arial" w:hAnsi="Arial" w:cs="Arial"/>
          <w:i/>
          <w:iCs/>
          <w:color w:val="4EA72E" w:themeColor="accent6"/>
          <w:sz w:val="24"/>
          <w:szCs w:val="24"/>
        </w:rPr>
        <w:t>d</w:t>
      </w:r>
      <w:r w:rsidRPr="00247572">
        <w:rPr>
          <w:rFonts w:ascii="Arial" w:hAnsi="Arial" w:cs="Arial"/>
          <w:color w:val="4EA72E" w:themeColor="accent6"/>
          <w:sz w:val="24"/>
          <w:szCs w:val="24"/>
        </w:rPr>
        <w:t xml:space="preserve"> </w:t>
      </w:r>
      <w:r w:rsidRPr="00247572">
        <w:rPr>
          <w:rFonts w:ascii="Arial" w:hAnsi="Arial" w:cs="Arial"/>
          <w:sz w:val="24"/>
          <w:szCs w:val="24"/>
        </w:rPr>
        <w:t xml:space="preserve">replaced with </w:t>
      </w:r>
      <w:r w:rsidRPr="00247572">
        <w:rPr>
          <w:rFonts w:ascii="Arial" w:hAnsi="Arial" w:cs="Arial"/>
          <w:color w:val="FF0000"/>
          <w:sz w:val="24"/>
          <w:szCs w:val="24"/>
        </w:rPr>
        <w:t>uppercase D</w:t>
      </w:r>
      <w:r w:rsidRPr="00247572">
        <w:rPr>
          <w:rFonts w:ascii="Arial" w:hAnsi="Arial" w:cs="Arial"/>
          <w:sz w:val="24"/>
          <w:szCs w:val="24"/>
        </w:rPr>
        <w:t xml:space="preserve"> throughout</w:t>
      </w:r>
    </w:p>
    <w:p w14:paraId="4821C33B" w14:textId="73E84D34" w:rsidR="004B2682" w:rsidRPr="00247572" w:rsidRDefault="004B2682" w:rsidP="004636CB">
      <w:pPr>
        <w:pStyle w:val="ListParagraph"/>
        <w:numPr>
          <w:ilvl w:val="1"/>
          <w:numId w:val="17"/>
        </w:numPr>
        <w:rPr>
          <w:rFonts w:ascii="Arial" w:hAnsi="Arial" w:cs="Arial"/>
          <w:sz w:val="24"/>
          <w:szCs w:val="24"/>
        </w:rPr>
      </w:pPr>
      <w:r w:rsidRPr="00247572">
        <w:rPr>
          <w:rFonts w:ascii="Arial" w:hAnsi="Arial" w:cs="Arial"/>
          <w:color w:val="FF0000"/>
          <w:sz w:val="24"/>
          <w:szCs w:val="24"/>
        </w:rPr>
        <w:t>“</w:t>
      </w:r>
      <w:r w:rsidR="00810AE8" w:rsidRPr="00247572">
        <w:rPr>
          <w:rFonts w:ascii="Arial" w:hAnsi="Arial" w:cs="Arial"/>
          <w:i/>
          <w:iCs/>
          <w:color w:val="FF0000"/>
          <w:sz w:val="24"/>
          <w:szCs w:val="24"/>
        </w:rPr>
        <w:t>D</w:t>
      </w:r>
      <w:r w:rsidR="00810AE8" w:rsidRPr="00247572">
        <w:rPr>
          <w:rFonts w:ascii="Arial" w:hAnsi="Arial" w:cs="Arial"/>
          <w:color w:val="FF0000"/>
          <w:sz w:val="24"/>
          <w:szCs w:val="24"/>
        </w:rPr>
        <w:t xml:space="preserve"> must be clearly defined.</w:t>
      </w:r>
      <w:r w:rsidRPr="00247572">
        <w:rPr>
          <w:rFonts w:ascii="Arial" w:hAnsi="Arial" w:cs="Arial"/>
          <w:color w:val="FF0000"/>
          <w:sz w:val="24"/>
          <w:szCs w:val="24"/>
        </w:rPr>
        <w:t>”</w:t>
      </w:r>
      <w:r w:rsidR="00527FBA" w:rsidRPr="00247572">
        <w:rPr>
          <w:rFonts w:ascii="Arial" w:hAnsi="Arial" w:cs="Arial"/>
          <w:color w:val="FF0000"/>
          <w:sz w:val="24"/>
          <w:szCs w:val="24"/>
        </w:rPr>
        <w:t xml:space="preserve"> </w:t>
      </w:r>
      <w:r w:rsidRPr="00247572">
        <w:rPr>
          <w:rFonts w:ascii="Arial" w:hAnsi="Arial" w:cs="Arial"/>
          <w:sz w:val="24"/>
          <w:szCs w:val="24"/>
        </w:rPr>
        <w:t>a</w:t>
      </w:r>
      <w:r w:rsidR="00810AE8" w:rsidRPr="00247572">
        <w:rPr>
          <w:rFonts w:ascii="Arial" w:hAnsi="Arial" w:cs="Arial"/>
          <w:sz w:val="24"/>
          <w:szCs w:val="24"/>
        </w:rPr>
        <w:t>dded</w:t>
      </w:r>
    </w:p>
    <w:p w14:paraId="6D3A5807" w14:textId="78ED0D47" w:rsidR="004B2682" w:rsidRPr="00247572" w:rsidRDefault="004B2682" w:rsidP="004636CB">
      <w:pPr>
        <w:pStyle w:val="ListParagraph"/>
        <w:numPr>
          <w:ilvl w:val="1"/>
          <w:numId w:val="17"/>
        </w:numPr>
        <w:rPr>
          <w:rFonts w:ascii="Arial" w:hAnsi="Arial" w:cs="Arial"/>
          <w:sz w:val="24"/>
          <w:szCs w:val="24"/>
        </w:rPr>
      </w:pPr>
      <w:r w:rsidRPr="00247572">
        <w:rPr>
          <w:rFonts w:ascii="Arial" w:hAnsi="Arial" w:cs="Arial"/>
          <w:color w:val="4EA72E" w:themeColor="accent6"/>
          <w:sz w:val="24"/>
          <w:szCs w:val="24"/>
        </w:rPr>
        <w:t>“</w:t>
      </w:r>
      <m:oMath>
        <m:sSub>
          <m:sSubPr>
            <m:ctrlPr>
              <w:rPr>
                <w:rFonts w:ascii="Cambria Math" w:eastAsiaTheme="minorEastAsia" w:hAnsi="Cambria Math" w:cs="Arial"/>
                <w:i/>
                <w:iCs/>
                <w:color w:val="4EA72E" w:themeColor="accent6"/>
                <w:sz w:val="24"/>
                <w:szCs w:val="24"/>
              </w:rPr>
            </m:ctrlPr>
          </m:sSubPr>
          <m:e>
            <m:r>
              <w:rPr>
                <w:rFonts w:ascii="Cambria Math" w:eastAsiaTheme="minorEastAsia" w:hAnsi="Cambria Math" w:cs="Arial"/>
                <w:color w:val="4EA72E" w:themeColor="accent6"/>
                <w:sz w:val="24"/>
                <w:szCs w:val="24"/>
              </w:rPr>
              <m:t>η</m:t>
            </m:r>
          </m:e>
          <m:sub>
            <m:r>
              <w:rPr>
                <w:rFonts w:ascii="Cambria Math" w:eastAsiaTheme="minorEastAsia" w:hAnsi="Cambria Math" w:cs="Arial"/>
                <w:color w:val="4EA72E" w:themeColor="accent6"/>
                <w:sz w:val="24"/>
                <w:szCs w:val="24"/>
              </w:rPr>
              <m:t>D</m:t>
            </m:r>
          </m:sub>
        </m:sSub>
        <m:r>
          <w:rPr>
            <w:rFonts w:ascii="Cambria Math" w:eastAsiaTheme="minorEastAsia" w:hAnsi="Cambria Math" w:cs="Arial"/>
            <w:color w:val="4EA72E" w:themeColor="accent6"/>
            <w:sz w:val="24"/>
            <w:szCs w:val="24"/>
          </w:rPr>
          <m:t>=0</m:t>
        </m:r>
      </m:oMath>
      <w:r w:rsidRPr="00247572">
        <w:rPr>
          <w:rFonts w:ascii="Arial" w:eastAsiaTheme="minorEastAsia" w:hAnsi="Arial" w:cs="Arial"/>
          <w:color w:val="4EA72E" w:themeColor="accent6"/>
          <w:sz w:val="24"/>
          <w:szCs w:val="24"/>
        </w:rPr>
        <w:t>”</w:t>
      </w:r>
      <w:r w:rsidR="00527FBA" w:rsidRPr="00247572">
        <w:rPr>
          <w:rFonts w:ascii="Arial" w:eastAsiaTheme="minorEastAsia" w:hAnsi="Arial" w:cs="Arial"/>
          <w:color w:val="4EA72E" w:themeColor="accent6"/>
          <w:sz w:val="24"/>
          <w:szCs w:val="24"/>
        </w:rPr>
        <w:t xml:space="preserve"> </w:t>
      </w:r>
      <w:r w:rsidRPr="00247572">
        <w:rPr>
          <w:rFonts w:ascii="Arial" w:eastAsiaTheme="minorEastAsia" w:hAnsi="Arial" w:cs="Arial"/>
          <w:sz w:val="24"/>
          <w:szCs w:val="24"/>
        </w:rPr>
        <w:t>is replaced</w:t>
      </w:r>
      <w:r w:rsidR="00810AE8" w:rsidRPr="00247572">
        <w:rPr>
          <w:rFonts w:ascii="Arial" w:eastAsiaTheme="minorEastAsia" w:hAnsi="Arial" w:cs="Arial"/>
          <w:iCs/>
          <w:sz w:val="24"/>
          <w:szCs w:val="24"/>
        </w:rPr>
        <w:t xml:space="preserve"> </w:t>
      </w:r>
      <w:r w:rsidRPr="00247572">
        <w:rPr>
          <w:rFonts w:ascii="Arial" w:eastAsiaTheme="minorEastAsia" w:hAnsi="Arial" w:cs="Arial"/>
          <w:iCs/>
          <w:sz w:val="24"/>
          <w:szCs w:val="24"/>
        </w:rPr>
        <w:t xml:space="preserve">with </w:t>
      </w:r>
      <w:r w:rsidRPr="00247572">
        <w:rPr>
          <w:rFonts w:ascii="Arial" w:eastAsiaTheme="minorEastAsia" w:hAnsi="Arial" w:cs="Arial"/>
          <w:iCs/>
          <w:color w:val="FF0000"/>
          <w:sz w:val="24"/>
          <w:szCs w:val="24"/>
        </w:rPr>
        <w:t>“</w:t>
      </w:r>
      <m:oMath>
        <m:sSub>
          <m:sSubPr>
            <m:ctrlPr>
              <w:rPr>
                <w:rFonts w:ascii="Cambria Math" w:eastAsiaTheme="minorEastAsia" w:hAnsi="Cambria Math" w:cs="Arial"/>
                <w:i/>
                <w:iCs/>
                <w:color w:val="FF0000"/>
                <w:sz w:val="24"/>
                <w:szCs w:val="24"/>
              </w:rPr>
            </m:ctrlPr>
          </m:sSubPr>
          <m:e>
            <m:r>
              <w:rPr>
                <w:rFonts w:ascii="Cambria Math" w:eastAsiaTheme="minorEastAsia" w:hAnsi="Cambria Math" w:cs="Arial"/>
                <w:color w:val="FF0000"/>
                <w:sz w:val="24"/>
                <w:szCs w:val="24"/>
              </w:rPr>
              <m:t>η</m:t>
            </m:r>
          </m:e>
          <m:sub>
            <m:r>
              <w:rPr>
                <w:rFonts w:ascii="Cambria Math" w:eastAsiaTheme="minorEastAsia" w:hAnsi="Cambria Math" w:cs="Arial"/>
                <w:color w:val="FF0000"/>
                <w:sz w:val="24"/>
                <w:szCs w:val="24"/>
              </w:rPr>
              <m:t>D</m:t>
            </m:r>
          </m:sub>
        </m:sSub>
        <m:r>
          <w:rPr>
            <w:rFonts w:ascii="Cambria Math" w:eastAsiaTheme="minorEastAsia" w:hAnsi="Cambria Math" w:cs="Arial"/>
            <w:color w:val="FF0000"/>
            <w:sz w:val="24"/>
            <w:szCs w:val="24"/>
          </w:rPr>
          <m:t>=a</m:t>
        </m:r>
      </m:oMath>
      <w:r w:rsidRPr="00247572">
        <w:rPr>
          <w:rFonts w:ascii="Arial" w:eastAsiaTheme="minorEastAsia" w:hAnsi="Arial" w:cs="Arial"/>
          <w:color w:val="FF0000"/>
          <w:sz w:val="24"/>
          <w:szCs w:val="24"/>
        </w:rPr>
        <w:t>”</w:t>
      </w:r>
    </w:p>
    <w:p w14:paraId="5BE6656C" w14:textId="1D06D090" w:rsidR="004B2682" w:rsidRPr="00247572" w:rsidRDefault="004B2682" w:rsidP="004636CB">
      <w:pPr>
        <w:pStyle w:val="ListParagraph"/>
        <w:numPr>
          <w:ilvl w:val="1"/>
          <w:numId w:val="17"/>
        </w:numPr>
        <w:rPr>
          <w:rFonts w:ascii="Arial" w:hAnsi="Arial" w:cs="Arial"/>
          <w:sz w:val="24"/>
          <w:szCs w:val="24"/>
        </w:rPr>
      </w:pPr>
      <w:r w:rsidRPr="00247572">
        <w:rPr>
          <w:rFonts w:ascii="Arial" w:eastAsiaTheme="minorEastAsia" w:hAnsi="Arial" w:cs="Arial"/>
          <w:color w:val="FF0000"/>
          <w:sz w:val="24"/>
          <w:szCs w:val="24"/>
        </w:rPr>
        <w:t>“</w:t>
      </w:r>
      <w:r w:rsidR="00810AE8" w:rsidRPr="00247572">
        <w:rPr>
          <w:rFonts w:ascii="Arial" w:hAnsi="Arial" w:cs="Arial"/>
          <w:color w:val="FF0000"/>
          <w:sz w:val="24"/>
          <w:szCs w:val="24"/>
        </w:rPr>
        <w:t xml:space="preserve">and </w:t>
      </w:r>
      <w:r w:rsidR="00810AE8" w:rsidRPr="00247572">
        <w:rPr>
          <w:rFonts w:ascii="Arial" w:hAnsi="Arial" w:cs="Arial"/>
          <w:i/>
          <w:iCs/>
          <w:color w:val="FF0000"/>
          <w:sz w:val="24"/>
          <w:szCs w:val="24"/>
        </w:rPr>
        <w:t>a</w:t>
      </w:r>
      <w:r w:rsidR="00810AE8" w:rsidRPr="00247572">
        <w:rPr>
          <w:rFonts w:ascii="Arial" w:hAnsi="Arial" w:cs="Arial"/>
          <w:color w:val="FF0000"/>
          <w:sz w:val="24"/>
          <w:szCs w:val="24"/>
        </w:rPr>
        <w:t xml:space="preserve"> is a claimed difference between the groups (usually this is 0, but need not be)</w:t>
      </w:r>
      <w:r w:rsidRPr="00247572">
        <w:rPr>
          <w:rFonts w:ascii="Arial" w:hAnsi="Arial" w:cs="Arial"/>
          <w:color w:val="FF0000"/>
          <w:sz w:val="24"/>
          <w:szCs w:val="24"/>
        </w:rPr>
        <w:t>”</w:t>
      </w:r>
      <w:r w:rsidR="00527FBA" w:rsidRPr="00247572">
        <w:rPr>
          <w:rFonts w:ascii="Arial" w:hAnsi="Arial" w:cs="Arial"/>
          <w:color w:val="FF0000"/>
          <w:sz w:val="24"/>
          <w:szCs w:val="24"/>
        </w:rPr>
        <w:t xml:space="preserve"> </w:t>
      </w:r>
      <w:r w:rsidR="00810AE8" w:rsidRPr="00247572">
        <w:rPr>
          <w:rFonts w:ascii="Arial" w:hAnsi="Arial" w:cs="Arial"/>
          <w:sz w:val="24"/>
          <w:szCs w:val="24"/>
        </w:rPr>
        <w:t>added</w:t>
      </w:r>
    </w:p>
    <w:p w14:paraId="512526F1" w14:textId="0E575A77" w:rsidR="004B2682" w:rsidRPr="00247572" w:rsidRDefault="004B2682" w:rsidP="004636CB">
      <w:pPr>
        <w:pStyle w:val="ListParagraph"/>
        <w:numPr>
          <w:ilvl w:val="1"/>
          <w:numId w:val="17"/>
        </w:numPr>
        <w:rPr>
          <w:rFonts w:ascii="Arial" w:hAnsi="Arial" w:cs="Arial"/>
          <w:sz w:val="24"/>
          <w:szCs w:val="24"/>
        </w:rPr>
      </w:pPr>
      <w:r w:rsidRPr="00247572">
        <w:rPr>
          <w:rFonts w:ascii="Arial" w:eastAsiaTheme="minorEastAsia" w:hAnsi="Arial" w:cs="Arial"/>
          <w:color w:val="FF0000"/>
          <w:sz w:val="24"/>
          <w:szCs w:val="24"/>
        </w:rPr>
        <w:t>“</w:t>
      </w:r>
      <w:r w:rsidR="00810AE8" w:rsidRPr="00247572">
        <w:rPr>
          <w:rFonts w:ascii="Arial" w:eastAsiaTheme="minorEastAsia" w:hAnsi="Arial" w:cs="Arial"/>
          <w:iCs/>
          <w:color w:val="FF0000"/>
          <w:sz w:val="24"/>
          <w:szCs w:val="24"/>
        </w:rPr>
        <w:t>and further subtract the claimed difference</w:t>
      </w:r>
      <w:r w:rsidRPr="00247572">
        <w:rPr>
          <w:rFonts w:ascii="Arial" w:eastAsiaTheme="minorEastAsia" w:hAnsi="Arial" w:cs="Arial"/>
          <w:iCs/>
          <w:color w:val="FF0000"/>
          <w:sz w:val="24"/>
          <w:szCs w:val="24"/>
        </w:rPr>
        <w:t>”</w:t>
      </w:r>
      <w:r w:rsidR="00527FBA" w:rsidRPr="00247572">
        <w:rPr>
          <w:rFonts w:ascii="Arial" w:eastAsiaTheme="minorEastAsia" w:hAnsi="Arial" w:cs="Arial"/>
          <w:iCs/>
          <w:color w:val="FF0000"/>
          <w:sz w:val="24"/>
          <w:szCs w:val="24"/>
        </w:rPr>
        <w:t xml:space="preserve"> </w:t>
      </w:r>
      <w:r w:rsidR="00810AE8" w:rsidRPr="00247572">
        <w:rPr>
          <w:rFonts w:ascii="Arial" w:eastAsiaTheme="minorEastAsia" w:hAnsi="Arial" w:cs="Arial"/>
          <w:iCs/>
          <w:sz w:val="24"/>
          <w:szCs w:val="24"/>
        </w:rPr>
        <w:t>added</w:t>
      </w:r>
    </w:p>
    <w:p w14:paraId="78EAE05D" w14:textId="2BEC7102" w:rsidR="00810AE8" w:rsidRPr="00247572" w:rsidRDefault="004B2682" w:rsidP="004636CB">
      <w:pPr>
        <w:pStyle w:val="ListParagraph"/>
        <w:numPr>
          <w:ilvl w:val="1"/>
          <w:numId w:val="17"/>
        </w:numPr>
        <w:rPr>
          <w:rFonts w:ascii="Arial" w:hAnsi="Arial" w:cs="Arial"/>
          <w:sz w:val="24"/>
          <w:szCs w:val="24"/>
        </w:rPr>
      </w:pPr>
      <w:r w:rsidRPr="00247572">
        <w:rPr>
          <w:rFonts w:ascii="Arial" w:eastAsiaTheme="minorEastAsia" w:hAnsi="Arial" w:cs="Arial"/>
          <w:iCs/>
          <w:color w:val="4EA72E" w:themeColor="accent6"/>
          <w:sz w:val="24"/>
          <w:szCs w:val="24"/>
        </w:rPr>
        <w:t>“</w:t>
      </w:r>
      <m:oMath>
        <m:r>
          <w:rPr>
            <w:rFonts w:ascii="Cambria Math" w:eastAsiaTheme="minorEastAsia" w:hAnsi="Cambria Math" w:cs="Arial"/>
            <w:color w:val="4EA72E" w:themeColor="accent6"/>
            <w:sz w:val="24"/>
            <w:szCs w:val="24"/>
          </w:rPr>
          <m:t>{</m:t>
        </m:r>
        <m:sSub>
          <m:sSubPr>
            <m:ctrlPr>
              <w:rPr>
                <w:rFonts w:ascii="Cambria Math" w:eastAsiaTheme="minorEastAsia" w:hAnsi="Cambria Math" w:cs="Arial"/>
                <w:i/>
                <w:iCs/>
                <w:color w:val="4EA72E" w:themeColor="accent6"/>
                <w:sz w:val="24"/>
                <w:szCs w:val="24"/>
              </w:rPr>
            </m:ctrlPr>
          </m:sSubPr>
          <m:e>
            <m:r>
              <w:rPr>
                <w:rFonts w:ascii="Cambria Math" w:eastAsiaTheme="minorEastAsia" w:hAnsi="Cambria Math" w:cs="Arial"/>
                <w:color w:val="4EA72E" w:themeColor="accent6"/>
                <w:sz w:val="24"/>
                <w:szCs w:val="24"/>
              </w:rPr>
              <m:t>x</m:t>
            </m:r>
          </m:e>
          <m:sub>
            <m:r>
              <w:rPr>
                <w:rFonts w:ascii="Cambria Math" w:eastAsiaTheme="minorEastAsia" w:hAnsi="Cambria Math" w:cs="Arial"/>
                <w:color w:val="4EA72E" w:themeColor="accent6"/>
                <w:sz w:val="24"/>
                <w:szCs w:val="24"/>
              </w:rPr>
              <m:t>i</m:t>
            </m:r>
          </m:sub>
        </m:sSub>
        <m:r>
          <w:rPr>
            <w:rFonts w:ascii="Cambria Math" w:eastAsiaTheme="minorEastAsia" w:hAnsi="Cambria Math" w:cs="Arial"/>
            <w:color w:val="4EA72E" w:themeColor="accent6"/>
            <w:sz w:val="24"/>
            <w:szCs w:val="24"/>
          </w:rPr>
          <m:t>-</m:t>
        </m:r>
        <m:sSub>
          <m:sSubPr>
            <m:ctrlPr>
              <w:rPr>
                <w:rFonts w:ascii="Cambria Math" w:eastAsiaTheme="minorEastAsia" w:hAnsi="Cambria Math" w:cs="Arial"/>
                <w:i/>
                <w:iCs/>
                <w:color w:val="4EA72E" w:themeColor="accent6"/>
                <w:sz w:val="24"/>
                <w:szCs w:val="24"/>
              </w:rPr>
            </m:ctrlPr>
          </m:sSubPr>
          <m:e>
            <m:r>
              <w:rPr>
                <w:rFonts w:ascii="Cambria Math" w:eastAsiaTheme="minorEastAsia" w:hAnsi="Cambria Math" w:cs="Arial"/>
                <w:color w:val="4EA72E" w:themeColor="accent6"/>
                <w:sz w:val="24"/>
                <w:szCs w:val="24"/>
              </w:rPr>
              <m:t>y</m:t>
            </m:r>
          </m:e>
          <m:sub>
            <m:r>
              <w:rPr>
                <w:rFonts w:ascii="Cambria Math" w:eastAsiaTheme="minorEastAsia" w:hAnsi="Cambria Math" w:cs="Arial"/>
                <w:color w:val="4EA72E" w:themeColor="accent6"/>
                <w:sz w:val="24"/>
                <w:szCs w:val="24"/>
              </w:rPr>
              <m:t>i</m:t>
            </m:r>
          </m:sub>
        </m:sSub>
        <m:r>
          <w:rPr>
            <w:rFonts w:ascii="Cambria Math" w:eastAsiaTheme="minorEastAsia" w:hAnsi="Cambria Math" w:cs="Arial"/>
            <w:color w:val="4EA72E" w:themeColor="accent6"/>
            <w:sz w:val="24"/>
            <w:szCs w:val="24"/>
          </w:rPr>
          <m:t>}</m:t>
        </m:r>
      </m:oMath>
      <w:r w:rsidRPr="00247572">
        <w:rPr>
          <w:rFonts w:ascii="Arial" w:eastAsiaTheme="minorEastAsia" w:hAnsi="Arial" w:cs="Arial"/>
          <w:color w:val="4EA72E" w:themeColor="accent6"/>
          <w:sz w:val="24"/>
          <w:szCs w:val="24"/>
        </w:rPr>
        <w:t>”</w:t>
      </w:r>
      <w:r w:rsidR="00527FBA" w:rsidRPr="00247572">
        <w:rPr>
          <w:rFonts w:ascii="Arial" w:eastAsiaTheme="minorEastAsia" w:hAnsi="Arial" w:cs="Arial"/>
          <w:color w:val="4EA72E" w:themeColor="accent6"/>
          <w:sz w:val="24"/>
          <w:szCs w:val="24"/>
        </w:rPr>
        <w:t xml:space="preserve"> </w:t>
      </w:r>
      <w:r w:rsidR="00810AE8" w:rsidRPr="00247572">
        <w:rPr>
          <w:rFonts w:ascii="Arial" w:eastAsiaTheme="minorEastAsia" w:hAnsi="Arial" w:cs="Arial"/>
          <w:iCs/>
          <w:sz w:val="24"/>
          <w:szCs w:val="24"/>
        </w:rPr>
        <w:t xml:space="preserve">replaced with </w:t>
      </w:r>
      <w:r w:rsidRPr="00247572">
        <w:rPr>
          <w:rFonts w:ascii="Arial" w:eastAsiaTheme="minorEastAsia" w:hAnsi="Arial" w:cs="Arial"/>
          <w:iCs/>
          <w:color w:val="FF0000"/>
          <w:sz w:val="24"/>
          <w:szCs w:val="24"/>
        </w:rPr>
        <w:t>“</w:t>
      </w:r>
      <m:oMath>
        <m:r>
          <w:rPr>
            <w:rFonts w:ascii="Cambria Math" w:eastAsiaTheme="minorEastAsia" w:hAnsi="Cambria Math" w:cs="Arial"/>
            <w:color w:val="FF0000"/>
            <w:sz w:val="24"/>
            <w:szCs w:val="24"/>
          </w:rPr>
          <m:t>{</m:t>
        </m:r>
        <m:sSub>
          <m:sSubPr>
            <m:ctrlPr>
              <w:rPr>
                <w:rFonts w:ascii="Cambria Math" w:eastAsiaTheme="minorEastAsia" w:hAnsi="Cambria Math" w:cs="Arial"/>
                <w:i/>
                <w:iCs/>
                <w:color w:val="FF0000"/>
                <w:sz w:val="24"/>
                <w:szCs w:val="24"/>
              </w:rPr>
            </m:ctrlPr>
          </m:sSubPr>
          <m:e>
            <m:r>
              <w:rPr>
                <w:rFonts w:ascii="Cambria Math" w:eastAsiaTheme="minorEastAsia" w:hAnsi="Cambria Math" w:cs="Arial"/>
                <w:color w:val="FF0000"/>
                <w:sz w:val="24"/>
                <w:szCs w:val="24"/>
              </w:rPr>
              <m:t>x</m:t>
            </m:r>
          </m:e>
          <m:sub>
            <m:r>
              <w:rPr>
                <w:rFonts w:ascii="Cambria Math" w:eastAsiaTheme="minorEastAsia" w:hAnsi="Cambria Math" w:cs="Arial"/>
                <w:color w:val="FF0000"/>
                <w:sz w:val="24"/>
                <w:szCs w:val="24"/>
              </w:rPr>
              <m:t>i</m:t>
            </m:r>
          </m:sub>
        </m:sSub>
        <m:r>
          <w:rPr>
            <w:rFonts w:ascii="Cambria Math" w:eastAsiaTheme="minorEastAsia" w:hAnsi="Cambria Math" w:cs="Arial"/>
            <w:color w:val="FF0000"/>
            <w:sz w:val="24"/>
            <w:szCs w:val="24"/>
          </w:rPr>
          <m:t>-</m:t>
        </m:r>
        <m:sSub>
          <m:sSubPr>
            <m:ctrlPr>
              <w:rPr>
                <w:rFonts w:ascii="Cambria Math" w:eastAsiaTheme="minorEastAsia" w:hAnsi="Cambria Math" w:cs="Arial"/>
                <w:i/>
                <w:iCs/>
                <w:color w:val="FF0000"/>
                <w:sz w:val="24"/>
                <w:szCs w:val="24"/>
              </w:rPr>
            </m:ctrlPr>
          </m:sSubPr>
          <m:e>
            <m:r>
              <w:rPr>
                <w:rFonts w:ascii="Cambria Math" w:eastAsiaTheme="minorEastAsia" w:hAnsi="Cambria Math" w:cs="Arial"/>
                <w:color w:val="FF0000"/>
                <w:sz w:val="24"/>
                <w:szCs w:val="24"/>
              </w:rPr>
              <m:t>y</m:t>
            </m:r>
          </m:e>
          <m:sub>
            <m:r>
              <w:rPr>
                <w:rFonts w:ascii="Cambria Math" w:eastAsiaTheme="minorEastAsia" w:hAnsi="Cambria Math" w:cs="Arial"/>
                <w:color w:val="FF0000"/>
                <w:sz w:val="24"/>
                <w:szCs w:val="24"/>
              </w:rPr>
              <m:t>i</m:t>
            </m:r>
          </m:sub>
        </m:sSub>
        <m:r>
          <w:rPr>
            <w:rFonts w:ascii="Cambria Math" w:eastAsiaTheme="minorEastAsia" w:hAnsi="Cambria Math" w:cs="Arial"/>
            <w:color w:val="FF0000"/>
            <w:sz w:val="24"/>
            <w:szCs w:val="24"/>
          </w:rPr>
          <m:t>-a}</m:t>
        </m:r>
      </m:oMath>
      <w:r w:rsidRPr="00247572">
        <w:rPr>
          <w:rFonts w:ascii="Arial" w:eastAsiaTheme="minorEastAsia" w:hAnsi="Arial" w:cs="Arial"/>
          <w:color w:val="FF0000"/>
          <w:sz w:val="24"/>
          <w:szCs w:val="24"/>
        </w:rPr>
        <w:t>”</w:t>
      </w:r>
    </w:p>
    <w:p w14:paraId="1CAC62DE" w14:textId="1B1A7C38" w:rsidR="004B2682" w:rsidRPr="00247572" w:rsidRDefault="004B2682" w:rsidP="004636CB">
      <w:pPr>
        <w:pStyle w:val="ListParagraph"/>
        <w:numPr>
          <w:ilvl w:val="0"/>
          <w:numId w:val="17"/>
        </w:numPr>
        <w:rPr>
          <w:rFonts w:ascii="Arial" w:hAnsi="Arial" w:cs="Arial"/>
          <w:sz w:val="24"/>
          <w:szCs w:val="24"/>
        </w:rPr>
      </w:pPr>
      <w:r w:rsidRPr="00247572">
        <w:rPr>
          <w:rFonts w:ascii="Arial" w:eastAsiaTheme="minorEastAsia" w:hAnsi="Arial" w:cs="Arial"/>
          <w:sz w:val="24"/>
          <w:szCs w:val="24"/>
        </w:rPr>
        <w:t xml:space="preserve">Unit 14b (Page </w:t>
      </w:r>
      <w:r w:rsidR="00292EFF" w:rsidRPr="00247572">
        <w:rPr>
          <w:rFonts w:ascii="Arial" w:eastAsiaTheme="minorEastAsia" w:hAnsi="Arial" w:cs="Arial"/>
          <w:sz w:val="24"/>
          <w:szCs w:val="24"/>
        </w:rPr>
        <w:t>219</w:t>
      </w:r>
      <w:r w:rsidRPr="00247572">
        <w:rPr>
          <w:rFonts w:ascii="Arial" w:eastAsiaTheme="minorEastAsia" w:hAnsi="Arial" w:cs="Arial"/>
          <w:sz w:val="24"/>
          <w:szCs w:val="24"/>
        </w:rPr>
        <w:t>)</w:t>
      </w:r>
    </w:p>
    <w:p w14:paraId="4B931CC7" w14:textId="3CE9FB7F" w:rsidR="004B2682" w:rsidRPr="00247572" w:rsidRDefault="004B2682" w:rsidP="004636CB">
      <w:pPr>
        <w:pStyle w:val="ListParagraph"/>
        <w:numPr>
          <w:ilvl w:val="1"/>
          <w:numId w:val="17"/>
        </w:numPr>
        <w:rPr>
          <w:rFonts w:ascii="Arial" w:hAnsi="Arial" w:cs="Arial"/>
          <w:b/>
          <w:sz w:val="24"/>
          <w:szCs w:val="24"/>
        </w:rPr>
      </w:pPr>
      <w:r w:rsidRPr="00247572">
        <w:rPr>
          <w:rFonts w:ascii="Arial" w:eastAsiaTheme="minorEastAsia" w:hAnsi="Arial" w:cs="Arial"/>
          <w:color w:val="FF0000"/>
          <w:sz w:val="24"/>
          <w:szCs w:val="24"/>
        </w:rPr>
        <w:t>“</w:t>
      </w:r>
      <w:r w:rsidR="00810AE8" w:rsidRPr="00247572">
        <w:rPr>
          <w:rFonts w:ascii="Arial" w:hAnsi="Arial" w:cs="Arial"/>
          <w:color w:val="FF0000"/>
          <w:sz w:val="24"/>
          <w:szCs w:val="24"/>
        </w:rPr>
        <w:t xml:space="preserve">Forgetting to include </w:t>
      </w:r>
      <w:r w:rsidR="00810AE8" w:rsidRPr="00247572">
        <w:rPr>
          <w:rFonts w:ascii="Arial" w:hAnsi="Arial" w:cs="Arial"/>
          <w:i/>
          <w:iCs/>
          <w:color w:val="FF0000"/>
          <w:sz w:val="24"/>
          <w:szCs w:val="24"/>
        </w:rPr>
        <w:t>D</w:t>
      </w:r>
      <w:r w:rsidR="00810AE8" w:rsidRPr="00247572">
        <w:rPr>
          <w:rFonts w:ascii="Arial" w:hAnsi="Arial" w:cs="Arial"/>
          <w:color w:val="FF0000"/>
          <w:sz w:val="24"/>
          <w:szCs w:val="24"/>
        </w:rPr>
        <w:t xml:space="preserve"> as a subscript on </w:t>
      </w:r>
      <m:oMath>
        <m:r>
          <w:rPr>
            <w:rFonts w:ascii="Cambria Math" w:hAnsi="Cambria Math" w:cs="Arial"/>
            <w:color w:val="FF0000"/>
            <w:sz w:val="24"/>
            <w:szCs w:val="24"/>
          </w:rPr>
          <m:t>η</m:t>
        </m:r>
      </m:oMath>
      <w:r w:rsidR="00810AE8" w:rsidRPr="00247572">
        <w:rPr>
          <w:rFonts w:ascii="Arial" w:hAnsi="Arial" w:cs="Arial"/>
          <w:color w:val="FF0000"/>
          <w:sz w:val="24"/>
          <w:szCs w:val="24"/>
        </w:rPr>
        <w:t xml:space="preserve"> in the hypotheses, and forgetting to clearly define </w:t>
      </w:r>
      <w:r w:rsidR="00810AE8" w:rsidRPr="00247572">
        <w:rPr>
          <w:rFonts w:ascii="Arial" w:hAnsi="Arial" w:cs="Arial"/>
          <w:i/>
          <w:iCs/>
          <w:color w:val="FF0000"/>
          <w:sz w:val="24"/>
          <w:szCs w:val="24"/>
        </w:rPr>
        <w:t>D</w:t>
      </w:r>
      <w:r w:rsidR="00810AE8" w:rsidRPr="00247572">
        <w:rPr>
          <w:rFonts w:ascii="Arial" w:hAnsi="Arial" w:cs="Arial"/>
          <w:color w:val="FF0000"/>
          <w:sz w:val="24"/>
          <w:szCs w:val="24"/>
        </w:rPr>
        <w:t>.</w:t>
      </w:r>
      <w:r w:rsidRPr="00247572">
        <w:rPr>
          <w:rFonts w:ascii="Arial" w:hAnsi="Arial" w:cs="Arial"/>
          <w:color w:val="FF0000"/>
          <w:sz w:val="24"/>
          <w:szCs w:val="24"/>
        </w:rPr>
        <w:t>”</w:t>
      </w:r>
      <w:r w:rsidR="00527FBA" w:rsidRPr="00247572">
        <w:rPr>
          <w:rFonts w:ascii="Arial" w:hAnsi="Arial" w:cs="Arial"/>
          <w:color w:val="FF0000"/>
          <w:sz w:val="24"/>
          <w:szCs w:val="24"/>
        </w:rPr>
        <w:t xml:space="preserve"> </w:t>
      </w:r>
      <w:r w:rsidR="00810AE8" w:rsidRPr="00247572">
        <w:rPr>
          <w:rFonts w:ascii="Arial" w:hAnsi="Arial" w:cs="Arial"/>
          <w:sz w:val="24"/>
          <w:szCs w:val="24"/>
        </w:rPr>
        <w:t>Added</w:t>
      </w:r>
    </w:p>
    <w:p w14:paraId="10407E2F" w14:textId="26917F3A" w:rsidR="00810AE8" w:rsidRPr="00247572" w:rsidRDefault="004B2682" w:rsidP="004636CB">
      <w:pPr>
        <w:pStyle w:val="ListParagraph"/>
        <w:numPr>
          <w:ilvl w:val="1"/>
          <w:numId w:val="17"/>
        </w:numPr>
        <w:rPr>
          <w:rFonts w:ascii="Arial" w:hAnsi="Arial" w:cs="Arial"/>
          <w:sz w:val="24"/>
          <w:szCs w:val="24"/>
        </w:rPr>
      </w:pPr>
      <w:r w:rsidRPr="00247572">
        <w:rPr>
          <w:rFonts w:ascii="Arial" w:eastAsiaTheme="minorEastAsia" w:hAnsi="Arial" w:cs="Arial"/>
          <w:color w:val="FF0000"/>
          <w:sz w:val="24"/>
          <w:szCs w:val="24"/>
        </w:rPr>
        <w:t>“</w:t>
      </w:r>
      <w:r w:rsidR="00810AE8" w:rsidRPr="00247572">
        <w:rPr>
          <w:rFonts w:ascii="Arial" w:hAnsi="Arial" w:cs="Arial"/>
          <w:color w:val="FF0000"/>
          <w:sz w:val="24"/>
          <w:szCs w:val="24"/>
        </w:rPr>
        <w:t>In the cases when testing for a quantified median difference, e.g. H</w:t>
      </w:r>
      <w:r w:rsidR="00810AE8" w:rsidRPr="00247572">
        <w:rPr>
          <w:rFonts w:ascii="Arial" w:hAnsi="Arial" w:cs="Arial"/>
          <w:color w:val="FF0000"/>
          <w:sz w:val="24"/>
          <w:szCs w:val="24"/>
          <w:vertAlign w:val="subscript"/>
        </w:rPr>
        <w:t>0</w:t>
      </w:r>
      <w:r w:rsidR="00810AE8" w:rsidRPr="00247572">
        <w:rPr>
          <w:rFonts w:ascii="Arial" w:hAnsi="Arial" w:cs="Arial"/>
          <w:color w:val="FF0000"/>
          <w:sz w:val="24"/>
          <w:szCs w:val="24"/>
        </w:rPr>
        <w:t xml:space="preserve">: </w:t>
      </w:r>
      <m:oMath>
        <m:sSub>
          <m:sSubPr>
            <m:ctrlPr>
              <w:rPr>
                <w:rFonts w:ascii="Cambria Math" w:hAnsi="Cambria Math" w:cs="Arial"/>
                <w:i/>
                <w:color w:val="FF0000"/>
                <w:sz w:val="24"/>
                <w:szCs w:val="24"/>
              </w:rPr>
            </m:ctrlPr>
          </m:sSubPr>
          <m:e>
            <m:r>
              <w:rPr>
                <w:rFonts w:ascii="Cambria Math" w:hAnsi="Cambria Math" w:cs="Arial"/>
                <w:color w:val="FF0000"/>
                <w:sz w:val="24"/>
                <w:szCs w:val="24"/>
              </w:rPr>
              <m:t>η</m:t>
            </m:r>
          </m:e>
          <m:sub>
            <m:r>
              <w:rPr>
                <w:rFonts w:ascii="Cambria Math" w:hAnsi="Cambria Math" w:cs="Arial"/>
                <w:color w:val="FF0000"/>
                <w:sz w:val="24"/>
                <w:szCs w:val="24"/>
              </w:rPr>
              <m:t>D</m:t>
            </m:r>
          </m:sub>
        </m:sSub>
        <m:r>
          <w:rPr>
            <w:rFonts w:ascii="Cambria Math" w:hAnsi="Cambria Math" w:cs="Arial"/>
            <w:color w:val="FF0000"/>
            <w:sz w:val="24"/>
            <w:szCs w:val="24"/>
          </w:rPr>
          <m:t>=5</m:t>
        </m:r>
      </m:oMath>
      <w:r w:rsidR="00810AE8" w:rsidRPr="00247572">
        <w:rPr>
          <w:rFonts w:ascii="Arial" w:hAnsi="Arial" w:cs="Arial"/>
          <w:color w:val="FF0000"/>
          <w:sz w:val="24"/>
          <w:szCs w:val="24"/>
        </w:rPr>
        <w:t xml:space="preserve">, then forgetting to subtract 5 from the difference </w:t>
      </w:r>
      <m:oMath>
        <m:r>
          <w:rPr>
            <w:rFonts w:ascii="Cambria Math" w:hAnsi="Cambria Math" w:cs="Arial"/>
            <w:color w:val="FF0000"/>
            <w:sz w:val="24"/>
            <w:szCs w:val="24"/>
          </w:rPr>
          <m:t>{</m:t>
        </m:r>
        <m:sSub>
          <m:sSubPr>
            <m:ctrlPr>
              <w:rPr>
                <w:rFonts w:ascii="Cambria Math" w:hAnsi="Cambria Math" w:cs="Arial"/>
                <w:i/>
                <w:color w:val="FF0000"/>
                <w:sz w:val="24"/>
                <w:szCs w:val="24"/>
              </w:rPr>
            </m:ctrlPr>
          </m:sSubPr>
          <m:e>
            <m:r>
              <w:rPr>
                <w:rFonts w:ascii="Cambria Math" w:hAnsi="Cambria Math" w:cs="Arial"/>
                <w:color w:val="FF0000"/>
                <w:sz w:val="24"/>
                <w:szCs w:val="24"/>
              </w:rPr>
              <m:t>x</m:t>
            </m:r>
          </m:e>
          <m:sub>
            <m:r>
              <w:rPr>
                <w:rFonts w:ascii="Cambria Math" w:hAnsi="Cambria Math" w:cs="Arial"/>
                <w:color w:val="FF0000"/>
                <w:sz w:val="24"/>
                <w:szCs w:val="24"/>
              </w:rPr>
              <m:t>i</m:t>
            </m:r>
          </m:sub>
        </m:sSub>
        <m:r>
          <w:rPr>
            <w:rFonts w:ascii="Cambria Math" w:hAnsi="Cambria Math" w:cs="Arial"/>
            <w:color w:val="FF0000"/>
            <w:sz w:val="24"/>
            <w:szCs w:val="24"/>
          </w:rPr>
          <m:t>-</m:t>
        </m:r>
        <m:sSub>
          <m:sSubPr>
            <m:ctrlPr>
              <w:rPr>
                <w:rFonts w:ascii="Cambria Math" w:hAnsi="Cambria Math" w:cs="Arial"/>
                <w:i/>
                <w:color w:val="FF0000"/>
                <w:sz w:val="24"/>
                <w:szCs w:val="24"/>
              </w:rPr>
            </m:ctrlPr>
          </m:sSubPr>
          <m:e>
            <m:r>
              <w:rPr>
                <w:rFonts w:ascii="Cambria Math" w:hAnsi="Cambria Math" w:cs="Arial"/>
                <w:color w:val="FF0000"/>
                <w:sz w:val="24"/>
                <w:szCs w:val="24"/>
              </w:rPr>
              <m:t>y</m:t>
            </m:r>
          </m:e>
          <m:sub>
            <m:r>
              <w:rPr>
                <w:rFonts w:ascii="Cambria Math" w:hAnsi="Cambria Math" w:cs="Arial"/>
                <w:color w:val="FF0000"/>
                <w:sz w:val="24"/>
                <w:szCs w:val="24"/>
              </w:rPr>
              <m:t>i</m:t>
            </m:r>
          </m:sub>
        </m:sSub>
        <m:r>
          <w:rPr>
            <w:rFonts w:ascii="Cambria Math" w:hAnsi="Cambria Math" w:cs="Arial"/>
            <w:color w:val="FF0000"/>
            <w:sz w:val="24"/>
            <w:szCs w:val="24"/>
          </w:rPr>
          <m:t>}</m:t>
        </m:r>
      </m:oMath>
      <w:r w:rsidR="00810AE8" w:rsidRPr="00247572">
        <w:rPr>
          <w:rFonts w:ascii="Arial" w:hAnsi="Arial" w:cs="Arial"/>
          <w:color w:val="FF0000"/>
          <w:sz w:val="24"/>
          <w:szCs w:val="24"/>
        </w:rPr>
        <w:t xml:space="preserve"> (or not using 5 as a baseline).</w:t>
      </w:r>
      <w:r w:rsidRPr="00247572">
        <w:rPr>
          <w:rFonts w:ascii="Arial" w:hAnsi="Arial" w:cs="Arial"/>
          <w:color w:val="FF0000"/>
          <w:sz w:val="24"/>
          <w:szCs w:val="24"/>
        </w:rPr>
        <w:t>”</w:t>
      </w:r>
      <w:r w:rsidR="00527FBA" w:rsidRPr="00247572">
        <w:rPr>
          <w:rFonts w:ascii="Arial" w:hAnsi="Arial" w:cs="Arial"/>
          <w:color w:val="FF0000"/>
          <w:sz w:val="24"/>
          <w:szCs w:val="24"/>
        </w:rPr>
        <w:t xml:space="preserve"> </w:t>
      </w:r>
      <w:r w:rsidR="00810AE8" w:rsidRPr="00247572">
        <w:rPr>
          <w:rFonts w:ascii="Arial" w:hAnsi="Arial" w:cs="Arial"/>
          <w:sz w:val="24"/>
          <w:szCs w:val="24"/>
        </w:rPr>
        <w:t>Added</w:t>
      </w:r>
    </w:p>
    <w:p w14:paraId="50DC046A" w14:textId="730D03AD" w:rsidR="004B2682" w:rsidRPr="00247572" w:rsidRDefault="004B2682" w:rsidP="004636CB">
      <w:pPr>
        <w:pStyle w:val="ListParagraph"/>
        <w:numPr>
          <w:ilvl w:val="0"/>
          <w:numId w:val="17"/>
        </w:numPr>
        <w:rPr>
          <w:rFonts w:ascii="Arial" w:hAnsi="Arial" w:cs="Arial"/>
          <w:sz w:val="24"/>
          <w:szCs w:val="24"/>
        </w:rPr>
      </w:pPr>
      <w:r w:rsidRPr="00247572">
        <w:rPr>
          <w:rFonts w:ascii="Arial" w:hAnsi="Arial" w:cs="Arial"/>
          <w:sz w:val="24"/>
          <w:szCs w:val="24"/>
        </w:rPr>
        <w:t xml:space="preserve">Unit 14c (Page </w:t>
      </w:r>
      <w:r w:rsidR="00292EFF" w:rsidRPr="00247572">
        <w:rPr>
          <w:rFonts w:ascii="Arial" w:hAnsi="Arial" w:cs="Arial"/>
          <w:sz w:val="24"/>
          <w:szCs w:val="24"/>
        </w:rPr>
        <w:t>220</w:t>
      </w:r>
      <w:r w:rsidRPr="00247572">
        <w:rPr>
          <w:rFonts w:ascii="Arial" w:hAnsi="Arial" w:cs="Arial"/>
          <w:sz w:val="24"/>
          <w:szCs w:val="24"/>
        </w:rPr>
        <w:t>)</w:t>
      </w:r>
    </w:p>
    <w:p w14:paraId="082125D5" w14:textId="62289702" w:rsidR="004B2682" w:rsidRPr="00247572" w:rsidRDefault="004B2682" w:rsidP="004636CB">
      <w:pPr>
        <w:pStyle w:val="ListParagraph"/>
        <w:numPr>
          <w:ilvl w:val="1"/>
          <w:numId w:val="17"/>
        </w:numPr>
        <w:rPr>
          <w:rFonts w:ascii="Arial" w:eastAsiaTheme="minorEastAsia" w:hAnsi="Arial" w:cs="Arial"/>
          <w:sz w:val="24"/>
          <w:szCs w:val="24"/>
        </w:rPr>
      </w:pPr>
      <w:r w:rsidRPr="00247572">
        <w:rPr>
          <w:rFonts w:ascii="Arial" w:hAnsi="Arial" w:cs="Arial"/>
          <w:color w:val="FF0000"/>
          <w:sz w:val="24"/>
          <w:szCs w:val="24"/>
        </w:rPr>
        <w:t>“</w:t>
      </w:r>
      <m:oMath>
        <m:r>
          <w:rPr>
            <w:rFonts w:ascii="Cambria Math" w:hAnsi="Cambria Math" w:cs="Arial"/>
            <w:color w:val="FF0000"/>
            <w:sz w:val="24"/>
            <w:szCs w:val="24"/>
          </w:rPr>
          <m:t>-a</m:t>
        </m:r>
      </m:oMath>
      <w:r w:rsidRPr="00247572">
        <w:rPr>
          <w:rFonts w:ascii="Arial" w:eastAsiaTheme="minorEastAsia" w:hAnsi="Arial" w:cs="Arial"/>
          <w:color w:val="FF0000"/>
          <w:sz w:val="24"/>
          <w:szCs w:val="24"/>
        </w:rPr>
        <w:t>”</w:t>
      </w:r>
      <w:r w:rsidR="00527FBA" w:rsidRPr="00247572">
        <w:rPr>
          <w:rFonts w:ascii="Arial" w:eastAsiaTheme="minorEastAsia" w:hAnsi="Arial" w:cs="Arial"/>
          <w:color w:val="FF0000"/>
          <w:sz w:val="24"/>
          <w:szCs w:val="24"/>
        </w:rPr>
        <w:t xml:space="preserve"> </w:t>
      </w:r>
      <w:r w:rsidR="00810AE8" w:rsidRPr="00247572">
        <w:rPr>
          <w:rFonts w:ascii="Arial" w:eastAsiaTheme="minorEastAsia" w:hAnsi="Arial" w:cs="Arial"/>
          <w:sz w:val="24"/>
          <w:szCs w:val="24"/>
        </w:rPr>
        <w:t>added to the formula in braces</w:t>
      </w:r>
    </w:p>
    <w:p w14:paraId="0BDDEF56" w14:textId="3A593015" w:rsidR="003D059B" w:rsidRPr="00AA4F1F" w:rsidRDefault="003D059B" w:rsidP="004636CB">
      <w:pPr>
        <w:pStyle w:val="ListParagraph"/>
        <w:numPr>
          <w:ilvl w:val="1"/>
          <w:numId w:val="17"/>
        </w:numPr>
        <w:rPr>
          <w:rFonts w:ascii="Arial" w:eastAsiaTheme="minorEastAsia" w:hAnsi="Arial" w:cs="Arial"/>
          <w:sz w:val="24"/>
          <w:szCs w:val="24"/>
        </w:rPr>
      </w:pPr>
      <w:r w:rsidRPr="00A55D7E">
        <w:rPr>
          <w:rFonts w:ascii="Arial" w:hAnsi="Arial" w:cs="Arial"/>
          <w:color w:val="4EA72E" w:themeColor="accent6"/>
          <w:sz w:val="24"/>
          <w:szCs w:val="24"/>
        </w:rPr>
        <w:t xml:space="preserve">“Students should be encouraged” </w:t>
      </w:r>
      <w:r w:rsidRPr="00AA4F1F">
        <w:rPr>
          <w:rFonts w:ascii="Arial" w:hAnsi="Arial" w:cs="Arial"/>
          <w:sz w:val="24"/>
          <w:szCs w:val="24"/>
        </w:rPr>
        <w:t>repla</w:t>
      </w:r>
      <w:r w:rsidR="00C46313" w:rsidRPr="00AA4F1F">
        <w:rPr>
          <w:rFonts w:ascii="Arial" w:hAnsi="Arial" w:cs="Arial"/>
          <w:sz w:val="24"/>
          <w:szCs w:val="24"/>
        </w:rPr>
        <w:t xml:space="preserve">ced with </w:t>
      </w:r>
      <w:r w:rsidR="00C46313" w:rsidRPr="00A55D7E">
        <w:rPr>
          <w:rFonts w:ascii="Arial" w:hAnsi="Arial" w:cs="Arial"/>
          <w:color w:val="FF0000"/>
          <w:sz w:val="24"/>
          <w:szCs w:val="24"/>
        </w:rPr>
        <w:t>“encourage”</w:t>
      </w:r>
    </w:p>
    <w:p w14:paraId="742A62DA" w14:textId="77777777" w:rsidR="004B2682" w:rsidRPr="00247572" w:rsidRDefault="004B2682" w:rsidP="004636CB">
      <w:pPr>
        <w:pStyle w:val="ListParagraph"/>
        <w:numPr>
          <w:ilvl w:val="1"/>
          <w:numId w:val="17"/>
        </w:numPr>
        <w:rPr>
          <w:rFonts w:ascii="Arial" w:hAnsi="Arial" w:cs="Arial"/>
          <w:sz w:val="24"/>
          <w:szCs w:val="24"/>
        </w:rPr>
      </w:pPr>
      <w:r w:rsidRPr="00247572">
        <w:rPr>
          <w:rFonts w:ascii="Arial" w:hAnsi="Arial" w:cs="Arial"/>
          <w:color w:val="FF0000"/>
          <w:sz w:val="24"/>
          <w:szCs w:val="24"/>
        </w:rPr>
        <w:t xml:space="preserve">“a” is </w:t>
      </w:r>
      <w:r w:rsidR="00810AE8" w:rsidRPr="00247572">
        <w:rPr>
          <w:rFonts w:ascii="Arial" w:eastAsiaTheme="minorEastAsia" w:hAnsi="Arial" w:cs="Arial"/>
          <w:color w:val="FF0000"/>
          <w:sz w:val="24"/>
          <w:szCs w:val="24"/>
        </w:rPr>
        <w:t xml:space="preserve">defined </w:t>
      </w:r>
      <w:r w:rsidR="00810AE8" w:rsidRPr="00247572">
        <w:rPr>
          <w:rFonts w:ascii="Arial" w:eastAsiaTheme="minorEastAsia" w:hAnsi="Arial" w:cs="Arial"/>
          <w:sz w:val="24"/>
          <w:szCs w:val="24"/>
        </w:rPr>
        <w:t>(twice)</w:t>
      </w:r>
    </w:p>
    <w:p w14:paraId="218B67A7" w14:textId="1F00F352" w:rsidR="001D276A" w:rsidRPr="00247572" w:rsidRDefault="004B2682" w:rsidP="004636CB">
      <w:pPr>
        <w:pStyle w:val="ListParagraph"/>
        <w:numPr>
          <w:ilvl w:val="1"/>
          <w:numId w:val="17"/>
        </w:numPr>
        <w:rPr>
          <w:rFonts w:ascii="Arial" w:hAnsi="Arial" w:cs="Arial"/>
          <w:sz w:val="24"/>
          <w:szCs w:val="24"/>
        </w:rPr>
      </w:pPr>
      <w:r w:rsidRPr="00247572">
        <w:rPr>
          <w:rFonts w:ascii="Arial" w:hAnsi="Arial" w:cs="Arial"/>
          <w:color w:val="4EA72E" w:themeColor="accent6"/>
          <w:sz w:val="24"/>
          <w:szCs w:val="24"/>
        </w:rPr>
        <w:t>“</w:t>
      </w:r>
      <w:r w:rsidR="00810AE8" w:rsidRPr="00247572">
        <w:rPr>
          <w:rFonts w:ascii="Arial" w:hAnsi="Arial" w:cs="Arial"/>
          <w:color w:val="4EA72E" w:themeColor="accent6"/>
          <w:sz w:val="24"/>
          <w:szCs w:val="24"/>
        </w:rPr>
        <w:t xml:space="preserve">(or hypotheses referring to the population mean </w:t>
      </w:r>
      <m:oMath>
        <m:sSub>
          <m:sSubPr>
            <m:ctrlPr>
              <w:rPr>
                <w:rFonts w:ascii="Cambria Math" w:hAnsi="Cambria Math" w:cs="Arial"/>
                <w:i/>
                <w:color w:val="4EA72E" w:themeColor="accent6"/>
                <w:sz w:val="24"/>
                <w:szCs w:val="24"/>
              </w:rPr>
            </m:ctrlPr>
          </m:sSubPr>
          <m:e>
            <m:r>
              <w:rPr>
                <w:rFonts w:ascii="Cambria Math" w:hAnsi="Cambria Math" w:cs="Arial"/>
                <w:color w:val="4EA72E" w:themeColor="accent6"/>
                <w:sz w:val="24"/>
                <w:szCs w:val="24"/>
              </w:rPr>
              <m:t>μ</m:t>
            </m:r>
          </m:e>
          <m:sub>
            <m:r>
              <w:rPr>
                <w:rFonts w:ascii="Cambria Math" w:hAnsi="Cambria Math" w:cs="Arial"/>
                <w:color w:val="4EA72E" w:themeColor="accent6"/>
                <w:sz w:val="24"/>
                <w:szCs w:val="24"/>
              </w:rPr>
              <m:t>d</m:t>
            </m:r>
          </m:sub>
        </m:sSub>
      </m:oMath>
      <w:r w:rsidR="00810AE8" w:rsidRPr="00247572">
        <w:rPr>
          <w:rFonts w:ascii="Arial" w:hAnsi="Arial" w:cs="Arial"/>
          <w:color w:val="4EA72E" w:themeColor="accent6"/>
          <w:sz w:val="24"/>
          <w:szCs w:val="24"/>
        </w:rPr>
        <w:t xml:space="preserve"> could also be used here)</w:t>
      </w:r>
      <w:r w:rsidRPr="00247572">
        <w:rPr>
          <w:rFonts w:ascii="Arial" w:hAnsi="Arial" w:cs="Arial"/>
          <w:color w:val="4EA72E" w:themeColor="accent6"/>
          <w:sz w:val="24"/>
          <w:szCs w:val="24"/>
        </w:rPr>
        <w:t>”</w:t>
      </w:r>
      <w:r w:rsidRPr="00247572">
        <w:rPr>
          <w:rFonts w:ascii="Arial" w:hAnsi="Arial" w:cs="Arial"/>
          <w:sz w:val="24"/>
          <w:szCs w:val="24"/>
        </w:rPr>
        <w:br/>
        <w:t>r</w:t>
      </w:r>
      <w:r w:rsidR="00810AE8" w:rsidRPr="00247572">
        <w:rPr>
          <w:rFonts w:ascii="Arial" w:hAnsi="Arial" w:cs="Arial"/>
          <w:sz w:val="24"/>
          <w:szCs w:val="24"/>
        </w:rPr>
        <w:t>emoved</w:t>
      </w:r>
    </w:p>
    <w:p w14:paraId="69689630" w14:textId="417C8372" w:rsidR="008B4FD8" w:rsidRPr="00AA4F1F" w:rsidRDefault="008B4FD8" w:rsidP="004636CB">
      <w:pPr>
        <w:pStyle w:val="ListParagraph"/>
        <w:numPr>
          <w:ilvl w:val="1"/>
          <w:numId w:val="17"/>
        </w:numPr>
        <w:rPr>
          <w:rFonts w:ascii="Arial" w:hAnsi="Arial" w:cs="Arial"/>
          <w:sz w:val="24"/>
          <w:szCs w:val="24"/>
        </w:rPr>
      </w:pPr>
      <w:r w:rsidRPr="00A55D7E">
        <w:rPr>
          <w:rFonts w:ascii="Arial" w:hAnsi="Arial" w:cs="Arial"/>
          <w:color w:val="4EA72E" w:themeColor="accent6"/>
          <w:sz w:val="24"/>
          <w:szCs w:val="24"/>
        </w:rPr>
        <w:t xml:space="preserve">“should always be” </w:t>
      </w:r>
      <w:r w:rsidRPr="00AA4F1F">
        <w:rPr>
          <w:rFonts w:ascii="Arial" w:hAnsi="Arial" w:cs="Arial"/>
          <w:sz w:val="24"/>
          <w:szCs w:val="24"/>
        </w:rPr>
        <w:t xml:space="preserve">replaced with </w:t>
      </w:r>
      <w:r w:rsidRPr="00A55D7E">
        <w:rPr>
          <w:rFonts w:ascii="Arial" w:hAnsi="Arial" w:cs="Arial"/>
          <w:color w:val="FF0000"/>
          <w:sz w:val="24"/>
          <w:szCs w:val="24"/>
        </w:rPr>
        <w:t>“is”</w:t>
      </w:r>
    </w:p>
    <w:p w14:paraId="7992D4B8" w14:textId="77777777" w:rsidR="00527FBA" w:rsidRPr="00247572" w:rsidRDefault="004B2682" w:rsidP="004636CB">
      <w:pPr>
        <w:pStyle w:val="ListParagraph"/>
        <w:numPr>
          <w:ilvl w:val="0"/>
          <w:numId w:val="17"/>
        </w:numPr>
        <w:rPr>
          <w:rFonts w:ascii="Arial" w:hAnsi="Arial" w:cs="Arial"/>
          <w:sz w:val="24"/>
          <w:szCs w:val="24"/>
        </w:rPr>
      </w:pPr>
      <w:r w:rsidRPr="00247572">
        <w:rPr>
          <w:rFonts w:ascii="Arial" w:hAnsi="Arial" w:cs="Arial"/>
          <w:sz w:val="24"/>
          <w:szCs w:val="24"/>
        </w:rPr>
        <w:t xml:space="preserve">Unit 14c (Page </w:t>
      </w:r>
      <w:r w:rsidR="00F27080" w:rsidRPr="00247572">
        <w:rPr>
          <w:rFonts w:ascii="Arial" w:hAnsi="Arial" w:cs="Arial"/>
          <w:sz w:val="24"/>
          <w:szCs w:val="24"/>
        </w:rPr>
        <w:t>221-222</w:t>
      </w:r>
      <w:r w:rsidRPr="00247572">
        <w:rPr>
          <w:rFonts w:ascii="Arial" w:hAnsi="Arial" w:cs="Arial"/>
          <w:sz w:val="24"/>
          <w:szCs w:val="24"/>
        </w:rPr>
        <w:t>)</w:t>
      </w:r>
    </w:p>
    <w:p w14:paraId="7972D0D1" w14:textId="14E6E95A" w:rsidR="001D276A" w:rsidRPr="00247572" w:rsidRDefault="001D276A" w:rsidP="00527FBA">
      <w:pPr>
        <w:pStyle w:val="ListParagraph"/>
        <w:numPr>
          <w:ilvl w:val="1"/>
          <w:numId w:val="17"/>
        </w:numPr>
        <w:rPr>
          <w:rFonts w:ascii="Arial" w:hAnsi="Arial" w:cs="Arial"/>
          <w:sz w:val="24"/>
          <w:szCs w:val="24"/>
        </w:rPr>
      </w:pPr>
      <w:r w:rsidRPr="00247572">
        <w:rPr>
          <w:rFonts w:ascii="Arial" w:hAnsi="Arial" w:cs="Arial"/>
          <w:color w:val="FF0000"/>
          <w:sz w:val="24"/>
          <w:szCs w:val="24"/>
        </w:rPr>
        <w:t xml:space="preserve">Entire exemplar </w:t>
      </w:r>
      <w:r w:rsidR="004B2682" w:rsidRPr="00247572">
        <w:rPr>
          <w:rFonts w:ascii="Arial" w:hAnsi="Arial" w:cs="Arial"/>
          <w:color w:val="FF0000"/>
          <w:sz w:val="24"/>
          <w:szCs w:val="24"/>
        </w:rPr>
        <w:t>completely rewritten</w:t>
      </w:r>
    </w:p>
    <w:p w14:paraId="5AF95126" w14:textId="54228231" w:rsidR="004B2682" w:rsidRPr="00247572" w:rsidRDefault="004B2682" w:rsidP="004636CB">
      <w:pPr>
        <w:pStyle w:val="ListParagraph"/>
        <w:numPr>
          <w:ilvl w:val="0"/>
          <w:numId w:val="17"/>
        </w:numPr>
        <w:rPr>
          <w:rFonts w:ascii="Arial" w:hAnsi="Arial" w:cs="Arial"/>
          <w:sz w:val="24"/>
          <w:szCs w:val="24"/>
        </w:rPr>
      </w:pPr>
      <w:r w:rsidRPr="00247572">
        <w:rPr>
          <w:rFonts w:ascii="Arial" w:hAnsi="Arial" w:cs="Arial"/>
          <w:sz w:val="24"/>
          <w:szCs w:val="24"/>
        </w:rPr>
        <w:t xml:space="preserve">Unit 14c (Page </w:t>
      </w:r>
      <w:r w:rsidR="00A43B56" w:rsidRPr="00247572">
        <w:rPr>
          <w:rFonts w:ascii="Arial" w:hAnsi="Arial" w:cs="Arial"/>
          <w:sz w:val="24"/>
          <w:szCs w:val="24"/>
        </w:rPr>
        <w:t>222</w:t>
      </w:r>
      <w:r w:rsidRPr="00247572">
        <w:rPr>
          <w:rFonts w:ascii="Arial" w:hAnsi="Arial" w:cs="Arial"/>
          <w:sz w:val="24"/>
          <w:szCs w:val="24"/>
        </w:rPr>
        <w:t>)</w:t>
      </w:r>
    </w:p>
    <w:p w14:paraId="17E5BC34" w14:textId="55C85990" w:rsidR="00035A96" w:rsidRPr="00A55D7E" w:rsidRDefault="00035A96" w:rsidP="00035A96">
      <w:pPr>
        <w:pStyle w:val="ListParagraph"/>
        <w:numPr>
          <w:ilvl w:val="1"/>
          <w:numId w:val="17"/>
        </w:numPr>
        <w:rPr>
          <w:rFonts w:ascii="Arial" w:hAnsi="Arial" w:cs="Arial"/>
          <w:color w:val="FF0000"/>
          <w:sz w:val="24"/>
          <w:szCs w:val="24"/>
        </w:rPr>
      </w:pPr>
      <w:r w:rsidRPr="00A55D7E">
        <w:rPr>
          <w:rFonts w:ascii="Arial" w:hAnsi="Arial" w:cs="Arial"/>
          <w:color w:val="4EA72E" w:themeColor="accent6"/>
          <w:sz w:val="24"/>
          <w:szCs w:val="24"/>
        </w:rPr>
        <w:t xml:space="preserve">“should be able to justify why this is” </w:t>
      </w:r>
      <w:r w:rsidRPr="00AA4F1F">
        <w:rPr>
          <w:rFonts w:ascii="Arial" w:hAnsi="Arial" w:cs="Arial"/>
          <w:sz w:val="24"/>
          <w:szCs w:val="24"/>
        </w:rPr>
        <w:t xml:space="preserve">replaced with </w:t>
      </w:r>
      <w:r w:rsidRPr="00A55D7E">
        <w:rPr>
          <w:rFonts w:ascii="Arial" w:hAnsi="Arial" w:cs="Arial"/>
          <w:color w:val="FF0000"/>
          <w:sz w:val="24"/>
          <w:szCs w:val="24"/>
        </w:rPr>
        <w:t>“need to be able to justify why this may be”</w:t>
      </w:r>
    </w:p>
    <w:p w14:paraId="67453FE4" w14:textId="03ACED15" w:rsidR="004B2682" w:rsidRPr="00247572" w:rsidRDefault="004B2682" w:rsidP="004636CB">
      <w:pPr>
        <w:pStyle w:val="ListParagraph"/>
        <w:numPr>
          <w:ilvl w:val="1"/>
          <w:numId w:val="17"/>
        </w:numPr>
        <w:rPr>
          <w:rFonts w:ascii="Arial" w:hAnsi="Arial" w:cs="Arial"/>
          <w:sz w:val="24"/>
          <w:szCs w:val="24"/>
        </w:rPr>
      </w:pPr>
      <w:r w:rsidRPr="00247572">
        <w:rPr>
          <w:rFonts w:ascii="Arial" w:hAnsi="Arial" w:cs="Arial"/>
          <w:color w:val="FF0000"/>
          <w:sz w:val="24"/>
          <w:szCs w:val="24"/>
        </w:rPr>
        <w:lastRenderedPageBreak/>
        <w:t>“</w:t>
      </w:r>
      <w:r w:rsidR="001D276A" w:rsidRPr="00247572">
        <w:rPr>
          <w:rFonts w:ascii="Arial" w:hAnsi="Arial" w:cs="Arial"/>
          <w:color w:val="FF0000"/>
          <w:sz w:val="24"/>
          <w:szCs w:val="24"/>
        </w:rPr>
        <w:t xml:space="preserve">Students may forget to include the subscript </w:t>
      </w:r>
      <w:r w:rsidR="001D276A" w:rsidRPr="00247572">
        <w:rPr>
          <w:rFonts w:ascii="Arial" w:hAnsi="Arial" w:cs="Arial"/>
          <w:i/>
          <w:iCs/>
          <w:color w:val="FF0000"/>
          <w:sz w:val="24"/>
          <w:szCs w:val="24"/>
        </w:rPr>
        <w:t>D</w:t>
      </w:r>
      <w:r w:rsidR="001D276A" w:rsidRPr="00247572">
        <w:rPr>
          <w:rFonts w:ascii="Arial" w:hAnsi="Arial" w:cs="Arial"/>
          <w:color w:val="FF0000"/>
          <w:sz w:val="24"/>
          <w:szCs w:val="24"/>
        </w:rPr>
        <w:t xml:space="preserve"> on </w:t>
      </w:r>
      <m:oMath>
        <m:r>
          <m:rPr>
            <m:sty m:val="bi"/>
          </m:rPr>
          <w:rPr>
            <w:rFonts w:ascii="Cambria Math" w:hAnsi="Cambria Math" w:cs="Arial"/>
            <w:color w:val="FF0000"/>
            <w:sz w:val="24"/>
            <w:szCs w:val="24"/>
          </w:rPr>
          <m:t>η</m:t>
        </m:r>
      </m:oMath>
      <w:r w:rsidR="001D276A" w:rsidRPr="00247572">
        <w:rPr>
          <w:rFonts w:ascii="Arial" w:hAnsi="Arial" w:cs="Arial"/>
          <w:color w:val="FF0000"/>
          <w:sz w:val="24"/>
          <w:szCs w:val="24"/>
        </w:rPr>
        <w:t xml:space="preserve"> or forget to define </w:t>
      </w:r>
      <w:r w:rsidR="001D276A" w:rsidRPr="00247572">
        <w:rPr>
          <w:rFonts w:ascii="Arial" w:hAnsi="Arial" w:cs="Arial"/>
          <w:i/>
          <w:iCs/>
          <w:color w:val="FF0000"/>
          <w:sz w:val="24"/>
          <w:szCs w:val="24"/>
        </w:rPr>
        <w:t>D</w:t>
      </w:r>
      <w:r w:rsidR="001D276A" w:rsidRPr="00247572">
        <w:rPr>
          <w:rFonts w:ascii="Arial" w:hAnsi="Arial" w:cs="Arial"/>
          <w:color w:val="FF0000"/>
          <w:sz w:val="24"/>
          <w:szCs w:val="24"/>
        </w:rPr>
        <w:t xml:space="preserve"> completely. When dealing with quantified median differences, s</w:t>
      </w:r>
      <w:r w:rsidR="001D276A" w:rsidRPr="00247572">
        <w:rPr>
          <w:rFonts w:ascii="Arial" w:hAnsi="Arial" w:cs="Arial"/>
          <w:bCs/>
          <w:color w:val="FF0000"/>
          <w:sz w:val="24"/>
          <w:szCs w:val="24"/>
        </w:rPr>
        <w:t>tudents may forget to subtract the quantified difference (or use the quantified difference as the baseline) or subtracting the incorrect way (e.g. giving a difference of the negative of what is required).</w:t>
      </w:r>
      <w:r w:rsidRPr="00247572">
        <w:rPr>
          <w:rFonts w:ascii="Arial" w:hAnsi="Arial" w:cs="Arial"/>
          <w:bCs/>
          <w:color w:val="FF0000"/>
          <w:sz w:val="24"/>
          <w:szCs w:val="24"/>
        </w:rPr>
        <w:t>”</w:t>
      </w:r>
      <w:r w:rsidR="00527FBA" w:rsidRPr="00247572">
        <w:rPr>
          <w:rFonts w:ascii="Arial" w:hAnsi="Arial" w:cs="Arial"/>
          <w:bCs/>
          <w:color w:val="FF0000"/>
          <w:sz w:val="24"/>
          <w:szCs w:val="24"/>
        </w:rPr>
        <w:t xml:space="preserve"> </w:t>
      </w:r>
      <w:r w:rsidR="001D276A" w:rsidRPr="00247572">
        <w:rPr>
          <w:rFonts w:ascii="Arial" w:hAnsi="Arial" w:cs="Arial"/>
          <w:sz w:val="24"/>
          <w:szCs w:val="24"/>
        </w:rPr>
        <w:t>Added</w:t>
      </w:r>
    </w:p>
    <w:p w14:paraId="0CEAD1A8" w14:textId="2C1C270D" w:rsidR="00735EE9" w:rsidRPr="00247572" w:rsidRDefault="00735EE9" w:rsidP="004636CB">
      <w:pPr>
        <w:pStyle w:val="ListParagraph"/>
        <w:numPr>
          <w:ilvl w:val="1"/>
          <w:numId w:val="17"/>
        </w:numPr>
        <w:rPr>
          <w:rFonts w:ascii="Arial" w:hAnsi="Arial" w:cs="Arial"/>
          <w:color w:val="0F9ED5" w:themeColor="accent4"/>
          <w:sz w:val="24"/>
          <w:szCs w:val="24"/>
        </w:rPr>
      </w:pPr>
      <w:r w:rsidRPr="00AA4F1F">
        <w:rPr>
          <w:rFonts w:ascii="Arial" w:hAnsi="Arial" w:cs="Arial"/>
          <w:sz w:val="24"/>
          <w:szCs w:val="24"/>
        </w:rPr>
        <w:t>“ts” replaced with “test statistic”</w:t>
      </w:r>
      <w:r w:rsidR="0011787F" w:rsidRPr="00AA4F1F">
        <w:rPr>
          <w:rFonts w:ascii="Arial" w:hAnsi="Arial" w:cs="Arial"/>
          <w:sz w:val="24"/>
          <w:szCs w:val="24"/>
        </w:rPr>
        <w:t xml:space="preserve"> and “=” replaced with “is equal to”</w:t>
      </w:r>
    </w:p>
    <w:p w14:paraId="532DB1B4" w14:textId="7227E77A" w:rsidR="00FB52DB" w:rsidRPr="00247572" w:rsidRDefault="004B2682" w:rsidP="004636CB">
      <w:pPr>
        <w:pStyle w:val="ListParagraph"/>
        <w:numPr>
          <w:ilvl w:val="1"/>
          <w:numId w:val="17"/>
        </w:numPr>
        <w:rPr>
          <w:rFonts w:ascii="Arial" w:hAnsi="Arial" w:cs="Arial"/>
          <w:sz w:val="24"/>
          <w:szCs w:val="24"/>
        </w:rPr>
      </w:pPr>
      <w:r w:rsidRPr="00247572">
        <w:rPr>
          <w:rFonts w:ascii="Arial" w:hAnsi="Arial" w:cs="Arial"/>
          <w:color w:val="FF0000"/>
          <w:sz w:val="24"/>
          <w:szCs w:val="24"/>
        </w:rPr>
        <w:t>“</w:t>
      </w:r>
      <w:r w:rsidR="00FB52DB" w:rsidRPr="00247572">
        <w:rPr>
          <w:rFonts w:ascii="Arial" w:hAnsi="Arial" w:cs="Arial"/>
          <w:color w:val="FF0000"/>
          <w:sz w:val="24"/>
          <w:szCs w:val="24"/>
        </w:rPr>
        <w:t xml:space="preserve">As with the single-sample Wilcoxon Signed-Rank test, since the differences are assumed to be symmetrical, the mean difference and the median difference are assumed to be the same. In this test, the use of </w:t>
      </w:r>
      <m:oMath>
        <m:sSub>
          <m:sSubPr>
            <m:ctrlPr>
              <w:rPr>
                <w:rFonts w:ascii="Cambria Math" w:hAnsi="Cambria Math" w:cs="Arial"/>
                <w:i/>
                <w:color w:val="FF0000"/>
                <w:sz w:val="24"/>
                <w:szCs w:val="24"/>
              </w:rPr>
            </m:ctrlPr>
          </m:sSubPr>
          <m:e>
            <m:r>
              <w:rPr>
                <w:rFonts w:ascii="Cambria Math" w:hAnsi="Cambria Math" w:cs="Arial"/>
                <w:color w:val="FF0000"/>
                <w:sz w:val="24"/>
                <w:szCs w:val="24"/>
              </w:rPr>
              <m:t>μ</m:t>
            </m:r>
          </m:e>
          <m:sub>
            <m:r>
              <w:rPr>
                <w:rFonts w:ascii="Cambria Math" w:hAnsi="Cambria Math" w:cs="Arial"/>
                <w:color w:val="FF0000"/>
                <w:sz w:val="24"/>
                <w:szCs w:val="24"/>
              </w:rPr>
              <m:t>D</m:t>
            </m:r>
          </m:sub>
        </m:sSub>
      </m:oMath>
      <w:r w:rsidR="00FB52DB" w:rsidRPr="00247572">
        <w:rPr>
          <w:rFonts w:ascii="Arial" w:hAnsi="Arial" w:cs="Arial"/>
          <w:color w:val="FF0000"/>
          <w:sz w:val="24"/>
          <w:szCs w:val="24"/>
        </w:rPr>
        <w:t xml:space="preserve"> is condoned but </w:t>
      </w:r>
      <m:oMath>
        <m:sSub>
          <m:sSubPr>
            <m:ctrlPr>
              <w:rPr>
                <w:rFonts w:ascii="Cambria Math" w:hAnsi="Cambria Math" w:cs="Arial"/>
                <w:i/>
                <w:color w:val="FF0000"/>
                <w:sz w:val="24"/>
                <w:szCs w:val="24"/>
              </w:rPr>
            </m:ctrlPr>
          </m:sSubPr>
          <m:e>
            <m:r>
              <w:rPr>
                <w:rFonts w:ascii="Cambria Math" w:hAnsi="Cambria Math" w:cs="Arial"/>
                <w:color w:val="FF0000"/>
                <w:sz w:val="24"/>
                <w:szCs w:val="24"/>
              </w:rPr>
              <m:t>η</m:t>
            </m:r>
          </m:e>
          <m:sub>
            <m:r>
              <w:rPr>
                <w:rFonts w:ascii="Cambria Math" w:hAnsi="Cambria Math" w:cs="Arial"/>
                <w:color w:val="FF0000"/>
                <w:sz w:val="24"/>
                <w:szCs w:val="24"/>
              </w:rPr>
              <m:t>D</m:t>
            </m:r>
          </m:sub>
        </m:sSub>
      </m:oMath>
      <w:r w:rsidR="00FB52DB" w:rsidRPr="00247572">
        <w:rPr>
          <w:rFonts w:ascii="Arial" w:hAnsi="Arial" w:cs="Arial"/>
          <w:color w:val="FF0000"/>
          <w:sz w:val="24"/>
          <w:szCs w:val="24"/>
        </w:rPr>
        <w:t xml:space="preserve"> is expected and preferred, since the test utilises the properties of the median (as opposed to the mean) when carried out.</w:t>
      </w:r>
      <w:r w:rsidRPr="00247572">
        <w:rPr>
          <w:rFonts w:ascii="Arial" w:hAnsi="Arial" w:cs="Arial"/>
          <w:color w:val="FF0000"/>
          <w:sz w:val="24"/>
          <w:szCs w:val="24"/>
        </w:rPr>
        <w:t>”</w:t>
      </w:r>
      <w:r w:rsidR="006B77A6" w:rsidRPr="00247572">
        <w:rPr>
          <w:rFonts w:ascii="Arial" w:hAnsi="Arial" w:cs="Arial"/>
          <w:sz w:val="24"/>
          <w:szCs w:val="24"/>
        </w:rPr>
        <w:br/>
        <w:t>added</w:t>
      </w:r>
    </w:p>
    <w:p w14:paraId="4A900FCA" w14:textId="77777777" w:rsidR="004B2682" w:rsidRPr="00247572" w:rsidRDefault="004B2682">
      <w:pPr>
        <w:rPr>
          <w:rFonts w:ascii="Arial" w:hAnsi="Arial" w:cs="Arial"/>
          <w:sz w:val="24"/>
          <w:szCs w:val="24"/>
        </w:rPr>
      </w:pPr>
      <w:r w:rsidRPr="00247572">
        <w:rPr>
          <w:rFonts w:ascii="Arial" w:hAnsi="Arial" w:cs="Arial"/>
          <w:sz w:val="24"/>
          <w:szCs w:val="24"/>
        </w:rPr>
        <w:br w:type="page"/>
      </w:r>
    </w:p>
    <w:p w14:paraId="2D4702CE" w14:textId="2F4BDBD5" w:rsidR="00781CCF" w:rsidRPr="00247572" w:rsidRDefault="004B2682" w:rsidP="009D23E4">
      <w:pPr>
        <w:pStyle w:val="Heading2"/>
      </w:pPr>
      <w:bookmarkStart w:id="22" w:name="_Toc193969202"/>
      <w:r w:rsidRPr="00247572">
        <w:lastRenderedPageBreak/>
        <w:t>Unit 15 (</w:t>
      </w:r>
      <w:r w:rsidR="00781CCF" w:rsidRPr="00247572">
        <w:t>Page</w:t>
      </w:r>
      <w:r w:rsidRPr="00247572">
        <w:t>s</w:t>
      </w:r>
      <w:r w:rsidR="00781CCF" w:rsidRPr="00247572">
        <w:t xml:space="preserve"> </w:t>
      </w:r>
      <w:r w:rsidR="00F714F3" w:rsidRPr="00247572">
        <w:t>223</w:t>
      </w:r>
      <w:r w:rsidRPr="00247572">
        <w:t xml:space="preserve"> – </w:t>
      </w:r>
      <w:r w:rsidR="00502CD9" w:rsidRPr="00247572">
        <w:t>2</w:t>
      </w:r>
      <w:r w:rsidR="00090E70" w:rsidRPr="00247572">
        <w:t>35</w:t>
      </w:r>
      <w:r w:rsidR="00502CD9" w:rsidRPr="00247572">
        <w:t>)</w:t>
      </w:r>
      <w:bookmarkEnd w:id="22"/>
    </w:p>
    <w:p w14:paraId="25C71A17" w14:textId="3022B5C8" w:rsidR="004B2682" w:rsidRPr="00247572" w:rsidRDefault="004B2682" w:rsidP="004636CB">
      <w:pPr>
        <w:pStyle w:val="ListParagraph"/>
        <w:numPr>
          <w:ilvl w:val="0"/>
          <w:numId w:val="18"/>
        </w:numPr>
        <w:rPr>
          <w:rFonts w:ascii="Arial" w:hAnsi="Arial" w:cs="Arial"/>
          <w:sz w:val="24"/>
          <w:szCs w:val="24"/>
        </w:rPr>
      </w:pPr>
      <w:r w:rsidRPr="00247572">
        <w:rPr>
          <w:rFonts w:ascii="Arial" w:hAnsi="Arial" w:cs="Arial"/>
          <w:sz w:val="24"/>
          <w:szCs w:val="24"/>
        </w:rPr>
        <w:t xml:space="preserve">Unit summary (Page </w:t>
      </w:r>
      <w:r w:rsidR="00604745" w:rsidRPr="00247572">
        <w:rPr>
          <w:rFonts w:ascii="Arial" w:hAnsi="Arial" w:cs="Arial"/>
          <w:sz w:val="24"/>
          <w:szCs w:val="24"/>
        </w:rPr>
        <w:t>223</w:t>
      </w:r>
      <w:r w:rsidRPr="00247572">
        <w:rPr>
          <w:rFonts w:ascii="Arial" w:hAnsi="Arial" w:cs="Arial"/>
          <w:sz w:val="24"/>
          <w:szCs w:val="24"/>
        </w:rPr>
        <w:t>)</w:t>
      </w:r>
    </w:p>
    <w:p w14:paraId="5A6A906D" w14:textId="1654D475" w:rsidR="00B939A8" w:rsidRPr="00D10669" w:rsidRDefault="00B939A8" w:rsidP="00B939A8">
      <w:pPr>
        <w:pStyle w:val="ListParagraph"/>
        <w:numPr>
          <w:ilvl w:val="1"/>
          <w:numId w:val="18"/>
        </w:numPr>
        <w:rPr>
          <w:rFonts w:ascii="Arial" w:hAnsi="Arial" w:cs="Arial"/>
          <w:color w:val="FF0000"/>
          <w:sz w:val="24"/>
          <w:szCs w:val="24"/>
        </w:rPr>
      </w:pPr>
      <w:r w:rsidRPr="00D10669">
        <w:rPr>
          <w:rFonts w:ascii="Arial" w:hAnsi="Arial" w:cs="Arial"/>
          <w:color w:val="4EA72E" w:themeColor="accent6"/>
          <w:sz w:val="24"/>
          <w:szCs w:val="24"/>
        </w:rPr>
        <w:t xml:space="preserve">“Contextual situations which can be modelled by a Poisson distribution should be seen and justified throughout” </w:t>
      </w:r>
      <w:r w:rsidRPr="00AA4F1F">
        <w:rPr>
          <w:rFonts w:ascii="Arial" w:hAnsi="Arial" w:cs="Arial"/>
          <w:sz w:val="24"/>
          <w:szCs w:val="24"/>
        </w:rPr>
        <w:t>replaced with “</w:t>
      </w:r>
      <w:r w:rsidRPr="00D10669">
        <w:rPr>
          <w:rFonts w:ascii="Arial" w:hAnsi="Arial" w:cs="Arial"/>
          <w:color w:val="FF0000"/>
          <w:sz w:val="24"/>
          <w:szCs w:val="24"/>
        </w:rPr>
        <w:t>It is advisable to s</w:t>
      </w:r>
      <w:r w:rsidR="00FA5372" w:rsidRPr="00D10669">
        <w:rPr>
          <w:rFonts w:ascii="Arial" w:hAnsi="Arial" w:cs="Arial"/>
          <w:color w:val="FF0000"/>
          <w:sz w:val="24"/>
          <w:szCs w:val="24"/>
        </w:rPr>
        <w:t>ee, and justify, contextual situations which can be modelled by a Poisson distribution</w:t>
      </w:r>
      <w:r w:rsidR="00EB4518" w:rsidRPr="00D10669">
        <w:rPr>
          <w:rFonts w:ascii="Arial" w:hAnsi="Arial" w:cs="Arial"/>
          <w:color w:val="FF0000"/>
          <w:sz w:val="24"/>
          <w:szCs w:val="24"/>
        </w:rPr>
        <w:t xml:space="preserve"> throughout this unit.”</w:t>
      </w:r>
    </w:p>
    <w:p w14:paraId="26791C5A" w14:textId="46512784" w:rsidR="00E43A40" w:rsidRPr="00D10669" w:rsidRDefault="00AD72FF" w:rsidP="00B939A8">
      <w:pPr>
        <w:pStyle w:val="ListParagraph"/>
        <w:numPr>
          <w:ilvl w:val="1"/>
          <w:numId w:val="18"/>
        </w:numPr>
        <w:rPr>
          <w:rFonts w:ascii="Arial" w:hAnsi="Arial" w:cs="Arial"/>
          <w:color w:val="FF0000"/>
          <w:sz w:val="24"/>
          <w:szCs w:val="24"/>
        </w:rPr>
      </w:pPr>
      <w:r w:rsidRPr="00D10669">
        <w:rPr>
          <w:rFonts w:ascii="Arial" w:hAnsi="Arial" w:cs="Arial"/>
          <w:color w:val="4EA72E" w:themeColor="accent6"/>
          <w:sz w:val="24"/>
          <w:szCs w:val="24"/>
        </w:rPr>
        <w:t>“Situations which initially appear to be modelled by either a Binomial or Poisson distribution should be seen</w:t>
      </w:r>
      <w:r w:rsidR="002D15FA" w:rsidRPr="00D10669">
        <w:rPr>
          <w:rFonts w:ascii="Arial" w:hAnsi="Arial" w:cs="Arial"/>
          <w:color w:val="4EA72E" w:themeColor="accent6"/>
          <w:sz w:val="24"/>
          <w:szCs w:val="24"/>
        </w:rPr>
        <w:t xml:space="preserve"> to not only consolidate the binomial distribution, bu</w:t>
      </w:r>
      <w:r w:rsidR="005C1F43" w:rsidRPr="00D10669">
        <w:rPr>
          <w:rFonts w:ascii="Arial" w:hAnsi="Arial" w:cs="Arial"/>
          <w:color w:val="4EA72E" w:themeColor="accent6"/>
          <w:sz w:val="24"/>
          <w:szCs w:val="24"/>
        </w:rPr>
        <w:t>t to enhance students’ appreciation of the SEC (Stage A)</w:t>
      </w:r>
      <w:r w:rsidRPr="00D10669">
        <w:rPr>
          <w:rFonts w:ascii="Arial" w:hAnsi="Arial" w:cs="Arial"/>
          <w:color w:val="4EA72E" w:themeColor="accent6"/>
          <w:sz w:val="24"/>
          <w:szCs w:val="24"/>
        </w:rPr>
        <w:t>”</w:t>
      </w:r>
      <w:r w:rsidRPr="00AA4F1F">
        <w:rPr>
          <w:rFonts w:ascii="Arial" w:hAnsi="Arial" w:cs="Arial"/>
          <w:sz w:val="24"/>
          <w:szCs w:val="24"/>
        </w:rPr>
        <w:t xml:space="preserve"> replaced with </w:t>
      </w:r>
      <w:r w:rsidRPr="00D10669">
        <w:rPr>
          <w:rFonts w:ascii="Arial" w:hAnsi="Arial" w:cs="Arial"/>
          <w:color w:val="FF0000"/>
          <w:sz w:val="24"/>
          <w:szCs w:val="24"/>
        </w:rPr>
        <w:t>“It will be beneficial to see situations which initially appear to be modelled b</w:t>
      </w:r>
      <w:r w:rsidR="00BC66C3" w:rsidRPr="00D10669">
        <w:rPr>
          <w:rFonts w:ascii="Arial" w:hAnsi="Arial" w:cs="Arial"/>
          <w:color w:val="FF0000"/>
          <w:sz w:val="24"/>
          <w:szCs w:val="24"/>
        </w:rPr>
        <w:t>y either a binomial of Poisson distribution</w:t>
      </w:r>
      <w:r w:rsidR="005C1F43" w:rsidRPr="00D10669">
        <w:rPr>
          <w:rFonts w:ascii="Arial" w:hAnsi="Arial" w:cs="Arial"/>
          <w:color w:val="FF0000"/>
          <w:sz w:val="24"/>
          <w:szCs w:val="24"/>
        </w:rPr>
        <w:t>. This consolidate</w:t>
      </w:r>
      <w:r w:rsidR="00907181" w:rsidRPr="00D10669">
        <w:rPr>
          <w:rFonts w:ascii="Arial" w:hAnsi="Arial" w:cs="Arial"/>
          <w:color w:val="FF0000"/>
          <w:sz w:val="24"/>
          <w:szCs w:val="24"/>
        </w:rPr>
        <w:t>s</w:t>
      </w:r>
      <w:r w:rsidR="005C1F43" w:rsidRPr="00D10669">
        <w:rPr>
          <w:rFonts w:ascii="Arial" w:hAnsi="Arial" w:cs="Arial"/>
          <w:color w:val="FF0000"/>
          <w:sz w:val="24"/>
          <w:szCs w:val="24"/>
        </w:rPr>
        <w:t xml:space="preserve"> binomial distribution and enhance</w:t>
      </w:r>
      <w:r w:rsidR="007A7F1B" w:rsidRPr="00D10669">
        <w:rPr>
          <w:rFonts w:ascii="Arial" w:hAnsi="Arial" w:cs="Arial"/>
          <w:color w:val="FF0000"/>
          <w:sz w:val="24"/>
          <w:szCs w:val="24"/>
        </w:rPr>
        <w:t>s</w:t>
      </w:r>
      <w:r w:rsidR="005C1F43" w:rsidRPr="00D10669">
        <w:rPr>
          <w:rFonts w:ascii="Arial" w:hAnsi="Arial" w:cs="Arial"/>
          <w:color w:val="FF0000"/>
          <w:sz w:val="24"/>
          <w:szCs w:val="24"/>
        </w:rPr>
        <w:t xml:space="preserve"> students’ appreciation of the SEC (Stage A)</w:t>
      </w:r>
      <w:r w:rsidR="00BC66C3" w:rsidRPr="00D10669">
        <w:rPr>
          <w:rFonts w:ascii="Arial" w:hAnsi="Arial" w:cs="Arial"/>
          <w:color w:val="FF0000"/>
          <w:sz w:val="24"/>
          <w:szCs w:val="24"/>
        </w:rPr>
        <w:t>”</w:t>
      </w:r>
    </w:p>
    <w:p w14:paraId="334E3FF5" w14:textId="401BC0DD" w:rsidR="004B2682" w:rsidRPr="00247572" w:rsidRDefault="004B2682" w:rsidP="004636CB">
      <w:pPr>
        <w:pStyle w:val="ListParagraph"/>
        <w:numPr>
          <w:ilvl w:val="1"/>
          <w:numId w:val="18"/>
        </w:numPr>
        <w:rPr>
          <w:rFonts w:ascii="Arial" w:hAnsi="Arial" w:cs="Arial"/>
          <w:sz w:val="24"/>
          <w:szCs w:val="24"/>
        </w:rPr>
      </w:pPr>
      <w:r w:rsidRPr="00247572">
        <w:rPr>
          <w:rFonts w:ascii="Arial" w:hAnsi="Arial" w:cs="Arial"/>
          <w:color w:val="4EA72E" w:themeColor="accent6"/>
          <w:sz w:val="24"/>
          <w:szCs w:val="24"/>
        </w:rPr>
        <w:t>“</w:t>
      </w:r>
      <w:r w:rsidR="00781CCF" w:rsidRPr="00247572">
        <w:rPr>
          <w:rFonts w:ascii="Arial" w:hAnsi="Arial" w:cs="Arial"/>
          <w:color w:val="4EA72E" w:themeColor="accent6"/>
          <w:sz w:val="24"/>
          <w:szCs w:val="24"/>
        </w:rPr>
        <w:t>It is possible to teach this topic within the Year 1 portion of this course, but it is placed here to mark a clear distinction between Year 1 and Year 2.</w:t>
      </w:r>
      <w:r w:rsidRPr="00247572">
        <w:rPr>
          <w:rFonts w:ascii="Arial" w:hAnsi="Arial" w:cs="Arial"/>
          <w:color w:val="4EA72E" w:themeColor="accent6"/>
          <w:sz w:val="24"/>
          <w:szCs w:val="24"/>
        </w:rPr>
        <w:t>”</w:t>
      </w:r>
      <w:r w:rsidRPr="00247572">
        <w:rPr>
          <w:rFonts w:ascii="Arial" w:hAnsi="Arial" w:cs="Arial"/>
          <w:sz w:val="24"/>
          <w:szCs w:val="24"/>
        </w:rPr>
        <w:br/>
      </w:r>
      <w:r w:rsidR="00781CCF" w:rsidRPr="00247572">
        <w:rPr>
          <w:rFonts w:ascii="Arial" w:hAnsi="Arial" w:cs="Arial"/>
          <w:sz w:val="24"/>
          <w:szCs w:val="24"/>
        </w:rPr>
        <w:t>Removed</w:t>
      </w:r>
    </w:p>
    <w:p w14:paraId="116D8A98" w14:textId="2F42BD05" w:rsidR="00781CCF" w:rsidRPr="00247572" w:rsidRDefault="004B2682" w:rsidP="004636CB">
      <w:pPr>
        <w:pStyle w:val="ListParagraph"/>
        <w:numPr>
          <w:ilvl w:val="1"/>
          <w:numId w:val="18"/>
        </w:numPr>
        <w:rPr>
          <w:rFonts w:ascii="Arial" w:hAnsi="Arial" w:cs="Arial"/>
          <w:sz w:val="24"/>
          <w:szCs w:val="24"/>
        </w:rPr>
      </w:pPr>
      <w:r w:rsidRPr="00247572">
        <w:rPr>
          <w:rFonts w:ascii="Arial" w:hAnsi="Arial" w:cs="Arial"/>
          <w:color w:val="4EA72E" w:themeColor="accent6"/>
          <w:sz w:val="24"/>
          <w:szCs w:val="24"/>
        </w:rPr>
        <w:t>“</w:t>
      </w:r>
      <w:r w:rsidR="00781CCF" w:rsidRPr="00247572">
        <w:rPr>
          <w:rFonts w:ascii="Arial" w:hAnsi="Arial" w:cs="Arial"/>
          <w:color w:val="4EA72E" w:themeColor="accent6"/>
          <w:sz w:val="24"/>
          <w:szCs w:val="24"/>
        </w:rPr>
        <w:t>For students taking the full A level course, the Poisson distribution can be taught in the first year.</w:t>
      </w:r>
      <w:r w:rsidRPr="00247572">
        <w:rPr>
          <w:rFonts w:ascii="Arial" w:hAnsi="Arial" w:cs="Arial"/>
          <w:color w:val="4EA72E" w:themeColor="accent6"/>
          <w:sz w:val="24"/>
          <w:szCs w:val="24"/>
        </w:rPr>
        <w:t>”</w:t>
      </w:r>
      <w:r w:rsidRPr="00247572">
        <w:rPr>
          <w:rFonts w:ascii="Arial" w:hAnsi="Arial" w:cs="Arial"/>
          <w:sz w:val="24"/>
          <w:szCs w:val="24"/>
        </w:rPr>
        <w:br/>
      </w:r>
      <w:r w:rsidR="00781CCF" w:rsidRPr="00247572">
        <w:rPr>
          <w:rFonts w:ascii="Arial" w:hAnsi="Arial" w:cs="Arial"/>
          <w:sz w:val="24"/>
          <w:szCs w:val="24"/>
        </w:rPr>
        <w:t>Removed</w:t>
      </w:r>
    </w:p>
    <w:p w14:paraId="5D99619E" w14:textId="0298DDBD" w:rsidR="0030468E" w:rsidRPr="00AA4F1F" w:rsidRDefault="0030468E" w:rsidP="004636CB">
      <w:pPr>
        <w:pStyle w:val="ListParagraph"/>
        <w:numPr>
          <w:ilvl w:val="1"/>
          <w:numId w:val="18"/>
        </w:numPr>
        <w:rPr>
          <w:rFonts w:ascii="Arial" w:hAnsi="Arial" w:cs="Arial"/>
          <w:sz w:val="24"/>
          <w:szCs w:val="24"/>
        </w:rPr>
      </w:pPr>
      <w:r w:rsidRPr="00D10669">
        <w:rPr>
          <w:rFonts w:ascii="Arial" w:hAnsi="Arial" w:cs="Arial"/>
          <w:color w:val="4EA72E" w:themeColor="accent6"/>
          <w:sz w:val="24"/>
          <w:szCs w:val="24"/>
        </w:rPr>
        <w:t xml:space="preserve">“and also promoting equality and diversity” </w:t>
      </w:r>
      <w:r w:rsidRPr="00AA4F1F">
        <w:rPr>
          <w:rFonts w:ascii="Arial" w:hAnsi="Arial" w:cs="Arial"/>
          <w:sz w:val="24"/>
          <w:szCs w:val="24"/>
        </w:rPr>
        <w:t>removed</w:t>
      </w:r>
    </w:p>
    <w:p w14:paraId="59E22A4A" w14:textId="77777777" w:rsidR="000C09C7" w:rsidRPr="00247572" w:rsidRDefault="004B2682" w:rsidP="004636CB">
      <w:pPr>
        <w:pStyle w:val="ListParagraph"/>
        <w:numPr>
          <w:ilvl w:val="0"/>
          <w:numId w:val="18"/>
        </w:numPr>
        <w:rPr>
          <w:rFonts w:ascii="Arial" w:hAnsi="Arial" w:cs="Arial"/>
          <w:sz w:val="24"/>
          <w:szCs w:val="24"/>
        </w:rPr>
      </w:pPr>
      <w:r w:rsidRPr="00247572">
        <w:rPr>
          <w:rFonts w:ascii="Arial" w:hAnsi="Arial" w:cs="Arial"/>
          <w:sz w:val="24"/>
          <w:szCs w:val="24"/>
        </w:rPr>
        <w:t>Unit 15a (Page 2</w:t>
      </w:r>
      <w:r w:rsidR="00604745" w:rsidRPr="00247572">
        <w:rPr>
          <w:rFonts w:ascii="Arial" w:hAnsi="Arial" w:cs="Arial"/>
          <w:sz w:val="24"/>
          <w:szCs w:val="24"/>
        </w:rPr>
        <w:t>25</w:t>
      </w:r>
      <w:r w:rsidRPr="00247572">
        <w:rPr>
          <w:rFonts w:ascii="Arial" w:hAnsi="Arial" w:cs="Arial"/>
          <w:sz w:val="24"/>
          <w:szCs w:val="24"/>
        </w:rPr>
        <w:t>)</w:t>
      </w:r>
    </w:p>
    <w:p w14:paraId="69AF0A41" w14:textId="216B916E" w:rsidR="00781CCF" w:rsidRPr="00247572" w:rsidRDefault="004B2682" w:rsidP="000C09C7">
      <w:pPr>
        <w:pStyle w:val="ListParagraph"/>
        <w:numPr>
          <w:ilvl w:val="1"/>
          <w:numId w:val="18"/>
        </w:numPr>
        <w:rPr>
          <w:rFonts w:ascii="Arial" w:hAnsi="Arial" w:cs="Arial"/>
          <w:sz w:val="24"/>
          <w:szCs w:val="24"/>
        </w:rPr>
      </w:pPr>
      <w:r w:rsidRPr="00247572">
        <w:rPr>
          <w:rFonts w:ascii="Arial" w:hAnsi="Arial" w:cs="Arial"/>
          <w:color w:val="FF0000"/>
          <w:sz w:val="24"/>
          <w:szCs w:val="24"/>
        </w:rPr>
        <w:t>“</w:t>
      </w:r>
      <w:r w:rsidR="00781CCF" w:rsidRPr="00247572">
        <w:rPr>
          <w:rFonts w:ascii="Arial" w:hAnsi="Arial" w:cs="Arial"/>
          <w:color w:val="FF0000"/>
          <w:sz w:val="24"/>
          <w:szCs w:val="24"/>
        </w:rPr>
        <w:t>The acronym ERIC is a good way of remembering the conditions for a Poisson distribution: E(vents occur), R(andomly), I(ndependently), C(onstant average rate).</w:t>
      </w:r>
      <w:r w:rsidRPr="00247572">
        <w:rPr>
          <w:rFonts w:ascii="Arial" w:hAnsi="Arial" w:cs="Arial"/>
          <w:color w:val="FF0000"/>
          <w:sz w:val="24"/>
          <w:szCs w:val="24"/>
        </w:rPr>
        <w:t>”</w:t>
      </w:r>
      <w:r w:rsidR="004661E3" w:rsidRPr="00247572">
        <w:rPr>
          <w:rFonts w:ascii="Arial" w:hAnsi="Arial" w:cs="Arial"/>
          <w:color w:val="FF0000"/>
          <w:sz w:val="24"/>
          <w:szCs w:val="24"/>
        </w:rPr>
        <w:t xml:space="preserve"> </w:t>
      </w:r>
      <w:r w:rsidR="00781CCF" w:rsidRPr="00247572">
        <w:rPr>
          <w:rFonts w:ascii="Arial" w:hAnsi="Arial" w:cs="Arial"/>
          <w:sz w:val="24"/>
          <w:szCs w:val="24"/>
        </w:rPr>
        <w:t>Added</w:t>
      </w:r>
    </w:p>
    <w:p w14:paraId="0906C77B" w14:textId="0AE0CE8B" w:rsidR="003D1EA0" w:rsidRPr="00AA4F1F" w:rsidRDefault="003D1EA0" w:rsidP="000C09C7">
      <w:pPr>
        <w:pStyle w:val="ListParagraph"/>
        <w:numPr>
          <w:ilvl w:val="1"/>
          <w:numId w:val="18"/>
        </w:numPr>
        <w:rPr>
          <w:rFonts w:ascii="Arial" w:hAnsi="Arial" w:cs="Arial"/>
          <w:sz w:val="24"/>
          <w:szCs w:val="24"/>
        </w:rPr>
      </w:pPr>
      <w:r w:rsidRPr="00D10669">
        <w:rPr>
          <w:rFonts w:ascii="Arial" w:hAnsi="Arial" w:cs="Arial"/>
          <w:color w:val="4EA72E" w:themeColor="accent6"/>
          <w:sz w:val="24"/>
          <w:szCs w:val="24"/>
        </w:rPr>
        <w:t xml:space="preserve">“students should be given” </w:t>
      </w:r>
      <w:r w:rsidRPr="00AA4F1F">
        <w:rPr>
          <w:rFonts w:ascii="Arial" w:hAnsi="Arial" w:cs="Arial"/>
          <w:sz w:val="24"/>
          <w:szCs w:val="24"/>
        </w:rPr>
        <w:t xml:space="preserve">replaced with </w:t>
      </w:r>
      <w:r w:rsidRPr="00D10669">
        <w:rPr>
          <w:rFonts w:ascii="Arial" w:hAnsi="Arial" w:cs="Arial"/>
          <w:color w:val="FF0000"/>
          <w:sz w:val="24"/>
          <w:szCs w:val="24"/>
        </w:rPr>
        <w:t>“give students”</w:t>
      </w:r>
    </w:p>
    <w:p w14:paraId="2EC77B03" w14:textId="4CD03942" w:rsidR="00D42B8A" w:rsidRPr="00AA4F1F" w:rsidRDefault="00D42B8A" w:rsidP="000C09C7">
      <w:pPr>
        <w:pStyle w:val="ListParagraph"/>
        <w:numPr>
          <w:ilvl w:val="1"/>
          <w:numId w:val="18"/>
        </w:numPr>
        <w:rPr>
          <w:rFonts w:ascii="Arial" w:hAnsi="Arial" w:cs="Arial"/>
          <w:sz w:val="24"/>
          <w:szCs w:val="24"/>
        </w:rPr>
      </w:pPr>
      <w:r w:rsidRPr="00D10669">
        <w:rPr>
          <w:rFonts w:ascii="Arial" w:hAnsi="Arial" w:cs="Arial"/>
          <w:color w:val="4EA72E" w:themeColor="accent6"/>
          <w:sz w:val="24"/>
          <w:szCs w:val="24"/>
        </w:rPr>
        <w:t xml:space="preserve">“should be seen” </w:t>
      </w:r>
      <w:r w:rsidRPr="00AA4F1F">
        <w:rPr>
          <w:rFonts w:ascii="Arial" w:hAnsi="Arial" w:cs="Arial"/>
          <w:sz w:val="24"/>
          <w:szCs w:val="24"/>
        </w:rPr>
        <w:t xml:space="preserve">replaced with </w:t>
      </w:r>
      <w:r w:rsidRPr="00D10669">
        <w:rPr>
          <w:rFonts w:ascii="Arial" w:hAnsi="Arial" w:cs="Arial"/>
          <w:color w:val="FF0000"/>
          <w:sz w:val="24"/>
          <w:szCs w:val="24"/>
        </w:rPr>
        <w:t>“can also be seen”</w:t>
      </w:r>
    </w:p>
    <w:p w14:paraId="64EC8EF8" w14:textId="2DA523F6" w:rsidR="00D42E5B" w:rsidRPr="00AA4F1F" w:rsidRDefault="00D42E5B" w:rsidP="00D42E5B">
      <w:pPr>
        <w:pStyle w:val="ListParagraph"/>
        <w:numPr>
          <w:ilvl w:val="0"/>
          <w:numId w:val="18"/>
        </w:numPr>
        <w:rPr>
          <w:rFonts w:ascii="Arial" w:hAnsi="Arial" w:cs="Arial"/>
          <w:sz w:val="24"/>
          <w:szCs w:val="24"/>
        </w:rPr>
      </w:pPr>
      <w:r w:rsidRPr="00AA4F1F">
        <w:rPr>
          <w:rFonts w:ascii="Arial" w:hAnsi="Arial" w:cs="Arial"/>
          <w:sz w:val="24"/>
          <w:szCs w:val="24"/>
        </w:rPr>
        <w:t>Unit 15a (Page 227)</w:t>
      </w:r>
    </w:p>
    <w:p w14:paraId="392A3751" w14:textId="3AEB8F70" w:rsidR="00D42E5B" w:rsidRPr="00AA4F1F" w:rsidRDefault="00D42E5B" w:rsidP="00D42E5B">
      <w:pPr>
        <w:pStyle w:val="ListParagraph"/>
        <w:numPr>
          <w:ilvl w:val="1"/>
          <w:numId w:val="18"/>
        </w:numPr>
        <w:rPr>
          <w:rFonts w:ascii="Arial" w:hAnsi="Arial" w:cs="Arial"/>
          <w:sz w:val="24"/>
          <w:szCs w:val="24"/>
        </w:rPr>
      </w:pPr>
      <w:r w:rsidRPr="00D10669">
        <w:rPr>
          <w:rFonts w:ascii="Arial" w:hAnsi="Arial" w:cs="Arial"/>
          <w:color w:val="4EA72E" w:themeColor="accent6"/>
          <w:sz w:val="24"/>
          <w:szCs w:val="24"/>
        </w:rPr>
        <w:t>“so plenty of questions</w:t>
      </w:r>
      <w:r w:rsidR="00694E97" w:rsidRPr="00D10669">
        <w:rPr>
          <w:rFonts w:ascii="Arial" w:hAnsi="Arial" w:cs="Arial"/>
          <w:color w:val="4EA72E" w:themeColor="accent6"/>
          <w:sz w:val="24"/>
          <w:szCs w:val="24"/>
        </w:rPr>
        <w:t xml:space="preserve"> combining the two distributions should be practised” </w:t>
      </w:r>
      <w:r w:rsidR="00694E97" w:rsidRPr="00AA4F1F">
        <w:rPr>
          <w:rFonts w:ascii="Arial" w:hAnsi="Arial" w:cs="Arial"/>
          <w:sz w:val="24"/>
          <w:szCs w:val="24"/>
        </w:rPr>
        <w:t xml:space="preserve">replaced with </w:t>
      </w:r>
      <w:r w:rsidR="00117DDF" w:rsidRPr="00D10669">
        <w:rPr>
          <w:rFonts w:ascii="Arial" w:hAnsi="Arial" w:cs="Arial"/>
          <w:color w:val="FF0000"/>
          <w:sz w:val="24"/>
          <w:szCs w:val="24"/>
        </w:rPr>
        <w:t>“so it will be beneficial to practise plenty of questions combining the two distributions”</w:t>
      </w:r>
    </w:p>
    <w:p w14:paraId="43C6170F" w14:textId="4D66903D" w:rsidR="004B2682" w:rsidRPr="00247572" w:rsidRDefault="004B2682" w:rsidP="004636CB">
      <w:pPr>
        <w:pStyle w:val="ListParagraph"/>
        <w:numPr>
          <w:ilvl w:val="0"/>
          <w:numId w:val="18"/>
        </w:numPr>
        <w:rPr>
          <w:rFonts w:ascii="Arial" w:hAnsi="Arial" w:cs="Arial"/>
          <w:sz w:val="24"/>
          <w:szCs w:val="24"/>
        </w:rPr>
      </w:pPr>
      <w:r w:rsidRPr="00247572">
        <w:rPr>
          <w:rFonts w:ascii="Arial" w:hAnsi="Arial" w:cs="Arial"/>
          <w:sz w:val="24"/>
          <w:szCs w:val="24"/>
        </w:rPr>
        <w:t>Unit 15a (Page 2</w:t>
      </w:r>
      <w:r w:rsidR="00795825" w:rsidRPr="00247572">
        <w:rPr>
          <w:rFonts w:ascii="Arial" w:hAnsi="Arial" w:cs="Arial"/>
          <w:sz w:val="24"/>
          <w:szCs w:val="24"/>
        </w:rPr>
        <w:t>2</w:t>
      </w:r>
      <w:r w:rsidR="00506F1E" w:rsidRPr="00247572">
        <w:rPr>
          <w:rFonts w:ascii="Arial" w:hAnsi="Arial" w:cs="Arial"/>
          <w:sz w:val="24"/>
          <w:szCs w:val="24"/>
        </w:rPr>
        <w:t>8</w:t>
      </w:r>
      <w:r w:rsidRPr="00247572">
        <w:rPr>
          <w:rFonts w:ascii="Arial" w:hAnsi="Arial" w:cs="Arial"/>
          <w:sz w:val="24"/>
          <w:szCs w:val="24"/>
        </w:rPr>
        <w:t>)</w:t>
      </w:r>
      <w:r w:rsidR="00690A83" w:rsidRPr="00247572">
        <w:rPr>
          <w:rFonts w:ascii="Arial" w:hAnsi="Arial" w:cs="Arial"/>
          <w:sz w:val="24"/>
          <w:szCs w:val="24"/>
        </w:rPr>
        <w:t xml:space="preserve"> </w:t>
      </w:r>
      <w:r w:rsidR="00690A83" w:rsidRPr="00AA4F1F">
        <w:rPr>
          <w:rFonts w:ascii="Arial" w:hAnsi="Arial" w:cs="Arial"/>
          <w:sz w:val="24"/>
          <w:szCs w:val="24"/>
        </w:rPr>
        <w:t>(in bullet points)</w:t>
      </w:r>
    </w:p>
    <w:p w14:paraId="4C1FBB6E" w14:textId="77777777" w:rsidR="004B2682" w:rsidRPr="00247572" w:rsidRDefault="004B2682" w:rsidP="00856D47">
      <w:pPr>
        <w:pStyle w:val="ListParagraph"/>
        <w:numPr>
          <w:ilvl w:val="1"/>
          <w:numId w:val="18"/>
        </w:numPr>
        <w:rPr>
          <w:rFonts w:ascii="Arial" w:hAnsi="Arial" w:cs="Arial"/>
          <w:sz w:val="24"/>
          <w:szCs w:val="24"/>
        </w:rPr>
      </w:pPr>
      <w:r w:rsidRPr="00247572">
        <w:rPr>
          <w:rFonts w:ascii="Arial" w:hAnsi="Arial" w:cs="Arial"/>
          <w:color w:val="FF0000"/>
          <w:sz w:val="24"/>
          <w:szCs w:val="24"/>
        </w:rPr>
        <w:t>“</w:t>
      </w:r>
      <w:r w:rsidR="00781CCF" w:rsidRPr="00247572">
        <w:rPr>
          <w:rFonts w:ascii="Arial" w:hAnsi="Arial" w:cs="Arial"/>
          <w:color w:val="FF0000"/>
          <w:sz w:val="24"/>
          <w:szCs w:val="24"/>
        </w:rPr>
        <w:t>Students often give generic answers when asked about the assumptions of the distributions e.g. “events are independent” instead of contextual answers. Also, students often do not relate the assumptions to the specific context being presented.</w:t>
      </w:r>
      <w:r w:rsidRPr="00247572">
        <w:rPr>
          <w:rFonts w:ascii="Arial" w:hAnsi="Arial" w:cs="Arial"/>
          <w:color w:val="FF0000"/>
          <w:sz w:val="24"/>
          <w:szCs w:val="24"/>
        </w:rPr>
        <w:t>”</w:t>
      </w:r>
      <w:r w:rsidRPr="00247572">
        <w:rPr>
          <w:rFonts w:ascii="Arial" w:hAnsi="Arial" w:cs="Arial"/>
          <w:sz w:val="24"/>
          <w:szCs w:val="24"/>
        </w:rPr>
        <w:br/>
      </w:r>
      <w:r w:rsidR="00781CCF" w:rsidRPr="00247572">
        <w:rPr>
          <w:rFonts w:ascii="Arial" w:hAnsi="Arial" w:cs="Arial"/>
          <w:sz w:val="24"/>
          <w:szCs w:val="24"/>
        </w:rPr>
        <w:t>Added</w:t>
      </w:r>
    </w:p>
    <w:p w14:paraId="07199888" w14:textId="250AB600" w:rsidR="00856D47" w:rsidRPr="00AA4F1F" w:rsidRDefault="00856D47" w:rsidP="00856D47">
      <w:pPr>
        <w:pStyle w:val="ListParagraph"/>
        <w:numPr>
          <w:ilvl w:val="1"/>
          <w:numId w:val="18"/>
        </w:numPr>
        <w:rPr>
          <w:rFonts w:ascii="Arial" w:hAnsi="Arial" w:cs="Arial"/>
          <w:sz w:val="24"/>
          <w:szCs w:val="24"/>
        </w:rPr>
      </w:pPr>
      <w:r w:rsidRPr="00D10669">
        <w:rPr>
          <w:rFonts w:ascii="Arial" w:hAnsi="Arial" w:cs="Arial"/>
          <w:color w:val="4EA72E" w:themeColor="accent6"/>
          <w:sz w:val="24"/>
          <w:szCs w:val="24"/>
        </w:rPr>
        <w:t xml:space="preserve">“is how some people” </w:t>
      </w:r>
      <w:r w:rsidRPr="00AA4F1F">
        <w:rPr>
          <w:rFonts w:ascii="Arial" w:hAnsi="Arial" w:cs="Arial"/>
          <w:sz w:val="24"/>
          <w:szCs w:val="24"/>
        </w:rPr>
        <w:t xml:space="preserve">replaced with </w:t>
      </w:r>
      <w:r w:rsidRPr="00D10669">
        <w:rPr>
          <w:rFonts w:ascii="Arial" w:hAnsi="Arial" w:cs="Arial"/>
          <w:color w:val="FF0000"/>
          <w:sz w:val="24"/>
          <w:szCs w:val="24"/>
        </w:rPr>
        <w:t>“may”</w:t>
      </w:r>
    </w:p>
    <w:p w14:paraId="63120207" w14:textId="3255B256" w:rsidR="00D76BE4" w:rsidRPr="00D10669" w:rsidRDefault="0026047F" w:rsidP="00856D47">
      <w:pPr>
        <w:pStyle w:val="ListParagraph"/>
        <w:numPr>
          <w:ilvl w:val="1"/>
          <w:numId w:val="18"/>
        </w:numPr>
        <w:rPr>
          <w:rFonts w:ascii="Arial" w:hAnsi="Arial" w:cs="Arial"/>
          <w:color w:val="FF0000"/>
          <w:sz w:val="24"/>
          <w:szCs w:val="24"/>
        </w:rPr>
      </w:pPr>
      <w:r w:rsidRPr="00D10669">
        <w:rPr>
          <w:rFonts w:ascii="Arial" w:hAnsi="Arial" w:cs="Arial"/>
          <w:color w:val="4EA72E" w:themeColor="accent6"/>
          <w:sz w:val="24"/>
          <w:szCs w:val="24"/>
        </w:rPr>
        <w:t xml:space="preserve">“stating uncertainty should be encouraged” </w:t>
      </w:r>
      <w:r w:rsidRPr="00AA4F1F">
        <w:rPr>
          <w:rFonts w:ascii="Arial" w:hAnsi="Arial" w:cs="Arial"/>
          <w:sz w:val="24"/>
          <w:szCs w:val="24"/>
        </w:rPr>
        <w:t>replaced with “</w:t>
      </w:r>
      <w:r w:rsidRPr="00D10669">
        <w:rPr>
          <w:rFonts w:ascii="Arial" w:hAnsi="Arial" w:cs="Arial"/>
          <w:color w:val="FF0000"/>
          <w:sz w:val="24"/>
          <w:szCs w:val="24"/>
        </w:rPr>
        <w:t>encourage stating uncertainty”</w:t>
      </w:r>
    </w:p>
    <w:p w14:paraId="620E416E" w14:textId="76837BDE" w:rsidR="004B2682" w:rsidRPr="00247572" w:rsidRDefault="004B2682" w:rsidP="00DC0678">
      <w:pPr>
        <w:pStyle w:val="ListParagraph"/>
        <w:numPr>
          <w:ilvl w:val="1"/>
          <w:numId w:val="18"/>
        </w:numPr>
        <w:rPr>
          <w:rFonts w:ascii="Arial" w:hAnsi="Arial" w:cs="Arial"/>
          <w:sz w:val="24"/>
          <w:szCs w:val="24"/>
        </w:rPr>
      </w:pPr>
      <w:r w:rsidRPr="00247572">
        <w:rPr>
          <w:rFonts w:ascii="Arial" w:hAnsi="Arial" w:cs="Arial"/>
          <w:b/>
          <w:bCs/>
          <w:color w:val="FF0000"/>
          <w:sz w:val="24"/>
          <w:szCs w:val="24"/>
        </w:rPr>
        <w:t>“</w:t>
      </w:r>
      <w:r w:rsidR="002D3B02" w:rsidRPr="00247572">
        <w:rPr>
          <w:rFonts w:ascii="Arial" w:hAnsi="Arial" w:cs="Arial"/>
          <w:b/>
          <w:bCs/>
          <w:color w:val="FF0000"/>
          <w:sz w:val="24"/>
          <w:szCs w:val="24"/>
        </w:rPr>
        <w:t>NOTES</w:t>
      </w:r>
      <w:r w:rsidRPr="00247572">
        <w:rPr>
          <w:rFonts w:ascii="Arial" w:hAnsi="Arial" w:cs="Arial"/>
          <w:b/>
          <w:bCs/>
          <w:color w:val="FF0000"/>
          <w:sz w:val="24"/>
          <w:szCs w:val="24"/>
        </w:rPr>
        <w:br/>
      </w:r>
      <w:r w:rsidR="002D3B02" w:rsidRPr="00247572">
        <w:rPr>
          <w:rFonts w:ascii="Arial" w:hAnsi="Arial" w:cs="Arial"/>
          <w:color w:val="FF0000"/>
          <w:sz w:val="24"/>
          <w:szCs w:val="24"/>
        </w:rPr>
        <w:t xml:space="preserve">Often in the literature, the assumption of “independence” is </w:t>
      </w:r>
      <w:r w:rsidR="003C17ED" w:rsidRPr="00247572">
        <w:rPr>
          <w:rFonts w:ascii="Arial" w:hAnsi="Arial" w:cs="Arial"/>
          <w:color w:val="FF0000"/>
          <w:sz w:val="24"/>
          <w:szCs w:val="24"/>
        </w:rPr>
        <w:t>accompanied</w:t>
      </w:r>
      <w:r w:rsidR="002D3B02" w:rsidRPr="00247572">
        <w:rPr>
          <w:rFonts w:ascii="Arial" w:hAnsi="Arial" w:cs="Arial"/>
          <w:color w:val="FF0000"/>
          <w:sz w:val="24"/>
          <w:szCs w:val="24"/>
        </w:rPr>
        <w:t xml:space="preserve"> with the assumption that events must occur singly. </w:t>
      </w:r>
      <w:r w:rsidR="002D3B02" w:rsidRPr="00247572">
        <w:rPr>
          <w:rFonts w:ascii="Arial" w:hAnsi="Arial" w:cs="Arial"/>
          <w:color w:val="FF0000"/>
          <w:sz w:val="24"/>
          <w:szCs w:val="24"/>
        </w:rPr>
        <w:lastRenderedPageBreak/>
        <w:t xml:space="preserve">Students who use this assumption </w:t>
      </w:r>
      <w:r w:rsidR="003C17ED" w:rsidRPr="00247572">
        <w:rPr>
          <w:rFonts w:ascii="Arial" w:hAnsi="Arial" w:cs="Arial"/>
          <w:color w:val="FF0000"/>
          <w:sz w:val="24"/>
          <w:szCs w:val="24"/>
        </w:rPr>
        <w:t xml:space="preserve">of events occurring singly and </w:t>
      </w:r>
      <w:r w:rsidR="006E35BB" w:rsidRPr="00247572">
        <w:rPr>
          <w:rFonts w:ascii="Arial" w:hAnsi="Arial" w:cs="Arial"/>
          <w:color w:val="FF0000"/>
          <w:sz w:val="24"/>
          <w:szCs w:val="24"/>
        </w:rPr>
        <w:t xml:space="preserve">independently </w:t>
      </w:r>
      <w:r w:rsidR="00A73771" w:rsidRPr="00247572">
        <w:rPr>
          <w:rFonts w:ascii="Arial" w:hAnsi="Arial" w:cs="Arial"/>
          <w:color w:val="FF0000"/>
          <w:sz w:val="24"/>
          <w:szCs w:val="24"/>
        </w:rPr>
        <w:t xml:space="preserve">could </w:t>
      </w:r>
      <w:r w:rsidR="002D3B02" w:rsidRPr="00247572">
        <w:rPr>
          <w:rFonts w:ascii="Arial" w:hAnsi="Arial" w:cs="Arial"/>
          <w:color w:val="FF0000"/>
          <w:sz w:val="24"/>
          <w:szCs w:val="24"/>
        </w:rPr>
        <w:t>also be awarded full marks</w:t>
      </w:r>
      <w:r w:rsidR="00A73771" w:rsidRPr="00247572">
        <w:rPr>
          <w:rFonts w:ascii="Arial" w:hAnsi="Arial" w:cs="Arial"/>
          <w:color w:val="FF0000"/>
          <w:sz w:val="24"/>
          <w:szCs w:val="24"/>
        </w:rPr>
        <w:t xml:space="preserve"> (in line with the mark scheme)</w:t>
      </w:r>
      <w:r w:rsidR="002D3B02" w:rsidRPr="00247572">
        <w:rPr>
          <w:rFonts w:ascii="Arial" w:hAnsi="Arial" w:cs="Arial"/>
          <w:color w:val="FF0000"/>
          <w:sz w:val="24"/>
          <w:szCs w:val="24"/>
        </w:rPr>
        <w:t>.</w:t>
      </w:r>
      <w:r w:rsidR="00DC0678" w:rsidRPr="00247572">
        <w:rPr>
          <w:rFonts w:ascii="Arial" w:hAnsi="Arial" w:cs="Arial"/>
          <w:color w:val="FF0000"/>
          <w:sz w:val="24"/>
          <w:szCs w:val="24"/>
        </w:rPr>
        <w:t xml:space="preserve"> </w:t>
      </w:r>
      <w:r w:rsidR="00A42ED4" w:rsidRPr="00247572">
        <w:rPr>
          <w:rFonts w:ascii="Arial" w:hAnsi="Arial" w:cs="Arial"/>
          <w:color w:val="FF0000"/>
          <w:sz w:val="24"/>
          <w:szCs w:val="24"/>
        </w:rPr>
        <w:t>Conversely, a violation of the “events occurring singly” assumption may be utilised to demonstrate a Poisson distribution is not suitable can be awarded full marks (in line with the mark scheme).</w:t>
      </w:r>
      <w:r w:rsidR="00DC0678" w:rsidRPr="00247572">
        <w:rPr>
          <w:rFonts w:ascii="Arial" w:hAnsi="Arial" w:cs="Arial"/>
          <w:color w:val="FF0000"/>
          <w:sz w:val="24"/>
          <w:szCs w:val="24"/>
        </w:rPr>
        <w:t>”</w:t>
      </w:r>
      <w:r w:rsidRPr="00247572">
        <w:rPr>
          <w:rFonts w:ascii="Arial" w:hAnsi="Arial" w:cs="Arial"/>
          <w:sz w:val="24"/>
          <w:szCs w:val="24"/>
        </w:rPr>
        <w:br/>
        <w:t>added</w:t>
      </w:r>
    </w:p>
    <w:p w14:paraId="6A73AF22" w14:textId="54C25F26" w:rsidR="004B2682" w:rsidRPr="00247572" w:rsidRDefault="004B2682" w:rsidP="004636CB">
      <w:pPr>
        <w:pStyle w:val="ListParagraph"/>
        <w:numPr>
          <w:ilvl w:val="0"/>
          <w:numId w:val="1"/>
        </w:numPr>
        <w:jc w:val="both"/>
        <w:rPr>
          <w:rFonts w:ascii="Arial" w:hAnsi="Arial" w:cs="Arial"/>
          <w:sz w:val="24"/>
          <w:szCs w:val="24"/>
        </w:rPr>
      </w:pPr>
      <w:r w:rsidRPr="00247572">
        <w:rPr>
          <w:rFonts w:ascii="Arial" w:hAnsi="Arial" w:cs="Arial"/>
          <w:sz w:val="24"/>
          <w:szCs w:val="24"/>
        </w:rPr>
        <w:t>Unit 15b  (Page 2</w:t>
      </w:r>
      <w:r w:rsidR="00F37663" w:rsidRPr="00247572">
        <w:rPr>
          <w:rFonts w:ascii="Arial" w:hAnsi="Arial" w:cs="Arial"/>
          <w:sz w:val="24"/>
          <w:szCs w:val="24"/>
        </w:rPr>
        <w:t>29</w:t>
      </w:r>
      <w:r w:rsidRPr="00247572">
        <w:rPr>
          <w:rFonts w:ascii="Arial" w:hAnsi="Arial" w:cs="Arial"/>
          <w:sz w:val="24"/>
          <w:szCs w:val="24"/>
        </w:rPr>
        <w:t>)</w:t>
      </w:r>
    </w:p>
    <w:p w14:paraId="2EFF2EE5" w14:textId="725AD2F1" w:rsidR="009C1AE7" w:rsidRPr="00AA4F1F" w:rsidRDefault="009C1AE7" w:rsidP="009C1AE7">
      <w:pPr>
        <w:pStyle w:val="ListParagraph"/>
        <w:numPr>
          <w:ilvl w:val="1"/>
          <w:numId w:val="1"/>
        </w:numPr>
        <w:jc w:val="both"/>
        <w:rPr>
          <w:rFonts w:ascii="Arial" w:hAnsi="Arial" w:cs="Arial"/>
          <w:sz w:val="24"/>
          <w:szCs w:val="24"/>
        </w:rPr>
      </w:pPr>
      <w:r w:rsidRPr="00D10669">
        <w:rPr>
          <w:rFonts w:ascii="Arial" w:hAnsi="Arial" w:cs="Arial"/>
          <w:color w:val="4EA72E" w:themeColor="accent6"/>
          <w:sz w:val="24"/>
          <w:szCs w:val="24"/>
        </w:rPr>
        <w:t xml:space="preserve">“Students should” </w:t>
      </w:r>
      <w:r w:rsidRPr="00AA4F1F">
        <w:rPr>
          <w:rFonts w:ascii="Arial" w:hAnsi="Arial" w:cs="Arial"/>
          <w:sz w:val="24"/>
          <w:szCs w:val="24"/>
        </w:rPr>
        <w:t>removed</w:t>
      </w:r>
    </w:p>
    <w:p w14:paraId="7DF58952" w14:textId="49F7A29F" w:rsidR="00242E34" w:rsidRPr="00AA4F1F" w:rsidRDefault="00242E34" w:rsidP="009C1AE7">
      <w:pPr>
        <w:pStyle w:val="ListParagraph"/>
        <w:numPr>
          <w:ilvl w:val="1"/>
          <w:numId w:val="1"/>
        </w:numPr>
        <w:jc w:val="both"/>
        <w:rPr>
          <w:rFonts w:ascii="Arial" w:hAnsi="Arial" w:cs="Arial"/>
          <w:sz w:val="24"/>
          <w:szCs w:val="24"/>
        </w:rPr>
      </w:pPr>
      <w:r w:rsidRPr="00D10669">
        <w:rPr>
          <w:rFonts w:ascii="Arial" w:hAnsi="Arial" w:cs="Arial"/>
          <w:color w:val="4EA72E" w:themeColor="accent6"/>
          <w:sz w:val="24"/>
          <w:szCs w:val="24"/>
        </w:rPr>
        <w:t>“</w:t>
      </w:r>
      <w:r w:rsidR="00D747EF" w:rsidRPr="00D10669">
        <w:rPr>
          <w:rFonts w:ascii="Arial" w:hAnsi="Arial" w:cs="Arial"/>
          <w:color w:val="4EA72E" w:themeColor="accent6"/>
          <w:sz w:val="24"/>
          <w:szCs w:val="24"/>
        </w:rPr>
        <w:t xml:space="preserve">Plenty of practice with their calculators should be allowed” </w:t>
      </w:r>
      <w:r w:rsidR="00D747EF" w:rsidRPr="00AA4F1F">
        <w:rPr>
          <w:rFonts w:ascii="Arial" w:hAnsi="Arial" w:cs="Arial"/>
          <w:sz w:val="24"/>
          <w:szCs w:val="24"/>
        </w:rPr>
        <w:t xml:space="preserve">replaced with </w:t>
      </w:r>
      <w:r w:rsidR="00D747EF" w:rsidRPr="00D10669">
        <w:rPr>
          <w:rFonts w:ascii="Arial" w:hAnsi="Arial" w:cs="Arial"/>
          <w:color w:val="FF0000"/>
          <w:sz w:val="24"/>
          <w:szCs w:val="24"/>
        </w:rPr>
        <w:t>“It is advisable that students have plenty of practice with their calculators”</w:t>
      </w:r>
      <w:r w:rsidR="00124373" w:rsidRPr="00D10669">
        <w:rPr>
          <w:rFonts w:ascii="Arial" w:hAnsi="Arial" w:cs="Arial"/>
          <w:color w:val="FF0000"/>
          <w:sz w:val="24"/>
          <w:szCs w:val="24"/>
        </w:rPr>
        <w:t xml:space="preserve"> </w:t>
      </w:r>
      <w:r w:rsidR="00124373" w:rsidRPr="00AA4F1F">
        <w:rPr>
          <w:rFonts w:ascii="Arial" w:hAnsi="Arial" w:cs="Arial"/>
          <w:sz w:val="24"/>
          <w:szCs w:val="24"/>
        </w:rPr>
        <w:t xml:space="preserve">and </w:t>
      </w:r>
      <w:r w:rsidR="00124373" w:rsidRPr="00D10669">
        <w:rPr>
          <w:rFonts w:ascii="Arial" w:hAnsi="Arial" w:cs="Arial"/>
          <w:color w:val="4EA72E" w:themeColor="accent6"/>
          <w:sz w:val="24"/>
          <w:szCs w:val="24"/>
        </w:rPr>
        <w:t xml:space="preserve">“students” </w:t>
      </w:r>
      <w:r w:rsidR="00124373" w:rsidRPr="00AA4F1F">
        <w:rPr>
          <w:rFonts w:ascii="Arial" w:hAnsi="Arial" w:cs="Arial"/>
          <w:sz w:val="24"/>
          <w:szCs w:val="24"/>
        </w:rPr>
        <w:t>replaced with “them”</w:t>
      </w:r>
    </w:p>
    <w:p w14:paraId="01A6FD83" w14:textId="5630F3A0" w:rsidR="004B2682" w:rsidRPr="00247572" w:rsidRDefault="004B2682" w:rsidP="004636CB">
      <w:pPr>
        <w:pStyle w:val="ListParagraph"/>
        <w:numPr>
          <w:ilvl w:val="1"/>
          <w:numId w:val="1"/>
        </w:numPr>
        <w:jc w:val="both"/>
        <w:rPr>
          <w:rFonts w:ascii="Arial" w:hAnsi="Arial" w:cs="Arial"/>
          <w:sz w:val="24"/>
          <w:szCs w:val="24"/>
        </w:rPr>
      </w:pPr>
      <w:r w:rsidRPr="00247572">
        <w:rPr>
          <w:rFonts w:ascii="Arial" w:hAnsi="Arial" w:cs="Arial"/>
          <w:b/>
          <w:bCs/>
          <w:color w:val="FF0000"/>
          <w:sz w:val="24"/>
          <w:szCs w:val="24"/>
        </w:rPr>
        <w:t>“</w:t>
      </w:r>
      <w:r w:rsidR="00781CCF" w:rsidRPr="00247572">
        <w:rPr>
          <w:rFonts w:ascii="Arial" w:hAnsi="Arial" w:cs="Arial"/>
          <w:color w:val="FF0000"/>
          <w:sz w:val="24"/>
          <w:szCs w:val="24"/>
        </w:rPr>
        <w:t>Use trial and error to answer questions involve the Inverse Poisson distribution.</w:t>
      </w:r>
      <w:r w:rsidRPr="00247572">
        <w:rPr>
          <w:rFonts w:ascii="Arial" w:hAnsi="Arial" w:cs="Arial"/>
          <w:color w:val="FF0000"/>
          <w:sz w:val="24"/>
          <w:szCs w:val="24"/>
        </w:rPr>
        <w:t>”</w:t>
      </w:r>
      <w:r w:rsidRPr="00247572">
        <w:rPr>
          <w:rFonts w:ascii="Arial" w:hAnsi="Arial" w:cs="Arial"/>
          <w:sz w:val="24"/>
          <w:szCs w:val="24"/>
        </w:rPr>
        <w:br/>
      </w:r>
      <w:r w:rsidR="00781CCF" w:rsidRPr="00247572">
        <w:rPr>
          <w:rFonts w:ascii="Arial" w:hAnsi="Arial" w:cs="Arial"/>
          <w:sz w:val="24"/>
          <w:szCs w:val="24"/>
        </w:rPr>
        <w:t>Added</w:t>
      </w:r>
    </w:p>
    <w:p w14:paraId="2566294C" w14:textId="61A7FC0E" w:rsidR="004B2682" w:rsidRPr="00247572" w:rsidRDefault="007D6CCE" w:rsidP="004636CB">
      <w:pPr>
        <w:pStyle w:val="ListParagraph"/>
        <w:numPr>
          <w:ilvl w:val="1"/>
          <w:numId w:val="1"/>
        </w:numPr>
        <w:rPr>
          <w:rFonts w:ascii="Arial" w:hAnsi="Arial" w:cs="Arial"/>
          <w:sz w:val="24"/>
          <w:szCs w:val="24"/>
        </w:rPr>
      </w:pPr>
      <w:r w:rsidRPr="00247572">
        <w:rPr>
          <w:rFonts w:ascii="Arial" w:hAnsi="Arial" w:cs="Arial"/>
          <w:color w:val="4EA72E" w:themeColor="accent6"/>
          <w:sz w:val="24"/>
          <w:szCs w:val="24"/>
        </w:rPr>
        <w:t>“will”</w:t>
      </w:r>
      <w:r w:rsidR="004661E3" w:rsidRPr="00247572">
        <w:rPr>
          <w:rFonts w:ascii="Arial" w:hAnsi="Arial" w:cs="Arial"/>
          <w:color w:val="4EA72E" w:themeColor="accent6"/>
          <w:sz w:val="24"/>
          <w:szCs w:val="24"/>
        </w:rPr>
        <w:t xml:space="preserve"> </w:t>
      </w:r>
      <w:r w:rsidR="004B2682" w:rsidRPr="00247572">
        <w:rPr>
          <w:rFonts w:ascii="Arial" w:hAnsi="Arial" w:cs="Arial"/>
          <w:sz w:val="24"/>
          <w:szCs w:val="24"/>
        </w:rPr>
        <w:t xml:space="preserve">is </w:t>
      </w:r>
      <w:r w:rsidRPr="00247572">
        <w:rPr>
          <w:rFonts w:ascii="Arial" w:hAnsi="Arial" w:cs="Arial"/>
          <w:sz w:val="24"/>
          <w:szCs w:val="24"/>
        </w:rPr>
        <w:t>replaced with</w:t>
      </w:r>
      <w:r w:rsidR="004661E3" w:rsidRPr="00247572">
        <w:rPr>
          <w:rFonts w:ascii="Arial" w:hAnsi="Arial" w:cs="Arial"/>
          <w:sz w:val="24"/>
          <w:szCs w:val="24"/>
        </w:rPr>
        <w:t xml:space="preserve"> </w:t>
      </w:r>
      <w:r w:rsidRPr="00247572">
        <w:rPr>
          <w:rFonts w:ascii="Arial" w:hAnsi="Arial" w:cs="Arial"/>
          <w:color w:val="FF0000"/>
          <w:sz w:val="24"/>
          <w:szCs w:val="24"/>
        </w:rPr>
        <w:t>“may”</w:t>
      </w:r>
    </w:p>
    <w:p w14:paraId="0926715E" w14:textId="02BCF97E" w:rsidR="00445325" w:rsidRPr="00AA4F1F" w:rsidRDefault="00445325" w:rsidP="00445325">
      <w:pPr>
        <w:pStyle w:val="ListParagraph"/>
        <w:numPr>
          <w:ilvl w:val="0"/>
          <w:numId w:val="1"/>
        </w:numPr>
        <w:rPr>
          <w:rFonts w:ascii="Arial" w:hAnsi="Arial" w:cs="Arial"/>
          <w:sz w:val="24"/>
          <w:szCs w:val="24"/>
        </w:rPr>
      </w:pPr>
      <w:r w:rsidRPr="00AA4F1F">
        <w:rPr>
          <w:rFonts w:ascii="Arial" w:hAnsi="Arial" w:cs="Arial"/>
          <w:sz w:val="24"/>
          <w:szCs w:val="24"/>
        </w:rPr>
        <w:t>Unit 15b (Page 230)</w:t>
      </w:r>
    </w:p>
    <w:p w14:paraId="2EE1AD86" w14:textId="5E2A73E1" w:rsidR="00781CCF" w:rsidRPr="00247572" w:rsidRDefault="004B2682" w:rsidP="004636CB">
      <w:pPr>
        <w:pStyle w:val="ListParagraph"/>
        <w:numPr>
          <w:ilvl w:val="1"/>
          <w:numId w:val="1"/>
        </w:numPr>
        <w:rPr>
          <w:rFonts w:ascii="Arial" w:hAnsi="Arial" w:cs="Arial"/>
          <w:sz w:val="24"/>
          <w:szCs w:val="24"/>
        </w:rPr>
      </w:pPr>
      <w:r w:rsidRPr="00247572">
        <w:rPr>
          <w:rFonts w:ascii="Arial" w:hAnsi="Arial" w:cs="Arial"/>
          <w:color w:val="FF0000"/>
          <w:sz w:val="24"/>
          <w:szCs w:val="24"/>
        </w:rPr>
        <w:t>“</w:t>
      </w:r>
      <w:r w:rsidR="007D6CCE" w:rsidRPr="00247572">
        <w:rPr>
          <w:rFonts w:ascii="Arial" w:hAnsi="Arial" w:cs="Arial"/>
          <w:color w:val="FF0000"/>
          <w:sz w:val="24"/>
          <w:szCs w:val="24"/>
        </w:rPr>
        <w:t xml:space="preserve">The use of a number line (from 0 to </w:t>
      </w:r>
      <m:oMath>
        <m:r>
          <w:rPr>
            <w:rFonts w:ascii="Cambria Math" w:hAnsi="Cambria Math" w:cs="Arial"/>
            <w:color w:val="FF0000"/>
            <w:sz w:val="24"/>
            <w:szCs w:val="24"/>
          </w:rPr>
          <m:t>∞</m:t>
        </m:r>
      </m:oMath>
      <w:r w:rsidR="007D6CCE" w:rsidRPr="00247572">
        <w:rPr>
          <w:rFonts w:ascii="Arial" w:hAnsi="Arial" w:cs="Arial"/>
          <w:color w:val="FF0000"/>
          <w:sz w:val="24"/>
          <w:szCs w:val="24"/>
        </w:rPr>
        <w:t xml:space="preserve"> or “…”) is extremely helpful to visualise the required outcomes.</w:t>
      </w:r>
      <w:r w:rsidRPr="00247572">
        <w:rPr>
          <w:rFonts w:ascii="Arial" w:hAnsi="Arial" w:cs="Arial"/>
          <w:color w:val="FF0000"/>
          <w:sz w:val="24"/>
          <w:szCs w:val="24"/>
        </w:rPr>
        <w:t>”</w:t>
      </w:r>
      <w:r w:rsidR="004661E3" w:rsidRPr="00247572">
        <w:rPr>
          <w:rFonts w:ascii="Arial" w:hAnsi="Arial" w:cs="Arial"/>
          <w:color w:val="FF0000"/>
          <w:sz w:val="24"/>
          <w:szCs w:val="24"/>
        </w:rPr>
        <w:t xml:space="preserve"> </w:t>
      </w:r>
      <w:r w:rsidR="007D6CCE" w:rsidRPr="00247572">
        <w:rPr>
          <w:rFonts w:ascii="Arial" w:hAnsi="Arial" w:cs="Arial"/>
          <w:sz w:val="24"/>
          <w:szCs w:val="24"/>
        </w:rPr>
        <w:t>Added</w:t>
      </w:r>
    </w:p>
    <w:p w14:paraId="788A087A" w14:textId="6FBCB4CF" w:rsidR="009F64F7" w:rsidRPr="00AA4F1F" w:rsidRDefault="009F64F7" w:rsidP="004636CB">
      <w:pPr>
        <w:pStyle w:val="ListParagraph"/>
        <w:numPr>
          <w:ilvl w:val="1"/>
          <w:numId w:val="1"/>
        </w:numPr>
        <w:rPr>
          <w:rFonts w:ascii="Arial" w:hAnsi="Arial" w:cs="Arial"/>
          <w:sz w:val="24"/>
          <w:szCs w:val="24"/>
        </w:rPr>
      </w:pPr>
      <w:r w:rsidRPr="00D10669">
        <w:rPr>
          <w:rFonts w:ascii="Arial" w:hAnsi="Arial" w:cs="Arial"/>
          <w:color w:val="4EA72E" w:themeColor="accent6"/>
          <w:sz w:val="24"/>
          <w:szCs w:val="24"/>
        </w:rPr>
        <w:t xml:space="preserve">“Should” </w:t>
      </w:r>
      <w:r w:rsidRPr="00AA4F1F">
        <w:rPr>
          <w:rFonts w:ascii="Arial" w:hAnsi="Arial" w:cs="Arial"/>
          <w:sz w:val="24"/>
          <w:szCs w:val="24"/>
        </w:rPr>
        <w:t>replaced by “could”</w:t>
      </w:r>
    </w:p>
    <w:p w14:paraId="7888E652" w14:textId="4D5A0668" w:rsidR="00445325" w:rsidRPr="00247572" w:rsidRDefault="00445325" w:rsidP="00445325">
      <w:pPr>
        <w:pStyle w:val="ListParagraph"/>
        <w:numPr>
          <w:ilvl w:val="1"/>
          <w:numId w:val="1"/>
        </w:numPr>
        <w:rPr>
          <w:rFonts w:ascii="Arial" w:hAnsi="Arial" w:cs="Arial"/>
          <w:sz w:val="24"/>
          <w:szCs w:val="24"/>
        </w:rPr>
      </w:pPr>
      <w:r w:rsidRPr="00247572">
        <w:rPr>
          <w:rFonts w:ascii="Arial" w:hAnsi="Arial" w:cs="Arial"/>
          <w:sz w:val="24"/>
          <w:szCs w:val="24"/>
        </w:rPr>
        <w:t xml:space="preserve">Exemplar - </w:t>
      </w:r>
      <w:r w:rsidRPr="00247572">
        <w:rPr>
          <w:rFonts w:ascii="Arial" w:hAnsi="Arial" w:cs="Arial"/>
          <w:color w:val="FF0000"/>
          <w:sz w:val="24"/>
          <w:szCs w:val="24"/>
        </w:rPr>
        <w:t>number line added</w:t>
      </w:r>
    </w:p>
    <w:p w14:paraId="5CB84A10" w14:textId="0FD66477" w:rsidR="0010196B" w:rsidRPr="00AA4F1F" w:rsidRDefault="0010196B" w:rsidP="00445325">
      <w:pPr>
        <w:pStyle w:val="ListParagraph"/>
        <w:numPr>
          <w:ilvl w:val="1"/>
          <w:numId w:val="1"/>
        </w:numPr>
        <w:rPr>
          <w:rFonts w:ascii="Arial" w:hAnsi="Arial" w:cs="Arial"/>
          <w:sz w:val="24"/>
          <w:szCs w:val="24"/>
        </w:rPr>
      </w:pPr>
      <w:r w:rsidRPr="00D10669">
        <w:rPr>
          <w:rFonts w:ascii="Arial" w:hAnsi="Arial" w:cs="Arial"/>
          <w:color w:val="4EA72E" w:themeColor="accent6"/>
          <w:sz w:val="24"/>
          <w:szCs w:val="24"/>
        </w:rPr>
        <w:t xml:space="preserve">“Should” </w:t>
      </w:r>
      <w:r w:rsidRPr="00AA4F1F">
        <w:rPr>
          <w:rFonts w:ascii="Arial" w:hAnsi="Arial" w:cs="Arial"/>
          <w:sz w:val="24"/>
          <w:szCs w:val="24"/>
        </w:rPr>
        <w:t xml:space="preserve">replaced by </w:t>
      </w:r>
      <w:r w:rsidRPr="00854E97">
        <w:rPr>
          <w:rFonts w:ascii="Arial" w:hAnsi="Arial" w:cs="Arial"/>
          <w:color w:val="FF0000"/>
          <w:sz w:val="24"/>
          <w:szCs w:val="24"/>
        </w:rPr>
        <w:t>“must”</w:t>
      </w:r>
    </w:p>
    <w:p w14:paraId="0BD2F107" w14:textId="0D835B54" w:rsidR="009F51C7" w:rsidRPr="00AA4F1F" w:rsidRDefault="009F51C7" w:rsidP="00445325">
      <w:pPr>
        <w:pStyle w:val="ListParagraph"/>
        <w:numPr>
          <w:ilvl w:val="1"/>
          <w:numId w:val="1"/>
        </w:numPr>
        <w:rPr>
          <w:rFonts w:ascii="Arial" w:hAnsi="Arial" w:cs="Arial"/>
          <w:sz w:val="24"/>
          <w:szCs w:val="24"/>
        </w:rPr>
      </w:pPr>
      <w:r w:rsidRPr="00D10669">
        <w:rPr>
          <w:rFonts w:ascii="Arial" w:hAnsi="Arial" w:cs="Arial"/>
          <w:color w:val="4EA72E" w:themeColor="accent6"/>
          <w:sz w:val="24"/>
          <w:szCs w:val="24"/>
        </w:rPr>
        <w:t xml:space="preserve">“Should” </w:t>
      </w:r>
      <w:r w:rsidRPr="00AA4F1F">
        <w:rPr>
          <w:rFonts w:ascii="Arial" w:hAnsi="Arial" w:cs="Arial"/>
          <w:sz w:val="24"/>
          <w:szCs w:val="24"/>
        </w:rPr>
        <w:t xml:space="preserve">replaced by </w:t>
      </w:r>
      <w:r w:rsidRPr="00854E97">
        <w:rPr>
          <w:rFonts w:ascii="Arial" w:hAnsi="Arial" w:cs="Arial"/>
          <w:color w:val="FF0000"/>
          <w:sz w:val="24"/>
          <w:szCs w:val="24"/>
        </w:rPr>
        <w:t>“can”</w:t>
      </w:r>
    </w:p>
    <w:p w14:paraId="423A9142" w14:textId="2970EEDE" w:rsidR="0026052C" w:rsidRPr="00AA4F1F" w:rsidRDefault="004D00CE" w:rsidP="00445325">
      <w:pPr>
        <w:pStyle w:val="ListParagraph"/>
        <w:numPr>
          <w:ilvl w:val="1"/>
          <w:numId w:val="1"/>
        </w:numPr>
        <w:rPr>
          <w:rFonts w:ascii="Arial" w:hAnsi="Arial" w:cs="Arial"/>
          <w:sz w:val="24"/>
          <w:szCs w:val="24"/>
        </w:rPr>
      </w:pPr>
      <w:r w:rsidRPr="00854E97">
        <w:rPr>
          <w:rFonts w:ascii="Arial" w:hAnsi="Arial" w:cs="Arial"/>
          <w:color w:val="4EA72E" w:themeColor="accent6"/>
          <w:sz w:val="24"/>
          <w:szCs w:val="24"/>
        </w:rPr>
        <w:t>“Words and phrases such as “at most”</w:t>
      </w:r>
      <w:r w:rsidR="00854E97">
        <w:rPr>
          <w:rFonts w:ascii="Arial" w:hAnsi="Arial" w:cs="Arial"/>
          <w:color w:val="4EA72E" w:themeColor="accent6"/>
          <w:sz w:val="24"/>
          <w:szCs w:val="24"/>
        </w:rPr>
        <w:t xml:space="preserve"> and</w:t>
      </w:r>
      <w:r w:rsidRPr="00854E97">
        <w:rPr>
          <w:rFonts w:ascii="Arial" w:hAnsi="Arial" w:cs="Arial"/>
          <w:color w:val="4EA72E" w:themeColor="accent6"/>
          <w:sz w:val="24"/>
          <w:szCs w:val="24"/>
        </w:rPr>
        <w:t xml:space="preserve"> “exceeds”</w:t>
      </w:r>
      <w:r w:rsidR="00DF3DF2" w:rsidRPr="00854E97">
        <w:rPr>
          <w:rFonts w:ascii="Arial" w:hAnsi="Arial" w:cs="Arial"/>
          <w:color w:val="4EA72E" w:themeColor="accent6"/>
          <w:sz w:val="24"/>
          <w:szCs w:val="24"/>
        </w:rPr>
        <w:t xml:space="preserve"> </w:t>
      </w:r>
      <w:r w:rsidRPr="00854E97">
        <w:rPr>
          <w:rFonts w:ascii="Arial" w:hAnsi="Arial" w:cs="Arial"/>
          <w:color w:val="4EA72E" w:themeColor="accent6"/>
          <w:sz w:val="24"/>
          <w:szCs w:val="24"/>
        </w:rPr>
        <w:t xml:space="preserve">should be used” </w:t>
      </w:r>
      <w:r w:rsidRPr="00AA4F1F">
        <w:rPr>
          <w:rFonts w:ascii="Arial" w:hAnsi="Arial" w:cs="Arial"/>
          <w:sz w:val="24"/>
          <w:szCs w:val="24"/>
        </w:rPr>
        <w:t xml:space="preserve">replaced with </w:t>
      </w:r>
      <w:r w:rsidRPr="00DF3DF2">
        <w:rPr>
          <w:rFonts w:ascii="Arial" w:hAnsi="Arial" w:cs="Arial"/>
          <w:color w:val="FF0000"/>
          <w:sz w:val="24"/>
          <w:szCs w:val="24"/>
        </w:rPr>
        <w:t>“It is beneficial to use words and phrases such as “at most” and “exceeds””</w:t>
      </w:r>
    </w:p>
    <w:p w14:paraId="3DBB4FF6" w14:textId="2D51A8D0" w:rsidR="004B2682" w:rsidRPr="00247572" w:rsidRDefault="004B2682" w:rsidP="004636CB">
      <w:pPr>
        <w:pStyle w:val="ListParagraph"/>
        <w:numPr>
          <w:ilvl w:val="0"/>
          <w:numId w:val="1"/>
        </w:numPr>
        <w:rPr>
          <w:rFonts w:ascii="Arial" w:hAnsi="Arial" w:cs="Arial"/>
          <w:sz w:val="24"/>
          <w:szCs w:val="24"/>
        </w:rPr>
      </w:pPr>
      <w:r w:rsidRPr="00247572">
        <w:rPr>
          <w:rFonts w:ascii="Arial" w:hAnsi="Arial" w:cs="Arial"/>
          <w:sz w:val="24"/>
          <w:szCs w:val="24"/>
        </w:rPr>
        <w:t>Unit 15b (Page 2</w:t>
      </w:r>
      <w:r w:rsidR="00445325" w:rsidRPr="00247572">
        <w:rPr>
          <w:rFonts w:ascii="Arial" w:hAnsi="Arial" w:cs="Arial"/>
          <w:sz w:val="24"/>
          <w:szCs w:val="24"/>
        </w:rPr>
        <w:t>31</w:t>
      </w:r>
      <w:r w:rsidRPr="00247572">
        <w:rPr>
          <w:rFonts w:ascii="Arial" w:hAnsi="Arial" w:cs="Arial"/>
          <w:sz w:val="24"/>
          <w:szCs w:val="24"/>
        </w:rPr>
        <w:t>)</w:t>
      </w:r>
    </w:p>
    <w:p w14:paraId="4A863250" w14:textId="76F95102" w:rsidR="007D6CCE" w:rsidRPr="00247572" w:rsidRDefault="00841290" w:rsidP="004636CB">
      <w:pPr>
        <w:pStyle w:val="ListParagraph"/>
        <w:numPr>
          <w:ilvl w:val="1"/>
          <w:numId w:val="1"/>
        </w:numPr>
        <w:rPr>
          <w:rFonts w:ascii="Arial" w:hAnsi="Arial" w:cs="Arial"/>
          <w:color w:val="FF0000"/>
          <w:sz w:val="24"/>
          <w:szCs w:val="24"/>
        </w:rPr>
      </w:pPr>
      <w:r w:rsidRPr="00247572">
        <w:rPr>
          <w:rFonts w:ascii="Arial" w:hAnsi="Arial" w:cs="Arial"/>
          <w:color w:val="FF0000"/>
          <w:sz w:val="24"/>
          <w:szCs w:val="24"/>
        </w:rPr>
        <w:t>New exemplar about Inverse Poisson added</w:t>
      </w:r>
    </w:p>
    <w:p w14:paraId="46F0239F" w14:textId="77777777" w:rsidR="00A84CAD" w:rsidRPr="00AA4F1F" w:rsidRDefault="00A84CAD" w:rsidP="00A84CAD">
      <w:pPr>
        <w:pStyle w:val="ListParagraph"/>
        <w:numPr>
          <w:ilvl w:val="1"/>
          <w:numId w:val="1"/>
        </w:numPr>
        <w:rPr>
          <w:rFonts w:ascii="Arial" w:hAnsi="Arial" w:cs="Arial"/>
          <w:sz w:val="24"/>
          <w:szCs w:val="24"/>
        </w:rPr>
      </w:pPr>
      <w:r w:rsidRPr="00854E97">
        <w:rPr>
          <w:rFonts w:ascii="Arial" w:hAnsi="Arial" w:cs="Arial"/>
          <w:color w:val="4EA72E" w:themeColor="accent6"/>
          <w:sz w:val="24"/>
          <w:szCs w:val="24"/>
        </w:rPr>
        <w:t xml:space="preserve">“should” </w:t>
      </w:r>
      <w:r w:rsidRPr="00AA4F1F">
        <w:rPr>
          <w:rFonts w:ascii="Arial" w:hAnsi="Arial" w:cs="Arial"/>
          <w:sz w:val="24"/>
          <w:szCs w:val="24"/>
        </w:rPr>
        <w:t xml:space="preserve">replaced with </w:t>
      </w:r>
      <w:r w:rsidRPr="00854E97">
        <w:rPr>
          <w:rFonts w:ascii="Arial" w:hAnsi="Arial" w:cs="Arial"/>
          <w:color w:val="FF0000"/>
          <w:sz w:val="24"/>
          <w:szCs w:val="24"/>
        </w:rPr>
        <w:t>“may”</w:t>
      </w:r>
    </w:p>
    <w:p w14:paraId="62CC5B44" w14:textId="3800FE7F" w:rsidR="003D49D1" w:rsidRPr="00AA4F1F" w:rsidRDefault="003D49D1" w:rsidP="00A84CAD">
      <w:pPr>
        <w:pStyle w:val="ListParagraph"/>
        <w:numPr>
          <w:ilvl w:val="1"/>
          <w:numId w:val="1"/>
        </w:numPr>
        <w:rPr>
          <w:rFonts w:ascii="Arial" w:hAnsi="Arial" w:cs="Arial"/>
          <w:sz w:val="24"/>
          <w:szCs w:val="24"/>
        </w:rPr>
      </w:pPr>
      <w:r w:rsidRPr="00854E97">
        <w:rPr>
          <w:rFonts w:ascii="Arial" w:hAnsi="Arial" w:cs="Arial"/>
          <w:color w:val="4EA72E" w:themeColor="accent6"/>
          <w:sz w:val="24"/>
          <w:szCs w:val="24"/>
        </w:rPr>
        <w:t>“should</w:t>
      </w:r>
      <w:r w:rsidR="004E6C87" w:rsidRPr="00854E97">
        <w:rPr>
          <w:rFonts w:ascii="Arial" w:hAnsi="Arial" w:cs="Arial"/>
          <w:color w:val="4EA72E" w:themeColor="accent6"/>
          <w:sz w:val="24"/>
          <w:szCs w:val="24"/>
        </w:rPr>
        <w:t xml:space="preserve"> be using</w:t>
      </w:r>
      <w:r w:rsidRPr="00854E97">
        <w:rPr>
          <w:rFonts w:ascii="Arial" w:hAnsi="Arial" w:cs="Arial"/>
          <w:color w:val="4EA72E" w:themeColor="accent6"/>
          <w:sz w:val="24"/>
          <w:szCs w:val="24"/>
        </w:rPr>
        <w:t xml:space="preserve">” </w:t>
      </w:r>
      <w:r w:rsidRPr="00AA4F1F">
        <w:rPr>
          <w:rFonts w:ascii="Arial" w:hAnsi="Arial" w:cs="Arial"/>
          <w:sz w:val="24"/>
          <w:szCs w:val="24"/>
        </w:rPr>
        <w:t xml:space="preserve">replaced with </w:t>
      </w:r>
      <w:r w:rsidRPr="00854E97">
        <w:rPr>
          <w:rFonts w:ascii="Arial" w:hAnsi="Arial" w:cs="Arial"/>
          <w:color w:val="FF0000"/>
          <w:sz w:val="24"/>
          <w:szCs w:val="24"/>
        </w:rPr>
        <w:t>“are expected</w:t>
      </w:r>
      <w:r w:rsidR="004E6C87" w:rsidRPr="00854E97">
        <w:rPr>
          <w:rFonts w:ascii="Arial" w:hAnsi="Arial" w:cs="Arial"/>
          <w:color w:val="FF0000"/>
          <w:sz w:val="24"/>
          <w:szCs w:val="24"/>
        </w:rPr>
        <w:t xml:space="preserve"> to use</w:t>
      </w:r>
      <w:r w:rsidRPr="00854E97">
        <w:rPr>
          <w:rFonts w:ascii="Arial" w:hAnsi="Arial" w:cs="Arial"/>
          <w:color w:val="FF0000"/>
          <w:sz w:val="24"/>
          <w:szCs w:val="24"/>
        </w:rPr>
        <w:t>”</w:t>
      </w:r>
    </w:p>
    <w:p w14:paraId="0719AA90" w14:textId="63B4699A" w:rsidR="008540E9" w:rsidRPr="00247572" w:rsidRDefault="004B2682" w:rsidP="004636CB">
      <w:pPr>
        <w:pStyle w:val="ListParagraph"/>
        <w:numPr>
          <w:ilvl w:val="0"/>
          <w:numId w:val="1"/>
        </w:numPr>
        <w:rPr>
          <w:rFonts w:ascii="Arial" w:hAnsi="Arial" w:cs="Arial"/>
          <w:sz w:val="24"/>
          <w:szCs w:val="24"/>
        </w:rPr>
      </w:pPr>
      <w:r w:rsidRPr="00247572">
        <w:rPr>
          <w:rFonts w:ascii="Arial" w:hAnsi="Arial" w:cs="Arial"/>
          <w:sz w:val="24"/>
          <w:szCs w:val="24"/>
        </w:rPr>
        <w:t>Unit 15b (Page 2</w:t>
      </w:r>
      <w:r w:rsidR="007C0576" w:rsidRPr="00247572">
        <w:rPr>
          <w:rFonts w:ascii="Arial" w:hAnsi="Arial" w:cs="Arial"/>
          <w:sz w:val="24"/>
          <w:szCs w:val="24"/>
        </w:rPr>
        <w:t>32</w:t>
      </w:r>
      <w:r w:rsidRPr="00247572">
        <w:rPr>
          <w:rFonts w:ascii="Arial" w:hAnsi="Arial" w:cs="Arial"/>
          <w:sz w:val="24"/>
          <w:szCs w:val="24"/>
        </w:rPr>
        <w:t>)</w:t>
      </w:r>
    </w:p>
    <w:p w14:paraId="064883D2" w14:textId="59A9EF3F" w:rsidR="00841290" w:rsidRPr="00247572" w:rsidRDefault="00502CD9" w:rsidP="008540E9">
      <w:pPr>
        <w:pStyle w:val="ListParagraph"/>
        <w:numPr>
          <w:ilvl w:val="1"/>
          <w:numId w:val="1"/>
        </w:numPr>
        <w:rPr>
          <w:rFonts w:ascii="Arial" w:hAnsi="Arial" w:cs="Arial"/>
          <w:sz w:val="24"/>
          <w:szCs w:val="24"/>
        </w:rPr>
      </w:pPr>
      <w:r w:rsidRPr="00247572">
        <w:rPr>
          <w:rFonts w:ascii="Arial" w:hAnsi="Arial" w:cs="Arial"/>
          <w:color w:val="FF0000"/>
          <w:sz w:val="24"/>
          <w:szCs w:val="24"/>
        </w:rPr>
        <w:t>“</w:t>
      </w:r>
      <w:r w:rsidR="00841290" w:rsidRPr="00247572">
        <w:rPr>
          <w:rFonts w:ascii="Arial" w:hAnsi="Arial" w:cs="Arial"/>
          <w:color w:val="FF0000"/>
          <w:sz w:val="24"/>
          <w:szCs w:val="24"/>
        </w:rPr>
        <w:t xml:space="preserve">Calculators with an “inverse Poisson” mode may report the value </w:t>
      </w:r>
      <w:r w:rsidR="00841290" w:rsidRPr="00247572">
        <w:rPr>
          <w:rFonts w:ascii="Arial" w:hAnsi="Arial" w:cs="Arial"/>
          <w:b/>
          <w:bCs/>
          <w:color w:val="FF0000"/>
          <w:sz w:val="24"/>
          <w:szCs w:val="24"/>
        </w:rPr>
        <w:t>closest</w:t>
      </w:r>
      <w:r w:rsidR="00841290" w:rsidRPr="00247572">
        <w:rPr>
          <w:rFonts w:ascii="Arial" w:hAnsi="Arial" w:cs="Arial"/>
          <w:color w:val="FF0000"/>
          <w:sz w:val="24"/>
          <w:szCs w:val="24"/>
        </w:rPr>
        <w:t xml:space="preserve"> to a particular probability as opposed to less than/greater than.</w:t>
      </w:r>
      <w:r w:rsidRPr="00247572">
        <w:rPr>
          <w:rFonts w:ascii="Arial" w:hAnsi="Arial" w:cs="Arial"/>
          <w:color w:val="FF0000"/>
          <w:sz w:val="24"/>
          <w:szCs w:val="24"/>
        </w:rPr>
        <w:t>”</w:t>
      </w:r>
      <w:r w:rsidRPr="00247572">
        <w:rPr>
          <w:rFonts w:ascii="Arial" w:hAnsi="Arial" w:cs="Arial"/>
          <w:sz w:val="24"/>
          <w:szCs w:val="24"/>
        </w:rPr>
        <w:br/>
      </w:r>
      <w:r w:rsidR="00841290" w:rsidRPr="00247572">
        <w:rPr>
          <w:rFonts w:ascii="Arial" w:hAnsi="Arial" w:cs="Arial"/>
          <w:sz w:val="24"/>
          <w:szCs w:val="24"/>
        </w:rPr>
        <w:t>Added</w:t>
      </w:r>
    </w:p>
    <w:p w14:paraId="4A8682C6" w14:textId="6C9FBC64" w:rsidR="00235898" w:rsidRPr="00AA4F1F" w:rsidRDefault="00235898" w:rsidP="008540E9">
      <w:pPr>
        <w:pStyle w:val="ListParagraph"/>
        <w:numPr>
          <w:ilvl w:val="1"/>
          <w:numId w:val="1"/>
        </w:numPr>
        <w:rPr>
          <w:rFonts w:ascii="Arial" w:hAnsi="Arial" w:cs="Arial"/>
          <w:sz w:val="24"/>
          <w:szCs w:val="24"/>
        </w:rPr>
      </w:pPr>
      <w:r w:rsidRPr="00854E97">
        <w:rPr>
          <w:rFonts w:ascii="Arial" w:hAnsi="Arial" w:cs="Arial"/>
          <w:color w:val="4EA72E" w:themeColor="accent6"/>
          <w:sz w:val="24"/>
          <w:szCs w:val="24"/>
        </w:rPr>
        <w:t>“(and should)”</w:t>
      </w:r>
      <w:r w:rsidR="000301A6" w:rsidRPr="00854E97">
        <w:rPr>
          <w:rFonts w:ascii="Arial" w:hAnsi="Arial" w:cs="Arial"/>
          <w:color w:val="4EA72E" w:themeColor="accent6"/>
          <w:sz w:val="24"/>
          <w:szCs w:val="24"/>
        </w:rPr>
        <w:t xml:space="preserve"> </w:t>
      </w:r>
      <w:r w:rsidR="000301A6" w:rsidRPr="00AA4F1F">
        <w:rPr>
          <w:rFonts w:ascii="Arial" w:hAnsi="Arial" w:cs="Arial"/>
          <w:sz w:val="24"/>
          <w:szCs w:val="24"/>
        </w:rPr>
        <w:t>removed</w:t>
      </w:r>
    </w:p>
    <w:p w14:paraId="694D9AB1" w14:textId="77777777" w:rsidR="004661E3" w:rsidRPr="00247572" w:rsidRDefault="00502CD9" w:rsidP="009830A3">
      <w:pPr>
        <w:pStyle w:val="ListParagraph"/>
        <w:numPr>
          <w:ilvl w:val="0"/>
          <w:numId w:val="1"/>
        </w:numPr>
        <w:rPr>
          <w:rFonts w:ascii="Arial" w:hAnsi="Arial" w:cs="Arial"/>
          <w:sz w:val="24"/>
          <w:szCs w:val="24"/>
        </w:rPr>
      </w:pPr>
      <w:r w:rsidRPr="00247572">
        <w:rPr>
          <w:rFonts w:ascii="Arial" w:hAnsi="Arial" w:cs="Arial"/>
          <w:sz w:val="24"/>
          <w:szCs w:val="24"/>
        </w:rPr>
        <w:t>Unit 15c (Page 2</w:t>
      </w:r>
      <w:r w:rsidR="007C0576" w:rsidRPr="00247572">
        <w:rPr>
          <w:rFonts w:ascii="Arial" w:hAnsi="Arial" w:cs="Arial"/>
          <w:sz w:val="24"/>
          <w:szCs w:val="24"/>
        </w:rPr>
        <w:t>33</w:t>
      </w:r>
      <w:r w:rsidRPr="00247572">
        <w:rPr>
          <w:rFonts w:ascii="Arial" w:hAnsi="Arial" w:cs="Arial"/>
          <w:sz w:val="24"/>
          <w:szCs w:val="24"/>
        </w:rPr>
        <w:t>)</w:t>
      </w:r>
    </w:p>
    <w:p w14:paraId="7E83E64A" w14:textId="7A4FFA98" w:rsidR="009830A3" w:rsidRPr="00AA4F1F" w:rsidRDefault="009830A3" w:rsidP="004661E3">
      <w:pPr>
        <w:pStyle w:val="ListParagraph"/>
        <w:numPr>
          <w:ilvl w:val="1"/>
          <w:numId w:val="1"/>
        </w:numPr>
        <w:rPr>
          <w:rFonts w:ascii="Arial" w:hAnsi="Arial" w:cs="Arial"/>
          <w:sz w:val="24"/>
          <w:szCs w:val="24"/>
        </w:rPr>
      </w:pPr>
      <w:r w:rsidRPr="00854E97">
        <w:rPr>
          <w:rFonts w:ascii="Arial" w:hAnsi="Arial" w:cs="Arial"/>
          <w:color w:val="4EA72E" w:themeColor="accent6"/>
          <w:sz w:val="24"/>
          <w:szCs w:val="24"/>
        </w:rPr>
        <w:t xml:space="preserve">“should” </w:t>
      </w:r>
      <w:r w:rsidRPr="00AA4F1F">
        <w:rPr>
          <w:rFonts w:ascii="Arial" w:hAnsi="Arial" w:cs="Arial"/>
          <w:sz w:val="24"/>
          <w:szCs w:val="24"/>
        </w:rPr>
        <w:t xml:space="preserve">replaced with </w:t>
      </w:r>
      <w:r w:rsidRPr="00854E97">
        <w:rPr>
          <w:rFonts w:ascii="Arial" w:hAnsi="Arial" w:cs="Arial"/>
          <w:color w:val="FF0000"/>
          <w:sz w:val="24"/>
          <w:szCs w:val="24"/>
        </w:rPr>
        <w:t>“could”</w:t>
      </w:r>
    </w:p>
    <w:p w14:paraId="40A2EE28" w14:textId="77777777" w:rsidR="004661E3" w:rsidRPr="00247572" w:rsidRDefault="009830A3" w:rsidP="004636CB">
      <w:pPr>
        <w:pStyle w:val="ListParagraph"/>
        <w:numPr>
          <w:ilvl w:val="0"/>
          <w:numId w:val="1"/>
        </w:numPr>
        <w:rPr>
          <w:rFonts w:ascii="Arial" w:hAnsi="Arial" w:cs="Arial"/>
          <w:sz w:val="24"/>
          <w:szCs w:val="24"/>
        </w:rPr>
      </w:pPr>
      <w:r w:rsidRPr="00247572">
        <w:rPr>
          <w:rFonts w:ascii="Arial" w:hAnsi="Arial" w:cs="Arial"/>
          <w:sz w:val="24"/>
          <w:szCs w:val="24"/>
        </w:rPr>
        <w:t>Unit 15c</w:t>
      </w:r>
      <w:r w:rsidR="007C0576" w:rsidRPr="00247572">
        <w:rPr>
          <w:rFonts w:ascii="Arial" w:hAnsi="Arial" w:cs="Arial"/>
          <w:sz w:val="24"/>
          <w:szCs w:val="24"/>
        </w:rPr>
        <w:t xml:space="preserve"> (Page 234)</w:t>
      </w:r>
    </w:p>
    <w:p w14:paraId="6C30E533" w14:textId="61F9EDEE" w:rsidR="00841290" w:rsidRPr="00247572" w:rsidRDefault="00502CD9" w:rsidP="004661E3">
      <w:pPr>
        <w:pStyle w:val="ListParagraph"/>
        <w:numPr>
          <w:ilvl w:val="1"/>
          <w:numId w:val="1"/>
        </w:numPr>
        <w:rPr>
          <w:rFonts w:ascii="Arial" w:hAnsi="Arial" w:cs="Arial"/>
          <w:sz w:val="24"/>
          <w:szCs w:val="24"/>
        </w:rPr>
      </w:pPr>
      <w:r w:rsidRPr="00247572">
        <w:rPr>
          <w:rFonts w:ascii="Arial" w:hAnsi="Arial" w:cs="Arial"/>
          <w:color w:val="4EA72E" w:themeColor="accent6"/>
          <w:sz w:val="24"/>
          <w:szCs w:val="24"/>
        </w:rPr>
        <w:t>“</w:t>
      </w:r>
      <w:r w:rsidR="009830A3" w:rsidRPr="00247572">
        <w:rPr>
          <w:rFonts w:ascii="Arial" w:hAnsi="Arial" w:cs="Arial"/>
          <w:color w:val="4EA72E" w:themeColor="accent6"/>
          <w:sz w:val="24"/>
          <w:szCs w:val="24"/>
        </w:rPr>
        <w:t xml:space="preserve">should </w:t>
      </w:r>
      <w:r w:rsidR="00841290" w:rsidRPr="00247572">
        <w:rPr>
          <w:rFonts w:ascii="Arial" w:hAnsi="Arial" w:cs="Arial"/>
          <w:color w:val="4EA72E" w:themeColor="accent6"/>
          <w:sz w:val="24"/>
          <w:szCs w:val="24"/>
        </w:rPr>
        <w:t>not be penalised”</w:t>
      </w:r>
      <w:r w:rsidR="00854E97">
        <w:rPr>
          <w:rFonts w:ascii="Arial" w:hAnsi="Arial" w:cs="Arial"/>
          <w:sz w:val="24"/>
          <w:szCs w:val="24"/>
        </w:rPr>
        <w:t xml:space="preserve"> </w:t>
      </w:r>
      <w:r w:rsidRPr="00247572">
        <w:rPr>
          <w:rFonts w:ascii="Arial" w:hAnsi="Arial" w:cs="Arial"/>
          <w:sz w:val="24"/>
          <w:szCs w:val="24"/>
        </w:rPr>
        <w:t xml:space="preserve">is </w:t>
      </w:r>
      <w:r w:rsidR="00841290" w:rsidRPr="00247572">
        <w:rPr>
          <w:rFonts w:ascii="Arial" w:hAnsi="Arial" w:cs="Arial"/>
          <w:sz w:val="24"/>
          <w:szCs w:val="24"/>
        </w:rPr>
        <w:t>replaced with</w:t>
      </w:r>
      <w:r w:rsidR="00854E97">
        <w:rPr>
          <w:rFonts w:ascii="Arial" w:hAnsi="Arial" w:cs="Arial"/>
          <w:sz w:val="24"/>
          <w:szCs w:val="24"/>
        </w:rPr>
        <w:t xml:space="preserve"> </w:t>
      </w:r>
      <w:r w:rsidR="00841290" w:rsidRPr="00247572">
        <w:rPr>
          <w:rFonts w:ascii="Arial" w:hAnsi="Arial" w:cs="Arial"/>
          <w:color w:val="FF0000"/>
          <w:sz w:val="24"/>
          <w:szCs w:val="24"/>
        </w:rPr>
        <w:t>“</w:t>
      </w:r>
      <w:r w:rsidR="00BA2BB9" w:rsidRPr="00247572">
        <w:rPr>
          <w:rFonts w:ascii="Arial" w:hAnsi="Arial" w:cs="Arial"/>
          <w:color w:val="FF0000"/>
          <w:sz w:val="24"/>
          <w:szCs w:val="24"/>
        </w:rPr>
        <w:t xml:space="preserve">can </w:t>
      </w:r>
      <w:r w:rsidR="00841290" w:rsidRPr="00247572">
        <w:rPr>
          <w:rFonts w:ascii="Arial" w:hAnsi="Arial" w:cs="Arial"/>
          <w:color w:val="FF0000"/>
          <w:sz w:val="24"/>
          <w:szCs w:val="24"/>
        </w:rPr>
        <w:t>be awarded full marks</w:t>
      </w:r>
      <w:r w:rsidR="00BA2BB9" w:rsidRPr="00247572">
        <w:rPr>
          <w:rFonts w:ascii="Arial" w:hAnsi="Arial" w:cs="Arial"/>
          <w:color w:val="FF0000"/>
          <w:sz w:val="24"/>
          <w:szCs w:val="24"/>
        </w:rPr>
        <w:t xml:space="preserve"> (in line with the mark scheme)</w:t>
      </w:r>
      <w:r w:rsidR="00841290" w:rsidRPr="00247572">
        <w:rPr>
          <w:rFonts w:ascii="Arial" w:hAnsi="Arial" w:cs="Arial"/>
          <w:color w:val="FF0000"/>
          <w:sz w:val="24"/>
          <w:szCs w:val="24"/>
        </w:rPr>
        <w:t>”</w:t>
      </w:r>
    </w:p>
    <w:p w14:paraId="63A7628B" w14:textId="77777777" w:rsidR="00502CD9" w:rsidRPr="00247572" w:rsidRDefault="00502CD9">
      <w:pPr>
        <w:rPr>
          <w:rFonts w:ascii="Arial" w:hAnsi="Arial" w:cs="Arial"/>
          <w:sz w:val="24"/>
          <w:szCs w:val="24"/>
        </w:rPr>
      </w:pPr>
      <w:r w:rsidRPr="00247572">
        <w:rPr>
          <w:rFonts w:ascii="Arial" w:hAnsi="Arial" w:cs="Arial"/>
          <w:sz w:val="24"/>
          <w:szCs w:val="24"/>
        </w:rPr>
        <w:br w:type="page"/>
      </w:r>
    </w:p>
    <w:p w14:paraId="1BADE6D1" w14:textId="54C4571B" w:rsidR="00841290" w:rsidRPr="00247572" w:rsidRDefault="00502CD9" w:rsidP="009D23E4">
      <w:pPr>
        <w:pStyle w:val="Heading2"/>
      </w:pPr>
      <w:bookmarkStart w:id="23" w:name="_Toc193969203"/>
      <w:r w:rsidRPr="00247572">
        <w:lastRenderedPageBreak/>
        <w:t>Unit 16 (Pages 2</w:t>
      </w:r>
      <w:r w:rsidR="00090E70" w:rsidRPr="00247572">
        <w:t>36</w:t>
      </w:r>
      <w:r w:rsidRPr="00247572">
        <w:t xml:space="preserve"> – 2</w:t>
      </w:r>
      <w:r w:rsidR="00164A00" w:rsidRPr="00247572">
        <w:t>45</w:t>
      </w:r>
      <w:r w:rsidRPr="00247572">
        <w:t>)</w:t>
      </w:r>
      <w:bookmarkEnd w:id="23"/>
    </w:p>
    <w:p w14:paraId="0F8BFFE9" w14:textId="3EDC8234" w:rsidR="00502CD9" w:rsidRPr="00247572" w:rsidRDefault="00502CD9" w:rsidP="004636CB">
      <w:pPr>
        <w:pStyle w:val="ListParagraph"/>
        <w:numPr>
          <w:ilvl w:val="0"/>
          <w:numId w:val="19"/>
        </w:numPr>
        <w:rPr>
          <w:rFonts w:ascii="Arial" w:hAnsi="Arial" w:cs="Arial"/>
          <w:sz w:val="24"/>
          <w:szCs w:val="24"/>
        </w:rPr>
      </w:pPr>
      <w:r w:rsidRPr="00247572">
        <w:rPr>
          <w:rFonts w:ascii="Arial" w:hAnsi="Arial" w:cs="Arial"/>
          <w:sz w:val="24"/>
          <w:szCs w:val="24"/>
        </w:rPr>
        <w:t>Unit summary (Page 2</w:t>
      </w:r>
      <w:r w:rsidR="00BF7C01" w:rsidRPr="00247572">
        <w:rPr>
          <w:rFonts w:ascii="Arial" w:hAnsi="Arial" w:cs="Arial"/>
          <w:sz w:val="24"/>
          <w:szCs w:val="24"/>
        </w:rPr>
        <w:t>36</w:t>
      </w:r>
      <w:r w:rsidRPr="00247572">
        <w:rPr>
          <w:rFonts w:ascii="Arial" w:hAnsi="Arial" w:cs="Arial"/>
          <w:sz w:val="24"/>
          <w:szCs w:val="24"/>
        </w:rPr>
        <w:t>)</w:t>
      </w:r>
    </w:p>
    <w:p w14:paraId="77D14F2F" w14:textId="77777777" w:rsidR="00502CD9" w:rsidRPr="00247572" w:rsidRDefault="00502CD9" w:rsidP="004636CB">
      <w:pPr>
        <w:pStyle w:val="ListParagraph"/>
        <w:numPr>
          <w:ilvl w:val="1"/>
          <w:numId w:val="19"/>
        </w:numPr>
        <w:rPr>
          <w:rFonts w:ascii="Arial" w:hAnsi="Arial" w:cs="Arial"/>
          <w:sz w:val="24"/>
          <w:szCs w:val="24"/>
        </w:rPr>
      </w:pPr>
      <w:r w:rsidRPr="00247572">
        <w:rPr>
          <w:rFonts w:ascii="Arial" w:hAnsi="Arial" w:cs="Arial"/>
          <w:color w:val="4EA72E" w:themeColor="accent6"/>
          <w:sz w:val="24"/>
          <w:szCs w:val="24"/>
        </w:rPr>
        <w:t>“</w:t>
      </w:r>
      <w:r w:rsidR="00FB52DB" w:rsidRPr="00247572">
        <w:rPr>
          <w:rFonts w:ascii="Arial" w:hAnsi="Arial" w:cs="Arial"/>
          <w:color w:val="4EA72E" w:themeColor="accent6"/>
          <w:sz w:val="24"/>
          <w:szCs w:val="24"/>
        </w:rPr>
        <w:t xml:space="preserve">Usually, the sum of Poisson variables would be covered in </w:t>
      </w:r>
      <w:hyperlink w:anchor="Unit15" w:history="1">
        <w:r w:rsidR="00FB52DB" w:rsidRPr="00247572">
          <w:rPr>
            <w:rStyle w:val="Hyperlink"/>
            <w:rFonts w:ascii="Arial" w:hAnsi="Arial" w:cs="Arial"/>
            <w:color w:val="4EA72E" w:themeColor="accent6"/>
            <w:sz w:val="24"/>
            <w:szCs w:val="24"/>
          </w:rPr>
          <w:t>Unit 15</w:t>
        </w:r>
      </w:hyperlink>
      <w:r w:rsidR="00FB52DB" w:rsidRPr="00247572">
        <w:rPr>
          <w:rFonts w:ascii="Arial" w:hAnsi="Arial" w:cs="Arial"/>
          <w:color w:val="4EA72E" w:themeColor="accent6"/>
          <w:sz w:val="24"/>
          <w:szCs w:val="24"/>
        </w:rPr>
        <w:t xml:space="preserve">, but the algebraic concept was better suited here.  If you wish, you can teach this unit before </w:t>
      </w:r>
      <w:hyperlink w:anchor="Unit15" w:history="1">
        <w:r w:rsidR="00FB52DB" w:rsidRPr="00247572">
          <w:rPr>
            <w:rStyle w:val="Hyperlink"/>
            <w:rFonts w:ascii="Arial" w:hAnsi="Arial" w:cs="Arial"/>
            <w:color w:val="4EA72E" w:themeColor="accent6"/>
            <w:sz w:val="24"/>
            <w:szCs w:val="24"/>
          </w:rPr>
          <w:t>Unit 15</w:t>
        </w:r>
      </w:hyperlink>
      <w:r w:rsidR="00FB52DB" w:rsidRPr="00247572">
        <w:rPr>
          <w:rFonts w:ascii="Arial" w:hAnsi="Arial" w:cs="Arial"/>
          <w:color w:val="4EA72E" w:themeColor="accent6"/>
          <w:sz w:val="24"/>
          <w:szCs w:val="24"/>
        </w:rPr>
        <w:t xml:space="preserve">, and teach </w:t>
      </w:r>
      <w:hyperlink w:anchor="Unit16b" w:history="1">
        <w:r w:rsidR="00FB52DB" w:rsidRPr="00247572">
          <w:rPr>
            <w:rStyle w:val="Hyperlink"/>
            <w:rFonts w:ascii="Arial" w:hAnsi="Arial" w:cs="Arial"/>
            <w:color w:val="4EA72E" w:themeColor="accent6"/>
            <w:sz w:val="24"/>
            <w:szCs w:val="24"/>
          </w:rPr>
          <w:t>Unit 16b</w:t>
        </w:r>
      </w:hyperlink>
      <w:r w:rsidR="00FB52DB" w:rsidRPr="00247572">
        <w:rPr>
          <w:rFonts w:ascii="Arial" w:hAnsi="Arial" w:cs="Arial"/>
          <w:color w:val="4EA72E" w:themeColor="accent6"/>
          <w:sz w:val="24"/>
          <w:szCs w:val="24"/>
        </w:rPr>
        <w:t xml:space="preserve"> later.</w:t>
      </w:r>
      <w:r w:rsidRPr="00247572">
        <w:rPr>
          <w:rFonts w:ascii="Arial" w:hAnsi="Arial" w:cs="Arial"/>
          <w:color w:val="4EA72E" w:themeColor="accent6"/>
          <w:sz w:val="24"/>
          <w:szCs w:val="24"/>
        </w:rPr>
        <w:t>”</w:t>
      </w:r>
      <w:r w:rsidRPr="00247572">
        <w:rPr>
          <w:rFonts w:ascii="Arial" w:hAnsi="Arial" w:cs="Arial"/>
          <w:sz w:val="24"/>
          <w:szCs w:val="24"/>
        </w:rPr>
        <w:br/>
      </w:r>
      <w:r w:rsidR="00FB52DB" w:rsidRPr="00247572">
        <w:rPr>
          <w:rFonts w:ascii="Arial" w:hAnsi="Arial" w:cs="Arial"/>
          <w:sz w:val="24"/>
          <w:szCs w:val="24"/>
        </w:rPr>
        <w:t>removed</w:t>
      </w:r>
    </w:p>
    <w:p w14:paraId="55A19EBD" w14:textId="77777777" w:rsidR="00502CD9" w:rsidRPr="00247572" w:rsidRDefault="00FB52DB" w:rsidP="004636CB">
      <w:pPr>
        <w:pStyle w:val="ListParagraph"/>
        <w:numPr>
          <w:ilvl w:val="1"/>
          <w:numId w:val="19"/>
        </w:numPr>
        <w:rPr>
          <w:rFonts w:ascii="Arial" w:hAnsi="Arial" w:cs="Arial"/>
          <w:color w:val="4EA72E" w:themeColor="accent6"/>
          <w:sz w:val="24"/>
          <w:szCs w:val="24"/>
        </w:rPr>
      </w:pPr>
      <w:r w:rsidRPr="00247572">
        <w:rPr>
          <w:rFonts w:ascii="Arial" w:hAnsi="Arial" w:cs="Arial"/>
          <w:color w:val="4EA72E" w:themeColor="accent6"/>
          <w:sz w:val="24"/>
          <w:szCs w:val="24"/>
        </w:rPr>
        <w:t>“This topic can be taught in the first year since”</w:t>
      </w:r>
    </w:p>
    <w:p w14:paraId="777E8229" w14:textId="72C04846" w:rsidR="00FB52DB" w:rsidRPr="00247572" w:rsidRDefault="00FB52DB" w:rsidP="006B77A6">
      <w:pPr>
        <w:pStyle w:val="ListParagraph"/>
        <w:ind w:left="1440"/>
        <w:rPr>
          <w:rFonts w:ascii="Arial" w:hAnsi="Arial" w:cs="Arial"/>
          <w:sz w:val="24"/>
          <w:szCs w:val="24"/>
        </w:rPr>
      </w:pPr>
      <w:r w:rsidRPr="00247572">
        <w:rPr>
          <w:rFonts w:ascii="Arial" w:hAnsi="Arial" w:cs="Arial"/>
          <w:sz w:val="24"/>
          <w:szCs w:val="24"/>
        </w:rPr>
        <w:t>Removed</w:t>
      </w:r>
    </w:p>
    <w:p w14:paraId="44A3B916" w14:textId="7DF2900B" w:rsidR="007401D5" w:rsidRPr="00247572" w:rsidRDefault="00502CD9" w:rsidP="004636CB">
      <w:pPr>
        <w:pStyle w:val="ListParagraph"/>
        <w:numPr>
          <w:ilvl w:val="0"/>
          <w:numId w:val="19"/>
        </w:numPr>
        <w:rPr>
          <w:rFonts w:ascii="Arial" w:hAnsi="Arial" w:cs="Arial"/>
          <w:sz w:val="24"/>
          <w:szCs w:val="24"/>
        </w:rPr>
      </w:pPr>
      <w:r w:rsidRPr="00247572">
        <w:rPr>
          <w:rFonts w:ascii="Arial" w:hAnsi="Arial" w:cs="Arial"/>
          <w:sz w:val="24"/>
          <w:szCs w:val="24"/>
        </w:rPr>
        <w:t>Unit 16a (Page 2</w:t>
      </w:r>
      <w:r w:rsidR="006608B8" w:rsidRPr="00247572">
        <w:rPr>
          <w:rFonts w:ascii="Arial" w:hAnsi="Arial" w:cs="Arial"/>
          <w:sz w:val="24"/>
          <w:szCs w:val="24"/>
        </w:rPr>
        <w:t>37</w:t>
      </w:r>
      <w:r w:rsidRPr="00247572">
        <w:rPr>
          <w:rFonts w:ascii="Arial" w:hAnsi="Arial" w:cs="Arial"/>
          <w:sz w:val="24"/>
          <w:szCs w:val="24"/>
        </w:rPr>
        <w:t>)</w:t>
      </w:r>
    </w:p>
    <w:p w14:paraId="2E4E9ABD" w14:textId="31C72AB2" w:rsidR="00C717B0" w:rsidRPr="00AA4F1F" w:rsidRDefault="00C717B0" w:rsidP="007401D5">
      <w:pPr>
        <w:pStyle w:val="ListParagraph"/>
        <w:numPr>
          <w:ilvl w:val="1"/>
          <w:numId w:val="19"/>
        </w:numPr>
        <w:rPr>
          <w:rFonts w:ascii="Arial" w:hAnsi="Arial" w:cs="Arial"/>
          <w:sz w:val="24"/>
          <w:szCs w:val="24"/>
        </w:rPr>
      </w:pPr>
      <w:r w:rsidRPr="00854E97">
        <w:rPr>
          <w:rFonts w:ascii="Arial" w:hAnsi="Arial" w:cs="Arial"/>
          <w:color w:val="4EA72E" w:themeColor="accent6"/>
          <w:sz w:val="24"/>
          <w:szCs w:val="24"/>
        </w:rPr>
        <w:t xml:space="preserve">“Students should” </w:t>
      </w:r>
      <w:r w:rsidRPr="00AA4F1F">
        <w:rPr>
          <w:rFonts w:ascii="Arial" w:hAnsi="Arial" w:cs="Arial"/>
          <w:sz w:val="24"/>
          <w:szCs w:val="24"/>
        </w:rPr>
        <w:t>removed</w:t>
      </w:r>
      <w:r w:rsidR="00B02B29" w:rsidRPr="00AA4F1F">
        <w:rPr>
          <w:rFonts w:ascii="Arial" w:hAnsi="Arial" w:cs="Arial"/>
          <w:sz w:val="24"/>
          <w:szCs w:val="24"/>
        </w:rPr>
        <w:t xml:space="preserve"> x2</w:t>
      </w:r>
    </w:p>
    <w:p w14:paraId="21FD9A31" w14:textId="5C17E0B8" w:rsidR="004565FE" w:rsidRPr="00AA4F1F" w:rsidRDefault="004565FE" w:rsidP="007401D5">
      <w:pPr>
        <w:pStyle w:val="ListParagraph"/>
        <w:numPr>
          <w:ilvl w:val="1"/>
          <w:numId w:val="19"/>
        </w:numPr>
        <w:rPr>
          <w:rFonts w:ascii="Arial" w:hAnsi="Arial" w:cs="Arial"/>
          <w:sz w:val="24"/>
          <w:szCs w:val="24"/>
        </w:rPr>
      </w:pPr>
      <w:r w:rsidRPr="00854E97">
        <w:rPr>
          <w:rFonts w:ascii="Arial" w:hAnsi="Arial" w:cs="Arial"/>
          <w:color w:val="4EA72E" w:themeColor="accent6"/>
          <w:sz w:val="24"/>
          <w:szCs w:val="24"/>
        </w:rPr>
        <w:t xml:space="preserve">“should” </w:t>
      </w:r>
      <w:r w:rsidRPr="00AA4F1F">
        <w:rPr>
          <w:rFonts w:ascii="Arial" w:hAnsi="Arial" w:cs="Arial"/>
          <w:sz w:val="24"/>
          <w:szCs w:val="24"/>
        </w:rPr>
        <w:t xml:space="preserve">replaced with </w:t>
      </w:r>
      <w:r w:rsidRPr="00854E97">
        <w:rPr>
          <w:rFonts w:ascii="Arial" w:hAnsi="Arial" w:cs="Arial"/>
          <w:color w:val="FF0000"/>
          <w:sz w:val="24"/>
          <w:szCs w:val="24"/>
        </w:rPr>
        <w:t>“can”</w:t>
      </w:r>
    </w:p>
    <w:p w14:paraId="373B4714" w14:textId="54ED4A77" w:rsidR="00502CD9" w:rsidRPr="00247572" w:rsidRDefault="00FB52DB" w:rsidP="007401D5">
      <w:pPr>
        <w:pStyle w:val="ListParagraph"/>
        <w:numPr>
          <w:ilvl w:val="1"/>
          <w:numId w:val="19"/>
        </w:numPr>
        <w:rPr>
          <w:rFonts w:ascii="Arial" w:hAnsi="Arial" w:cs="Arial"/>
          <w:sz w:val="24"/>
          <w:szCs w:val="24"/>
        </w:rPr>
      </w:pPr>
      <w:r w:rsidRPr="00247572">
        <w:rPr>
          <w:rFonts w:ascii="Arial" w:hAnsi="Arial" w:cs="Arial"/>
          <w:sz w:val="24"/>
          <w:szCs w:val="24"/>
        </w:rPr>
        <w:t>Second objective reformatted</w:t>
      </w:r>
      <w:r w:rsidR="00502CD9" w:rsidRPr="00247572">
        <w:rPr>
          <w:rFonts w:ascii="Arial" w:hAnsi="Arial" w:cs="Arial"/>
          <w:sz w:val="24"/>
          <w:szCs w:val="24"/>
        </w:rPr>
        <w:t xml:space="preserve"> (not in red)</w:t>
      </w:r>
    </w:p>
    <w:p w14:paraId="1E33EB60" w14:textId="10761E2B" w:rsidR="007401D5" w:rsidRPr="00AA4F1F" w:rsidRDefault="007401D5" w:rsidP="007401D5">
      <w:pPr>
        <w:pStyle w:val="ListParagraph"/>
        <w:numPr>
          <w:ilvl w:val="1"/>
          <w:numId w:val="19"/>
        </w:numPr>
        <w:rPr>
          <w:rFonts w:ascii="Arial" w:hAnsi="Arial" w:cs="Arial"/>
          <w:sz w:val="24"/>
          <w:szCs w:val="24"/>
        </w:rPr>
      </w:pPr>
      <w:r w:rsidRPr="00854E97">
        <w:rPr>
          <w:rFonts w:ascii="Arial" w:hAnsi="Arial" w:cs="Arial"/>
          <w:color w:val="4EA72E" w:themeColor="accent6"/>
          <w:sz w:val="24"/>
          <w:szCs w:val="24"/>
        </w:rPr>
        <w:t xml:space="preserve">“should” </w:t>
      </w:r>
      <w:r w:rsidRPr="00AA4F1F">
        <w:rPr>
          <w:rFonts w:ascii="Arial" w:hAnsi="Arial" w:cs="Arial"/>
          <w:sz w:val="24"/>
          <w:szCs w:val="24"/>
        </w:rPr>
        <w:t xml:space="preserve">replaced with </w:t>
      </w:r>
      <w:r w:rsidRPr="00854E97">
        <w:rPr>
          <w:rFonts w:ascii="Arial" w:hAnsi="Arial" w:cs="Arial"/>
          <w:color w:val="FF0000"/>
          <w:sz w:val="24"/>
          <w:szCs w:val="24"/>
        </w:rPr>
        <w:t>“could”</w:t>
      </w:r>
    </w:p>
    <w:p w14:paraId="4854E9A1" w14:textId="77777777" w:rsidR="00A35D71" w:rsidRPr="00247572" w:rsidRDefault="00502CD9" w:rsidP="004636CB">
      <w:pPr>
        <w:pStyle w:val="ListParagraph"/>
        <w:numPr>
          <w:ilvl w:val="0"/>
          <w:numId w:val="19"/>
        </w:numPr>
        <w:rPr>
          <w:rFonts w:ascii="Arial" w:hAnsi="Arial" w:cs="Arial"/>
          <w:sz w:val="24"/>
          <w:szCs w:val="24"/>
        </w:rPr>
      </w:pPr>
      <w:r w:rsidRPr="00247572">
        <w:rPr>
          <w:rFonts w:ascii="Arial" w:hAnsi="Arial" w:cs="Arial"/>
          <w:sz w:val="24"/>
          <w:szCs w:val="24"/>
        </w:rPr>
        <w:t>Unit 16a (Page 2</w:t>
      </w:r>
      <w:r w:rsidR="001946DC" w:rsidRPr="00247572">
        <w:rPr>
          <w:rFonts w:ascii="Arial" w:hAnsi="Arial" w:cs="Arial"/>
          <w:sz w:val="24"/>
          <w:szCs w:val="24"/>
        </w:rPr>
        <w:t>39</w:t>
      </w:r>
      <w:r w:rsidRPr="00247572">
        <w:rPr>
          <w:rFonts w:ascii="Arial" w:hAnsi="Arial" w:cs="Arial"/>
          <w:sz w:val="24"/>
          <w:szCs w:val="24"/>
        </w:rPr>
        <w:t>)</w:t>
      </w:r>
    </w:p>
    <w:p w14:paraId="4A4264FE" w14:textId="3CC0B7B8" w:rsidR="00851CC9" w:rsidRPr="00247572" w:rsidRDefault="00502CD9" w:rsidP="00A35D71">
      <w:pPr>
        <w:pStyle w:val="ListParagraph"/>
        <w:numPr>
          <w:ilvl w:val="1"/>
          <w:numId w:val="19"/>
        </w:numPr>
        <w:rPr>
          <w:rFonts w:ascii="Arial" w:hAnsi="Arial" w:cs="Arial"/>
          <w:sz w:val="24"/>
          <w:szCs w:val="24"/>
        </w:rPr>
      </w:pPr>
      <w:r w:rsidRPr="00247572">
        <w:rPr>
          <w:rFonts w:ascii="Arial" w:hAnsi="Arial" w:cs="Arial"/>
          <w:color w:val="FF0000"/>
          <w:sz w:val="24"/>
          <w:szCs w:val="24"/>
        </w:rPr>
        <w:t>“</w:t>
      </w:r>
      <w:r w:rsidR="00851CC9" w:rsidRPr="00247572">
        <w:rPr>
          <w:rFonts w:ascii="Arial" w:hAnsi="Arial" w:cs="Arial"/>
          <w:color w:val="FF0000"/>
          <w:sz w:val="24"/>
          <w:szCs w:val="24"/>
        </w:rPr>
        <w:t>which becomes more important as more than 2 variables are used.</w:t>
      </w:r>
      <w:r w:rsidRPr="00247572">
        <w:rPr>
          <w:rFonts w:ascii="Arial" w:hAnsi="Arial" w:cs="Arial"/>
          <w:color w:val="FF0000"/>
          <w:sz w:val="24"/>
          <w:szCs w:val="24"/>
        </w:rPr>
        <w:t>”</w:t>
      </w:r>
      <w:r w:rsidRPr="00247572">
        <w:rPr>
          <w:rFonts w:ascii="Arial" w:hAnsi="Arial" w:cs="Arial"/>
          <w:sz w:val="24"/>
          <w:szCs w:val="24"/>
        </w:rPr>
        <w:br/>
      </w:r>
      <w:r w:rsidR="00851CC9" w:rsidRPr="00247572">
        <w:rPr>
          <w:rFonts w:ascii="Arial" w:hAnsi="Arial" w:cs="Arial"/>
          <w:sz w:val="24"/>
          <w:szCs w:val="24"/>
        </w:rPr>
        <w:t>Added</w:t>
      </w:r>
    </w:p>
    <w:p w14:paraId="46BD1AEA" w14:textId="77C4C261" w:rsidR="00C654C3" w:rsidRPr="00247572" w:rsidRDefault="00502CD9" w:rsidP="004636CB">
      <w:pPr>
        <w:pStyle w:val="ListParagraph"/>
        <w:numPr>
          <w:ilvl w:val="0"/>
          <w:numId w:val="19"/>
        </w:numPr>
        <w:rPr>
          <w:rFonts w:ascii="Arial" w:hAnsi="Arial" w:cs="Arial"/>
          <w:sz w:val="24"/>
          <w:szCs w:val="24"/>
        </w:rPr>
      </w:pPr>
      <w:r w:rsidRPr="00247572">
        <w:rPr>
          <w:rFonts w:ascii="Arial" w:hAnsi="Arial" w:cs="Arial"/>
          <w:sz w:val="24"/>
          <w:szCs w:val="24"/>
        </w:rPr>
        <w:t>Unit 16b (Page 2</w:t>
      </w:r>
      <w:r w:rsidR="007A381F" w:rsidRPr="00247572">
        <w:rPr>
          <w:rFonts w:ascii="Arial" w:hAnsi="Arial" w:cs="Arial"/>
          <w:sz w:val="24"/>
          <w:szCs w:val="24"/>
        </w:rPr>
        <w:t>40</w:t>
      </w:r>
      <w:r w:rsidRPr="00247572">
        <w:rPr>
          <w:rFonts w:ascii="Arial" w:hAnsi="Arial" w:cs="Arial"/>
          <w:sz w:val="24"/>
          <w:szCs w:val="24"/>
        </w:rPr>
        <w:t>)</w:t>
      </w:r>
    </w:p>
    <w:p w14:paraId="28B21DB3" w14:textId="3C4FE883" w:rsidR="00851CC9" w:rsidRPr="00247572" w:rsidRDefault="00502CD9" w:rsidP="005E1587">
      <w:pPr>
        <w:pStyle w:val="ListParagraph"/>
        <w:numPr>
          <w:ilvl w:val="1"/>
          <w:numId w:val="19"/>
        </w:numPr>
        <w:rPr>
          <w:rFonts w:ascii="Arial" w:hAnsi="Arial" w:cs="Arial"/>
          <w:sz w:val="24"/>
          <w:szCs w:val="24"/>
        </w:rPr>
      </w:pPr>
      <w:r w:rsidRPr="00247572">
        <w:rPr>
          <w:rFonts w:ascii="Arial" w:hAnsi="Arial" w:cs="Arial"/>
          <w:color w:val="4EA72E" w:themeColor="accent6"/>
          <w:sz w:val="24"/>
          <w:szCs w:val="24"/>
        </w:rPr>
        <w:t>“</w:t>
      </w:r>
      <w:r w:rsidR="00851CC9" w:rsidRPr="00247572">
        <w:rPr>
          <w:rFonts w:ascii="Arial" w:hAnsi="Arial" w:cs="Arial"/>
          <w:color w:val="4EA72E" w:themeColor="accent6"/>
          <w:sz w:val="24"/>
          <w:szCs w:val="24"/>
        </w:rPr>
        <w:t xml:space="preserve">Should this unit be taught prior to the Poisson distribution, this sub-unit should then be moved to the end of </w:t>
      </w:r>
      <w:hyperlink w:anchor="Unit15" w:history="1">
        <w:r w:rsidR="00851CC9" w:rsidRPr="00247572">
          <w:rPr>
            <w:rStyle w:val="Hyperlink"/>
            <w:rFonts w:ascii="Arial" w:hAnsi="Arial" w:cs="Arial"/>
            <w:color w:val="4EA72E" w:themeColor="accent6"/>
            <w:sz w:val="24"/>
            <w:szCs w:val="24"/>
          </w:rPr>
          <w:t>Unit 15</w:t>
        </w:r>
      </w:hyperlink>
      <w:r w:rsidR="00851CC9" w:rsidRPr="00247572">
        <w:rPr>
          <w:rFonts w:ascii="Arial" w:hAnsi="Arial" w:cs="Arial"/>
          <w:color w:val="4EA72E" w:themeColor="accent6"/>
          <w:sz w:val="24"/>
          <w:szCs w:val="24"/>
        </w:rPr>
        <w:t>.</w:t>
      </w:r>
      <w:r w:rsidRPr="00247572">
        <w:rPr>
          <w:rFonts w:ascii="Arial" w:hAnsi="Arial" w:cs="Arial"/>
          <w:color w:val="4EA72E" w:themeColor="accent6"/>
          <w:sz w:val="24"/>
          <w:szCs w:val="24"/>
        </w:rPr>
        <w:t>”</w:t>
      </w:r>
      <w:r w:rsidRPr="00247572">
        <w:rPr>
          <w:rFonts w:ascii="Arial" w:hAnsi="Arial" w:cs="Arial"/>
          <w:sz w:val="24"/>
          <w:szCs w:val="24"/>
        </w:rPr>
        <w:br/>
      </w:r>
      <w:r w:rsidR="00851CC9" w:rsidRPr="00247572">
        <w:rPr>
          <w:rFonts w:ascii="Arial" w:hAnsi="Arial" w:cs="Arial"/>
          <w:sz w:val="24"/>
          <w:szCs w:val="24"/>
        </w:rPr>
        <w:t>Removed</w:t>
      </w:r>
    </w:p>
    <w:p w14:paraId="600A53F1" w14:textId="5CEB90E6" w:rsidR="00D77B06" w:rsidRPr="00AA4F1F" w:rsidRDefault="00D77B06" w:rsidP="005E1587">
      <w:pPr>
        <w:pStyle w:val="ListParagraph"/>
        <w:numPr>
          <w:ilvl w:val="1"/>
          <w:numId w:val="19"/>
        </w:numPr>
        <w:rPr>
          <w:rFonts w:ascii="Arial" w:hAnsi="Arial" w:cs="Arial"/>
          <w:sz w:val="24"/>
          <w:szCs w:val="24"/>
        </w:rPr>
      </w:pPr>
      <w:r w:rsidRPr="00854E97">
        <w:rPr>
          <w:rFonts w:ascii="Arial" w:hAnsi="Arial" w:cs="Arial"/>
          <w:color w:val="4EA72E" w:themeColor="accent6"/>
          <w:sz w:val="24"/>
          <w:szCs w:val="24"/>
        </w:rPr>
        <w:t>“</w:t>
      </w:r>
      <w:r w:rsidR="00D27637" w:rsidRPr="00854E97">
        <w:rPr>
          <w:rFonts w:ascii="Arial" w:hAnsi="Arial" w:cs="Arial"/>
          <w:color w:val="4EA72E" w:themeColor="accent6"/>
          <w:sz w:val="24"/>
          <w:szCs w:val="24"/>
        </w:rPr>
        <w:t xml:space="preserve">It should also be </w:t>
      </w:r>
      <w:r w:rsidR="00B316B1" w:rsidRPr="00854E97">
        <w:rPr>
          <w:rFonts w:ascii="Arial" w:hAnsi="Arial" w:cs="Arial"/>
          <w:color w:val="4EA72E" w:themeColor="accent6"/>
          <w:sz w:val="24"/>
          <w:szCs w:val="24"/>
        </w:rPr>
        <w:t>stressed</w:t>
      </w:r>
      <w:r w:rsidR="00D27637" w:rsidRPr="00854E97">
        <w:rPr>
          <w:rFonts w:ascii="Arial" w:hAnsi="Arial" w:cs="Arial"/>
          <w:color w:val="4EA72E" w:themeColor="accent6"/>
          <w:sz w:val="24"/>
          <w:szCs w:val="24"/>
        </w:rPr>
        <w:t xml:space="preserve">” </w:t>
      </w:r>
      <w:r w:rsidR="00D27637" w:rsidRPr="00AA4F1F">
        <w:rPr>
          <w:rFonts w:ascii="Arial" w:hAnsi="Arial" w:cs="Arial"/>
          <w:sz w:val="24"/>
          <w:szCs w:val="24"/>
        </w:rPr>
        <w:t xml:space="preserve">replaced with </w:t>
      </w:r>
      <w:r w:rsidR="00D27637" w:rsidRPr="00854E97">
        <w:rPr>
          <w:rFonts w:ascii="Arial" w:hAnsi="Arial" w:cs="Arial"/>
          <w:color w:val="FF0000"/>
          <w:sz w:val="24"/>
          <w:szCs w:val="24"/>
        </w:rPr>
        <w:t>“Emphasise”</w:t>
      </w:r>
    </w:p>
    <w:p w14:paraId="1443ABDB" w14:textId="4DAAEFD5" w:rsidR="00F663DA" w:rsidRPr="00AA4F1F" w:rsidRDefault="00F663DA" w:rsidP="005E1587">
      <w:pPr>
        <w:pStyle w:val="ListParagraph"/>
        <w:numPr>
          <w:ilvl w:val="1"/>
          <w:numId w:val="19"/>
        </w:numPr>
        <w:rPr>
          <w:rFonts w:ascii="Arial" w:hAnsi="Arial" w:cs="Arial"/>
          <w:sz w:val="24"/>
          <w:szCs w:val="24"/>
        </w:rPr>
      </w:pPr>
      <w:r w:rsidRPr="00854E97">
        <w:rPr>
          <w:rFonts w:ascii="Arial" w:hAnsi="Arial" w:cs="Arial"/>
          <w:color w:val="4EA72E" w:themeColor="accent6"/>
          <w:sz w:val="24"/>
          <w:szCs w:val="24"/>
        </w:rPr>
        <w:t xml:space="preserve">“should” </w:t>
      </w:r>
      <w:r w:rsidRPr="00AA4F1F">
        <w:rPr>
          <w:rFonts w:ascii="Arial" w:hAnsi="Arial" w:cs="Arial"/>
          <w:sz w:val="24"/>
          <w:szCs w:val="24"/>
        </w:rPr>
        <w:t xml:space="preserve">replaced with </w:t>
      </w:r>
      <w:r w:rsidRPr="00854E97">
        <w:rPr>
          <w:rFonts w:ascii="Arial" w:hAnsi="Arial" w:cs="Arial"/>
          <w:color w:val="FF0000"/>
          <w:sz w:val="24"/>
          <w:szCs w:val="24"/>
        </w:rPr>
        <w:t>“can”</w:t>
      </w:r>
    </w:p>
    <w:p w14:paraId="2F74A5C7" w14:textId="1D57C751" w:rsidR="00DD45E8" w:rsidRPr="00AA4F1F" w:rsidRDefault="00DD45E8" w:rsidP="00DD45E8">
      <w:pPr>
        <w:pStyle w:val="ListParagraph"/>
        <w:numPr>
          <w:ilvl w:val="0"/>
          <w:numId w:val="19"/>
        </w:numPr>
        <w:rPr>
          <w:rFonts w:ascii="Arial" w:hAnsi="Arial" w:cs="Arial"/>
          <w:sz w:val="24"/>
          <w:szCs w:val="24"/>
        </w:rPr>
      </w:pPr>
      <w:r w:rsidRPr="00AA4F1F">
        <w:rPr>
          <w:rFonts w:ascii="Arial" w:hAnsi="Arial" w:cs="Arial"/>
          <w:sz w:val="24"/>
          <w:szCs w:val="24"/>
        </w:rPr>
        <w:t>Unit 16b (Page 242)</w:t>
      </w:r>
    </w:p>
    <w:p w14:paraId="73EF0B2A" w14:textId="6AF0B866" w:rsidR="00DD45E8" w:rsidRPr="00AA4F1F" w:rsidRDefault="00DD45E8" w:rsidP="00DD45E8">
      <w:pPr>
        <w:pStyle w:val="ListParagraph"/>
        <w:numPr>
          <w:ilvl w:val="1"/>
          <w:numId w:val="19"/>
        </w:numPr>
        <w:rPr>
          <w:rFonts w:ascii="Arial" w:hAnsi="Arial" w:cs="Arial"/>
          <w:sz w:val="24"/>
          <w:szCs w:val="24"/>
        </w:rPr>
      </w:pPr>
      <w:r w:rsidRPr="00AA4F1F">
        <w:rPr>
          <w:rFonts w:ascii="Arial" w:hAnsi="Arial" w:cs="Arial"/>
          <w:sz w:val="24"/>
          <w:szCs w:val="24"/>
        </w:rPr>
        <w:t>“</w:t>
      </w:r>
      <w:r w:rsidR="006D6964" w:rsidRPr="00AA4F1F">
        <w:rPr>
          <w:rFonts w:ascii="Arial" w:hAnsi="Arial" w:cs="Arial"/>
          <w:sz w:val="24"/>
          <w:szCs w:val="24"/>
        </w:rPr>
        <w:t xml:space="preserve">It </w:t>
      </w:r>
      <w:r w:rsidRPr="00AA4F1F">
        <w:rPr>
          <w:rFonts w:ascii="Arial" w:hAnsi="Arial" w:cs="Arial"/>
          <w:sz w:val="24"/>
          <w:szCs w:val="24"/>
        </w:rPr>
        <w:t>must</w:t>
      </w:r>
      <w:r w:rsidR="006D6964" w:rsidRPr="00AA4F1F">
        <w:rPr>
          <w:rFonts w:ascii="Arial" w:hAnsi="Arial" w:cs="Arial"/>
          <w:sz w:val="24"/>
          <w:szCs w:val="24"/>
        </w:rPr>
        <w:t xml:space="preserve"> be emphasised</w:t>
      </w:r>
      <w:r w:rsidRPr="00AA4F1F">
        <w:rPr>
          <w:rFonts w:ascii="Arial" w:hAnsi="Arial" w:cs="Arial"/>
          <w:sz w:val="24"/>
          <w:szCs w:val="24"/>
        </w:rPr>
        <w:t xml:space="preserve">” replaced with </w:t>
      </w:r>
      <w:r w:rsidRPr="00854E97">
        <w:rPr>
          <w:rFonts w:ascii="Arial" w:hAnsi="Arial" w:cs="Arial"/>
          <w:color w:val="FF0000"/>
          <w:sz w:val="24"/>
          <w:szCs w:val="24"/>
        </w:rPr>
        <w:t>“</w:t>
      </w:r>
      <w:r w:rsidR="006D6964" w:rsidRPr="00854E97">
        <w:rPr>
          <w:rFonts w:ascii="Arial" w:hAnsi="Arial" w:cs="Arial"/>
          <w:color w:val="FF0000"/>
          <w:sz w:val="24"/>
          <w:szCs w:val="24"/>
        </w:rPr>
        <w:t>emphasise</w:t>
      </w:r>
      <w:r w:rsidRPr="00854E97">
        <w:rPr>
          <w:rFonts w:ascii="Arial" w:hAnsi="Arial" w:cs="Arial"/>
          <w:color w:val="FF0000"/>
          <w:sz w:val="24"/>
          <w:szCs w:val="24"/>
        </w:rPr>
        <w:t>”</w:t>
      </w:r>
    </w:p>
    <w:p w14:paraId="2A6D9F39" w14:textId="4336518C" w:rsidR="00DE32BE" w:rsidRPr="00AA4F1F" w:rsidRDefault="00DE32BE" w:rsidP="00DD45E8">
      <w:pPr>
        <w:pStyle w:val="ListParagraph"/>
        <w:numPr>
          <w:ilvl w:val="1"/>
          <w:numId w:val="19"/>
        </w:numPr>
        <w:rPr>
          <w:rFonts w:ascii="Arial" w:hAnsi="Arial" w:cs="Arial"/>
          <w:sz w:val="24"/>
          <w:szCs w:val="24"/>
        </w:rPr>
      </w:pPr>
      <w:r w:rsidRPr="00AA4F1F">
        <w:rPr>
          <w:rFonts w:ascii="Arial" w:hAnsi="Arial" w:cs="Arial"/>
          <w:sz w:val="24"/>
          <w:szCs w:val="24"/>
        </w:rPr>
        <w:t xml:space="preserve">“will” replaced with </w:t>
      </w:r>
      <w:r w:rsidRPr="00854E97">
        <w:rPr>
          <w:rFonts w:ascii="Arial" w:hAnsi="Arial" w:cs="Arial"/>
          <w:color w:val="FF0000"/>
          <w:sz w:val="24"/>
          <w:szCs w:val="24"/>
        </w:rPr>
        <w:t>“may”</w:t>
      </w:r>
    </w:p>
    <w:p w14:paraId="28013CB7" w14:textId="343EB205" w:rsidR="00BB66C7" w:rsidRPr="00AA4F1F" w:rsidRDefault="00EB708C" w:rsidP="004636CB">
      <w:pPr>
        <w:pStyle w:val="ListParagraph"/>
        <w:numPr>
          <w:ilvl w:val="0"/>
          <w:numId w:val="19"/>
        </w:numPr>
        <w:rPr>
          <w:rFonts w:ascii="Arial" w:hAnsi="Arial" w:cs="Arial"/>
          <w:sz w:val="24"/>
          <w:szCs w:val="24"/>
        </w:rPr>
      </w:pPr>
      <w:r w:rsidRPr="00AA4F1F">
        <w:rPr>
          <w:rFonts w:ascii="Arial" w:hAnsi="Arial" w:cs="Arial"/>
          <w:sz w:val="24"/>
          <w:szCs w:val="24"/>
        </w:rPr>
        <w:t>Unit 16c</w:t>
      </w:r>
      <w:r w:rsidR="00BB66C7" w:rsidRPr="00AA4F1F">
        <w:rPr>
          <w:rFonts w:ascii="Arial" w:hAnsi="Arial" w:cs="Arial"/>
          <w:sz w:val="24"/>
          <w:szCs w:val="24"/>
        </w:rPr>
        <w:t xml:space="preserve"> (Page 243)</w:t>
      </w:r>
    </w:p>
    <w:p w14:paraId="6703C30B" w14:textId="05077B17" w:rsidR="00A66F8C" w:rsidRPr="00854E97" w:rsidRDefault="00A66F8C" w:rsidP="00BB66C7">
      <w:pPr>
        <w:pStyle w:val="ListParagraph"/>
        <w:numPr>
          <w:ilvl w:val="1"/>
          <w:numId w:val="19"/>
        </w:numPr>
        <w:rPr>
          <w:rFonts w:ascii="Arial" w:hAnsi="Arial" w:cs="Arial"/>
          <w:color w:val="FF0000"/>
          <w:sz w:val="24"/>
          <w:szCs w:val="24"/>
        </w:rPr>
      </w:pPr>
      <w:r w:rsidRPr="00854E97">
        <w:rPr>
          <w:rFonts w:ascii="Arial" w:hAnsi="Arial" w:cs="Arial"/>
          <w:color w:val="4EA72E" w:themeColor="accent6"/>
          <w:sz w:val="24"/>
          <w:szCs w:val="24"/>
        </w:rPr>
        <w:t>“</w:t>
      </w:r>
      <w:r w:rsidR="00E7677B" w:rsidRPr="00854E97">
        <w:rPr>
          <w:rFonts w:ascii="Arial" w:hAnsi="Arial" w:cs="Arial"/>
          <w:color w:val="4EA72E" w:themeColor="accent6"/>
          <w:sz w:val="24"/>
          <w:szCs w:val="24"/>
        </w:rPr>
        <w:t xml:space="preserve">should be informed” </w:t>
      </w:r>
      <w:r w:rsidR="00E7677B" w:rsidRPr="00AA4F1F">
        <w:rPr>
          <w:rFonts w:ascii="Arial" w:hAnsi="Arial" w:cs="Arial"/>
          <w:sz w:val="24"/>
          <w:szCs w:val="24"/>
        </w:rPr>
        <w:t xml:space="preserve">replaced with </w:t>
      </w:r>
      <w:r w:rsidR="00E7677B" w:rsidRPr="00854E97">
        <w:rPr>
          <w:rFonts w:ascii="Arial" w:hAnsi="Arial" w:cs="Arial"/>
          <w:color w:val="FF0000"/>
          <w:sz w:val="24"/>
          <w:szCs w:val="24"/>
        </w:rPr>
        <w:t>“need to know”</w:t>
      </w:r>
    </w:p>
    <w:p w14:paraId="52E7C9F7" w14:textId="31641198" w:rsidR="00BB66C7" w:rsidRPr="00AA4F1F" w:rsidRDefault="00BB66C7" w:rsidP="00BB66C7">
      <w:pPr>
        <w:pStyle w:val="ListParagraph"/>
        <w:numPr>
          <w:ilvl w:val="1"/>
          <w:numId w:val="19"/>
        </w:numPr>
        <w:rPr>
          <w:rFonts w:ascii="Arial" w:hAnsi="Arial" w:cs="Arial"/>
          <w:sz w:val="24"/>
          <w:szCs w:val="24"/>
        </w:rPr>
      </w:pPr>
      <w:r w:rsidRPr="00854E97">
        <w:rPr>
          <w:rFonts w:ascii="Arial" w:hAnsi="Arial" w:cs="Arial"/>
          <w:color w:val="4EA72E" w:themeColor="accent6"/>
          <w:sz w:val="24"/>
          <w:szCs w:val="24"/>
        </w:rPr>
        <w:t xml:space="preserve">“Stress” </w:t>
      </w:r>
      <w:r w:rsidRPr="00AA4F1F">
        <w:rPr>
          <w:rFonts w:ascii="Arial" w:hAnsi="Arial" w:cs="Arial"/>
          <w:sz w:val="24"/>
          <w:szCs w:val="24"/>
        </w:rPr>
        <w:t xml:space="preserve">replaced with </w:t>
      </w:r>
      <w:r w:rsidRPr="00854E97">
        <w:rPr>
          <w:rFonts w:ascii="Arial" w:hAnsi="Arial" w:cs="Arial"/>
          <w:color w:val="FF0000"/>
          <w:sz w:val="24"/>
          <w:szCs w:val="24"/>
        </w:rPr>
        <w:t>“Emphasise”</w:t>
      </w:r>
    </w:p>
    <w:p w14:paraId="617324F8" w14:textId="059BC76A" w:rsidR="00EB708C" w:rsidRPr="00AA4F1F" w:rsidRDefault="00EB708C" w:rsidP="00BB66C7">
      <w:pPr>
        <w:pStyle w:val="ListParagraph"/>
        <w:numPr>
          <w:ilvl w:val="1"/>
          <w:numId w:val="19"/>
        </w:numPr>
        <w:rPr>
          <w:rFonts w:ascii="Arial" w:hAnsi="Arial" w:cs="Arial"/>
          <w:sz w:val="24"/>
          <w:szCs w:val="24"/>
        </w:rPr>
      </w:pPr>
      <w:r w:rsidRPr="00854E97">
        <w:rPr>
          <w:rFonts w:ascii="Arial" w:hAnsi="Arial" w:cs="Arial"/>
          <w:color w:val="4EA72E" w:themeColor="accent6"/>
          <w:sz w:val="24"/>
          <w:szCs w:val="24"/>
        </w:rPr>
        <w:t xml:space="preserve">“Should” </w:t>
      </w:r>
      <w:r w:rsidRPr="00AA4F1F">
        <w:rPr>
          <w:rFonts w:ascii="Arial" w:hAnsi="Arial" w:cs="Arial"/>
          <w:sz w:val="24"/>
          <w:szCs w:val="24"/>
        </w:rPr>
        <w:t xml:space="preserve">replaced with </w:t>
      </w:r>
      <w:r w:rsidRPr="00854E97">
        <w:rPr>
          <w:rFonts w:ascii="Arial" w:hAnsi="Arial" w:cs="Arial"/>
          <w:color w:val="FF0000"/>
          <w:sz w:val="24"/>
          <w:szCs w:val="24"/>
        </w:rPr>
        <w:t>“could”</w:t>
      </w:r>
      <w:r w:rsidR="00A5715A" w:rsidRPr="00854E97">
        <w:rPr>
          <w:rFonts w:ascii="Arial" w:hAnsi="Arial" w:cs="Arial"/>
          <w:color w:val="FF0000"/>
          <w:sz w:val="24"/>
          <w:szCs w:val="24"/>
        </w:rPr>
        <w:t xml:space="preserve"> </w:t>
      </w:r>
      <w:r w:rsidR="00A5715A" w:rsidRPr="00AA4F1F">
        <w:rPr>
          <w:rFonts w:ascii="Arial" w:hAnsi="Arial" w:cs="Arial"/>
          <w:sz w:val="24"/>
          <w:szCs w:val="24"/>
        </w:rPr>
        <w:t>(</w:t>
      </w:r>
      <w:r w:rsidR="00854E97">
        <w:rPr>
          <w:rFonts w:ascii="Arial" w:hAnsi="Arial" w:cs="Arial"/>
          <w:sz w:val="24"/>
          <w:szCs w:val="24"/>
        </w:rPr>
        <w:t>x2</w:t>
      </w:r>
      <w:r w:rsidR="00A5715A" w:rsidRPr="00AA4F1F">
        <w:rPr>
          <w:rFonts w:ascii="Arial" w:hAnsi="Arial" w:cs="Arial"/>
          <w:sz w:val="24"/>
          <w:szCs w:val="24"/>
        </w:rPr>
        <w:t>)</w:t>
      </w:r>
    </w:p>
    <w:p w14:paraId="056C12D2" w14:textId="76FCB4C5" w:rsidR="000620E7" w:rsidRPr="00AA4F1F" w:rsidRDefault="000620E7" w:rsidP="000620E7">
      <w:pPr>
        <w:pStyle w:val="ListParagraph"/>
        <w:numPr>
          <w:ilvl w:val="0"/>
          <w:numId w:val="19"/>
        </w:numPr>
        <w:rPr>
          <w:rFonts w:ascii="Arial" w:hAnsi="Arial" w:cs="Arial"/>
          <w:sz w:val="24"/>
          <w:szCs w:val="24"/>
        </w:rPr>
      </w:pPr>
      <w:r w:rsidRPr="00AA4F1F">
        <w:rPr>
          <w:rFonts w:ascii="Arial" w:hAnsi="Arial" w:cs="Arial"/>
          <w:sz w:val="24"/>
          <w:szCs w:val="24"/>
        </w:rPr>
        <w:t>Unit 16c (Page 24</w:t>
      </w:r>
      <w:r w:rsidR="001D2281" w:rsidRPr="00AA4F1F">
        <w:rPr>
          <w:rFonts w:ascii="Arial" w:hAnsi="Arial" w:cs="Arial"/>
          <w:sz w:val="24"/>
          <w:szCs w:val="24"/>
        </w:rPr>
        <w:t>5</w:t>
      </w:r>
      <w:r w:rsidRPr="00AA4F1F">
        <w:rPr>
          <w:rFonts w:ascii="Arial" w:hAnsi="Arial" w:cs="Arial"/>
          <w:sz w:val="24"/>
          <w:szCs w:val="24"/>
        </w:rPr>
        <w:t>)</w:t>
      </w:r>
    </w:p>
    <w:p w14:paraId="6B461160" w14:textId="1928980E" w:rsidR="000620E7" w:rsidRPr="00AA4F1F" w:rsidRDefault="00C640AF" w:rsidP="000620E7">
      <w:pPr>
        <w:pStyle w:val="ListParagraph"/>
        <w:numPr>
          <w:ilvl w:val="1"/>
          <w:numId w:val="19"/>
        </w:numPr>
        <w:rPr>
          <w:rFonts w:ascii="Arial" w:hAnsi="Arial" w:cs="Arial"/>
          <w:sz w:val="24"/>
          <w:szCs w:val="24"/>
        </w:rPr>
      </w:pPr>
      <w:r w:rsidRPr="00854E97">
        <w:rPr>
          <w:rFonts w:ascii="Arial" w:hAnsi="Arial" w:cs="Arial"/>
          <w:color w:val="4EA72E" w:themeColor="accent6"/>
          <w:sz w:val="24"/>
          <w:szCs w:val="24"/>
        </w:rPr>
        <w:t xml:space="preserve">“will” </w:t>
      </w:r>
      <w:r w:rsidRPr="00AA4F1F">
        <w:rPr>
          <w:rFonts w:ascii="Arial" w:hAnsi="Arial" w:cs="Arial"/>
          <w:sz w:val="24"/>
          <w:szCs w:val="24"/>
        </w:rPr>
        <w:t xml:space="preserve">replaced with </w:t>
      </w:r>
      <w:r w:rsidRPr="00854E97">
        <w:rPr>
          <w:rFonts w:ascii="Arial" w:hAnsi="Arial" w:cs="Arial"/>
          <w:color w:val="FF0000"/>
          <w:sz w:val="24"/>
          <w:szCs w:val="24"/>
        </w:rPr>
        <w:t>“may”</w:t>
      </w:r>
    </w:p>
    <w:p w14:paraId="52FFD1A0" w14:textId="77777777" w:rsidR="00502CD9" w:rsidRPr="00247572" w:rsidRDefault="00502CD9">
      <w:pPr>
        <w:rPr>
          <w:rFonts w:ascii="Arial" w:hAnsi="Arial" w:cs="Arial"/>
          <w:sz w:val="24"/>
          <w:szCs w:val="24"/>
        </w:rPr>
      </w:pPr>
      <w:r w:rsidRPr="00247572">
        <w:rPr>
          <w:rFonts w:ascii="Arial" w:hAnsi="Arial" w:cs="Arial"/>
          <w:sz w:val="24"/>
          <w:szCs w:val="24"/>
        </w:rPr>
        <w:br w:type="page"/>
      </w:r>
    </w:p>
    <w:p w14:paraId="6DF17947" w14:textId="1692A01D" w:rsidR="00502CD9" w:rsidRPr="00247572" w:rsidRDefault="00502CD9" w:rsidP="009D23E4">
      <w:pPr>
        <w:pStyle w:val="Heading2"/>
      </w:pPr>
      <w:bookmarkStart w:id="24" w:name="_Toc193969204"/>
      <w:r w:rsidRPr="00247572">
        <w:lastRenderedPageBreak/>
        <w:t>Unit 17 (Pages 2</w:t>
      </w:r>
      <w:r w:rsidR="0090773B" w:rsidRPr="00247572">
        <w:t>46</w:t>
      </w:r>
      <w:r w:rsidRPr="00247572">
        <w:t xml:space="preserve"> – 2</w:t>
      </w:r>
      <w:r w:rsidR="00564240" w:rsidRPr="00247572">
        <w:t>56</w:t>
      </w:r>
      <w:r w:rsidRPr="00247572">
        <w:t>)</w:t>
      </w:r>
      <w:bookmarkEnd w:id="24"/>
    </w:p>
    <w:p w14:paraId="324E9BE0" w14:textId="3E45205C" w:rsidR="00502CD9" w:rsidRPr="00247572" w:rsidRDefault="00502CD9" w:rsidP="00810AE8">
      <w:pPr>
        <w:rPr>
          <w:rFonts w:ascii="Arial" w:hAnsi="Arial" w:cs="Arial"/>
          <w:color w:val="FF0000"/>
          <w:sz w:val="24"/>
          <w:szCs w:val="24"/>
        </w:rPr>
      </w:pPr>
      <w:r w:rsidRPr="00247572">
        <w:rPr>
          <w:rFonts w:ascii="Arial" w:hAnsi="Arial" w:cs="Arial"/>
          <w:color w:val="FF0000"/>
          <w:sz w:val="24"/>
          <w:szCs w:val="24"/>
        </w:rPr>
        <w:t>This unit has been greatly expanded and should be considered a complete rewrite. The original content has now become sub-unit 17a with Units 17b and 17c added.</w:t>
      </w:r>
    </w:p>
    <w:p w14:paraId="6BDD0707" w14:textId="77777777" w:rsidR="00502CD9" w:rsidRPr="00247572" w:rsidRDefault="00502CD9">
      <w:pPr>
        <w:rPr>
          <w:rFonts w:ascii="Arial" w:hAnsi="Arial" w:cs="Arial"/>
          <w:sz w:val="24"/>
          <w:szCs w:val="24"/>
        </w:rPr>
      </w:pPr>
      <w:r w:rsidRPr="00247572">
        <w:rPr>
          <w:rFonts w:ascii="Arial" w:hAnsi="Arial" w:cs="Arial"/>
          <w:sz w:val="24"/>
          <w:szCs w:val="24"/>
        </w:rPr>
        <w:br w:type="page"/>
      </w:r>
    </w:p>
    <w:p w14:paraId="238B15E9" w14:textId="4D81318E" w:rsidR="00BB5175" w:rsidRPr="00247572" w:rsidRDefault="00502CD9" w:rsidP="009D23E4">
      <w:pPr>
        <w:pStyle w:val="Heading2"/>
      </w:pPr>
      <w:bookmarkStart w:id="25" w:name="_Toc193969205"/>
      <w:r w:rsidRPr="00247572">
        <w:lastRenderedPageBreak/>
        <w:t>Unit 18 (</w:t>
      </w:r>
      <w:r w:rsidR="00BB5175" w:rsidRPr="00247572">
        <w:t>Page</w:t>
      </w:r>
      <w:r w:rsidRPr="00247572">
        <w:t>s</w:t>
      </w:r>
      <w:r w:rsidR="00BB5175" w:rsidRPr="00247572">
        <w:t xml:space="preserve"> 2</w:t>
      </w:r>
      <w:r w:rsidR="00564240" w:rsidRPr="00247572">
        <w:t>57</w:t>
      </w:r>
      <w:r w:rsidRPr="00247572">
        <w:t xml:space="preserve"> –</w:t>
      </w:r>
      <w:r w:rsidR="001528B0" w:rsidRPr="00247572">
        <w:t xml:space="preserve"> 242)</w:t>
      </w:r>
      <w:bookmarkEnd w:id="25"/>
    </w:p>
    <w:p w14:paraId="747F7006" w14:textId="7E80C7C1" w:rsidR="001528B0" w:rsidRPr="00247572" w:rsidRDefault="00502CD9" w:rsidP="004636CB">
      <w:pPr>
        <w:pStyle w:val="ListParagraph"/>
        <w:numPr>
          <w:ilvl w:val="0"/>
          <w:numId w:val="20"/>
        </w:numPr>
        <w:rPr>
          <w:rFonts w:ascii="Arial" w:hAnsi="Arial" w:cs="Arial"/>
          <w:sz w:val="24"/>
          <w:szCs w:val="24"/>
        </w:rPr>
      </w:pPr>
      <w:r w:rsidRPr="00247572">
        <w:rPr>
          <w:rFonts w:ascii="Arial" w:hAnsi="Arial" w:cs="Arial"/>
          <w:bCs/>
          <w:sz w:val="24"/>
          <w:szCs w:val="24"/>
        </w:rPr>
        <w:t>Unit 18a (Page 2</w:t>
      </w:r>
      <w:r w:rsidR="004E4591" w:rsidRPr="00247572">
        <w:rPr>
          <w:rFonts w:ascii="Arial" w:hAnsi="Arial" w:cs="Arial"/>
          <w:bCs/>
          <w:sz w:val="24"/>
          <w:szCs w:val="24"/>
        </w:rPr>
        <w:t>58</w:t>
      </w:r>
      <w:r w:rsidRPr="00247572">
        <w:rPr>
          <w:rFonts w:ascii="Arial" w:hAnsi="Arial" w:cs="Arial"/>
          <w:bCs/>
          <w:sz w:val="24"/>
          <w:szCs w:val="24"/>
        </w:rPr>
        <w:t>)</w:t>
      </w:r>
    </w:p>
    <w:p w14:paraId="7F529920" w14:textId="3E56D720" w:rsidR="0044276F" w:rsidRPr="00720E0B" w:rsidRDefault="00DF5A50" w:rsidP="004636CB">
      <w:pPr>
        <w:pStyle w:val="ListParagraph"/>
        <w:numPr>
          <w:ilvl w:val="1"/>
          <w:numId w:val="20"/>
        </w:numPr>
        <w:rPr>
          <w:rFonts w:ascii="Arial" w:hAnsi="Arial" w:cs="Arial"/>
          <w:sz w:val="24"/>
          <w:szCs w:val="24"/>
        </w:rPr>
      </w:pPr>
      <w:r w:rsidRPr="00720E0B">
        <w:rPr>
          <w:rFonts w:ascii="Arial" w:hAnsi="Arial" w:cs="Arial"/>
          <w:sz w:val="24"/>
          <w:szCs w:val="24"/>
        </w:rPr>
        <w:t>“Students should appreciate” replaced with “Remind students”</w:t>
      </w:r>
    </w:p>
    <w:p w14:paraId="7B73BE06" w14:textId="6C5E78F1" w:rsidR="001528B0" w:rsidRPr="00247572" w:rsidRDefault="001528B0" w:rsidP="004636CB">
      <w:pPr>
        <w:pStyle w:val="ListParagraph"/>
        <w:numPr>
          <w:ilvl w:val="1"/>
          <w:numId w:val="20"/>
        </w:numPr>
        <w:rPr>
          <w:rFonts w:ascii="Arial" w:hAnsi="Arial" w:cs="Arial"/>
          <w:sz w:val="24"/>
          <w:szCs w:val="24"/>
        </w:rPr>
      </w:pPr>
      <w:r w:rsidRPr="00247572">
        <w:rPr>
          <w:rFonts w:ascii="Arial" w:hAnsi="Arial" w:cs="Arial"/>
          <w:bCs/>
          <w:color w:val="4EA72E" w:themeColor="accent6"/>
          <w:sz w:val="24"/>
          <w:szCs w:val="24"/>
        </w:rPr>
        <w:t>“</w:t>
      </w:r>
      <w:r w:rsidR="00BB5175" w:rsidRPr="00247572">
        <w:rPr>
          <w:rFonts w:ascii="Arial" w:hAnsi="Arial" w:cs="Arial"/>
          <w:color w:val="4EA72E" w:themeColor="accent6"/>
          <w:sz w:val="24"/>
          <w:szCs w:val="24"/>
        </w:rPr>
        <w:t xml:space="preserve">In legacy specifications, this topic (except the </w:t>
      </w:r>
      <w:r w:rsidR="00BB5175" w:rsidRPr="00247572">
        <w:rPr>
          <w:rFonts w:ascii="Arial" w:hAnsi="Arial" w:cs="Arial"/>
          <w:i/>
          <w:color w:val="4EA72E" w:themeColor="accent6"/>
          <w:sz w:val="24"/>
          <w:szCs w:val="24"/>
        </w:rPr>
        <w:t>t</w:t>
      </w:r>
      <w:r w:rsidR="00BB5175" w:rsidRPr="00247572">
        <w:rPr>
          <w:rFonts w:ascii="Arial" w:hAnsi="Arial" w:cs="Arial"/>
          <w:color w:val="4EA72E" w:themeColor="accent6"/>
          <w:sz w:val="24"/>
          <w:szCs w:val="24"/>
        </w:rPr>
        <w:t>-distribution) used to be in AS Statistics.  Moreover it used to be in the first module.  It has now in the Year 2 portion of this A level.</w:t>
      </w:r>
      <w:r w:rsidRPr="00247572">
        <w:rPr>
          <w:rFonts w:ascii="Arial" w:hAnsi="Arial" w:cs="Arial"/>
          <w:color w:val="4EA72E" w:themeColor="accent6"/>
          <w:sz w:val="24"/>
          <w:szCs w:val="24"/>
        </w:rPr>
        <w:t>”</w:t>
      </w:r>
      <w:r w:rsidRPr="00247572">
        <w:rPr>
          <w:rFonts w:ascii="Arial" w:hAnsi="Arial" w:cs="Arial"/>
          <w:sz w:val="24"/>
          <w:szCs w:val="24"/>
        </w:rPr>
        <w:br/>
        <w:t>r</w:t>
      </w:r>
      <w:r w:rsidR="00BB5175" w:rsidRPr="00247572">
        <w:rPr>
          <w:rFonts w:ascii="Arial" w:hAnsi="Arial" w:cs="Arial"/>
          <w:sz w:val="24"/>
          <w:szCs w:val="24"/>
        </w:rPr>
        <w:t>emoved</w:t>
      </w:r>
    </w:p>
    <w:p w14:paraId="573F9FFF" w14:textId="54B09D1C" w:rsidR="00A605FA" w:rsidRPr="00720E0B" w:rsidRDefault="00A605FA" w:rsidP="004636CB">
      <w:pPr>
        <w:pStyle w:val="ListParagraph"/>
        <w:numPr>
          <w:ilvl w:val="1"/>
          <w:numId w:val="20"/>
        </w:numPr>
        <w:rPr>
          <w:rFonts w:ascii="Arial" w:hAnsi="Arial" w:cs="Arial"/>
          <w:sz w:val="24"/>
          <w:szCs w:val="24"/>
        </w:rPr>
      </w:pPr>
      <w:r w:rsidRPr="00854E97">
        <w:rPr>
          <w:rFonts w:ascii="Arial" w:hAnsi="Arial" w:cs="Arial"/>
          <w:bCs/>
          <w:color w:val="4EA72E" w:themeColor="accent6"/>
          <w:sz w:val="24"/>
          <w:szCs w:val="24"/>
        </w:rPr>
        <w:t xml:space="preserve">“should” </w:t>
      </w:r>
      <w:r w:rsidRPr="00720E0B">
        <w:rPr>
          <w:rFonts w:ascii="Arial" w:hAnsi="Arial" w:cs="Arial"/>
          <w:bCs/>
          <w:sz w:val="24"/>
          <w:szCs w:val="24"/>
        </w:rPr>
        <w:t xml:space="preserve">replaced with </w:t>
      </w:r>
      <w:r w:rsidRPr="00854E97">
        <w:rPr>
          <w:rFonts w:ascii="Arial" w:hAnsi="Arial" w:cs="Arial"/>
          <w:bCs/>
          <w:color w:val="FF0000"/>
          <w:sz w:val="24"/>
          <w:szCs w:val="24"/>
        </w:rPr>
        <w:t>“may”</w:t>
      </w:r>
    </w:p>
    <w:p w14:paraId="05D6A868" w14:textId="21B86705" w:rsidR="0005598B" w:rsidRPr="00720E0B" w:rsidRDefault="0005598B" w:rsidP="004636CB">
      <w:pPr>
        <w:pStyle w:val="ListParagraph"/>
        <w:numPr>
          <w:ilvl w:val="1"/>
          <w:numId w:val="20"/>
        </w:numPr>
        <w:rPr>
          <w:rFonts w:ascii="Arial" w:hAnsi="Arial" w:cs="Arial"/>
          <w:sz w:val="24"/>
          <w:szCs w:val="24"/>
        </w:rPr>
      </w:pPr>
      <w:r w:rsidRPr="00854E97">
        <w:rPr>
          <w:rFonts w:ascii="Arial" w:hAnsi="Arial" w:cs="Arial"/>
          <w:bCs/>
          <w:color w:val="4EA72E" w:themeColor="accent6"/>
          <w:sz w:val="24"/>
          <w:szCs w:val="24"/>
        </w:rPr>
        <w:t xml:space="preserve">“should” </w:t>
      </w:r>
      <w:r w:rsidRPr="00720E0B">
        <w:rPr>
          <w:rFonts w:ascii="Arial" w:hAnsi="Arial" w:cs="Arial"/>
          <w:bCs/>
          <w:sz w:val="24"/>
          <w:szCs w:val="24"/>
        </w:rPr>
        <w:t xml:space="preserve">replaced with </w:t>
      </w:r>
      <w:r w:rsidRPr="00854E97">
        <w:rPr>
          <w:rFonts w:ascii="Arial" w:hAnsi="Arial" w:cs="Arial"/>
          <w:bCs/>
          <w:color w:val="FF0000"/>
          <w:sz w:val="24"/>
          <w:szCs w:val="24"/>
        </w:rPr>
        <w:t>“are expected to”</w:t>
      </w:r>
    </w:p>
    <w:p w14:paraId="18F60A53" w14:textId="723F3771" w:rsidR="00743B70" w:rsidRPr="00720E0B" w:rsidRDefault="00743B70" w:rsidP="004636CB">
      <w:pPr>
        <w:pStyle w:val="ListParagraph"/>
        <w:numPr>
          <w:ilvl w:val="1"/>
          <w:numId w:val="20"/>
        </w:numPr>
        <w:rPr>
          <w:rFonts w:ascii="Arial" w:hAnsi="Arial" w:cs="Arial"/>
          <w:sz w:val="24"/>
          <w:szCs w:val="24"/>
        </w:rPr>
      </w:pPr>
      <w:r w:rsidRPr="00854E97">
        <w:rPr>
          <w:rFonts w:ascii="Arial" w:hAnsi="Arial" w:cs="Arial"/>
          <w:bCs/>
          <w:color w:val="4EA72E" w:themeColor="accent6"/>
          <w:sz w:val="24"/>
          <w:szCs w:val="24"/>
        </w:rPr>
        <w:t xml:space="preserve">“should” </w:t>
      </w:r>
      <w:r w:rsidRPr="00720E0B">
        <w:rPr>
          <w:rFonts w:ascii="Arial" w:hAnsi="Arial" w:cs="Arial"/>
          <w:bCs/>
          <w:sz w:val="24"/>
          <w:szCs w:val="24"/>
        </w:rPr>
        <w:t xml:space="preserve">replaced with </w:t>
      </w:r>
      <w:r w:rsidRPr="00854E97">
        <w:rPr>
          <w:rFonts w:ascii="Arial" w:hAnsi="Arial" w:cs="Arial"/>
          <w:bCs/>
          <w:color w:val="FF0000"/>
          <w:sz w:val="24"/>
          <w:szCs w:val="24"/>
        </w:rPr>
        <w:t>“may”</w:t>
      </w:r>
    </w:p>
    <w:p w14:paraId="12404625" w14:textId="2F04F42D" w:rsidR="004E4591" w:rsidRPr="00720E0B" w:rsidRDefault="004E4591" w:rsidP="004E4591">
      <w:pPr>
        <w:pStyle w:val="ListParagraph"/>
        <w:numPr>
          <w:ilvl w:val="0"/>
          <w:numId w:val="20"/>
        </w:numPr>
        <w:rPr>
          <w:rFonts w:ascii="Arial" w:hAnsi="Arial" w:cs="Arial"/>
          <w:sz w:val="24"/>
          <w:szCs w:val="24"/>
        </w:rPr>
      </w:pPr>
      <w:r w:rsidRPr="00720E0B">
        <w:rPr>
          <w:rFonts w:ascii="Arial" w:hAnsi="Arial" w:cs="Arial"/>
          <w:sz w:val="24"/>
          <w:szCs w:val="24"/>
        </w:rPr>
        <w:t>Unit 18a (Page 259)</w:t>
      </w:r>
    </w:p>
    <w:p w14:paraId="63DDB0AF" w14:textId="3C3719A6" w:rsidR="00F86FCF" w:rsidRPr="00720E0B" w:rsidRDefault="00F86FCF" w:rsidP="004636CB">
      <w:pPr>
        <w:pStyle w:val="ListParagraph"/>
        <w:numPr>
          <w:ilvl w:val="1"/>
          <w:numId w:val="20"/>
        </w:numPr>
        <w:rPr>
          <w:rFonts w:ascii="Arial" w:hAnsi="Arial" w:cs="Arial"/>
          <w:sz w:val="24"/>
          <w:szCs w:val="24"/>
        </w:rPr>
      </w:pPr>
      <w:r w:rsidRPr="00854E97">
        <w:rPr>
          <w:rFonts w:ascii="Arial" w:hAnsi="Arial" w:cs="Arial"/>
          <w:color w:val="4EA72E" w:themeColor="accent6"/>
          <w:sz w:val="24"/>
          <w:szCs w:val="24"/>
        </w:rPr>
        <w:t xml:space="preserve">“Students </w:t>
      </w:r>
      <w:r w:rsidR="003168F5" w:rsidRPr="00854E97">
        <w:rPr>
          <w:rFonts w:ascii="Arial" w:hAnsi="Arial" w:cs="Arial"/>
          <w:color w:val="4EA72E" w:themeColor="accent6"/>
          <w:sz w:val="24"/>
          <w:szCs w:val="24"/>
        </w:rPr>
        <w:t xml:space="preserve">should appreciate” </w:t>
      </w:r>
      <w:r w:rsidR="003168F5" w:rsidRPr="00720E0B">
        <w:rPr>
          <w:rFonts w:ascii="Arial" w:hAnsi="Arial" w:cs="Arial"/>
          <w:sz w:val="24"/>
          <w:szCs w:val="24"/>
        </w:rPr>
        <w:t xml:space="preserve">replaced with </w:t>
      </w:r>
      <w:r w:rsidR="003168F5" w:rsidRPr="00854E97">
        <w:rPr>
          <w:rFonts w:ascii="Arial" w:hAnsi="Arial" w:cs="Arial"/>
          <w:color w:val="FF0000"/>
          <w:sz w:val="24"/>
          <w:szCs w:val="24"/>
        </w:rPr>
        <w:t>“Emphasise”</w:t>
      </w:r>
    </w:p>
    <w:p w14:paraId="26B1AE90" w14:textId="5FEEB68A" w:rsidR="00BB5175" w:rsidRPr="00247572" w:rsidRDefault="00BB5175" w:rsidP="004636CB">
      <w:pPr>
        <w:pStyle w:val="ListParagraph"/>
        <w:numPr>
          <w:ilvl w:val="1"/>
          <w:numId w:val="20"/>
        </w:numPr>
        <w:rPr>
          <w:rFonts w:ascii="Arial" w:hAnsi="Arial" w:cs="Arial"/>
          <w:sz w:val="24"/>
          <w:szCs w:val="24"/>
        </w:rPr>
      </w:pPr>
      <w:r w:rsidRPr="00247572">
        <w:rPr>
          <w:rFonts w:ascii="Arial" w:hAnsi="Arial" w:cs="Arial"/>
          <w:color w:val="FF0000"/>
          <w:sz w:val="24"/>
          <w:szCs w:val="24"/>
        </w:rPr>
        <w:t xml:space="preserve">Missing minus sign </w:t>
      </w:r>
      <w:r w:rsidRPr="00247572">
        <w:rPr>
          <w:rFonts w:ascii="Arial" w:hAnsi="Arial" w:cs="Arial"/>
          <w:sz w:val="24"/>
          <w:szCs w:val="24"/>
        </w:rPr>
        <w:t>added</w:t>
      </w:r>
    </w:p>
    <w:p w14:paraId="119A9A5F" w14:textId="77777777" w:rsidR="00261A70" w:rsidRPr="00247572" w:rsidRDefault="001528B0" w:rsidP="004636CB">
      <w:pPr>
        <w:pStyle w:val="ListParagraph"/>
        <w:numPr>
          <w:ilvl w:val="0"/>
          <w:numId w:val="20"/>
        </w:numPr>
        <w:rPr>
          <w:rFonts w:ascii="Arial" w:hAnsi="Arial" w:cs="Arial"/>
          <w:sz w:val="24"/>
          <w:szCs w:val="24"/>
        </w:rPr>
      </w:pPr>
      <w:r w:rsidRPr="00247572">
        <w:rPr>
          <w:rFonts w:ascii="Arial" w:hAnsi="Arial" w:cs="Arial"/>
          <w:sz w:val="24"/>
          <w:szCs w:val="24"/>
        </w:rPr>
        <w:t>Unit 18a (Page 2</w:t>
      </w:r>
      <w:r w:rsidR="00261A70" w:rsidRPr="00247572">
        <w:rPr>
          <w:rFonts w:ascii="Arial" w:hAnsi="Arial" w:cs="Arial"/>
          <w:sz w:val="24"/>
          <w:szCs w:val="24"/>
        </w:rPr>
        <w:t>6</w:t>
      </w:r>
      <w:r w:rsidRPr="00247572">
        <w:rPr>
          <w:rFonts w:ascii="Arial" w:hAnsi="Arial" w:cs="Arial"/>
          <w:sz w:val="24"/>
          <w:szCs w:val="24"/>
        </w:rPr>
        <w:t>0)</w:t>
      </w:r>
    </w:p>
    <w:p w14:paraId="2080143C" w14:textId="25B8CBD6" w:rsidR="00EF0ADE" w:rsidRPr="00720E0B" w:rsidRDefault="00EF0ADE" w:rsidP="00261A70">
      <w:pPr>
        <w:pStyle w:val="ListParagraph"/>
        <w:numPr>
          <w:ilvl w:val="1"/>
          <w:numId w:val="20"/>
        </w:numPr>
        <w:rPr>
          <w:rFonts w:ascii="Arial" w:hAnsi="Arial" w:cs="Arial"/>
          <w:sz w:val="24"/>
          <w:szCs w:val="24"/>
        </w:rPr>
      </w:pPr>
      <w:r w:rsidRPr="00720E0B">
        <w:rPr>
          <w:rFonts w:ascii="Arial" w:hAnsi="Arial" w:cs="Arial"/>
          <w:sz w:val="24"/>
          <w:szCs w:val="24"/>
        </w:rPr>
        <w:t>“should” replaced with “Need to”</w:t>
      </w:r>
    </w:p>
    <w:p w14:paraId="4B504D57" w14:textId="0FD604BA" w:rsidR="00BB5175" w:rsidRPr="00247572" w:rsidRDefault="001528B0" w:rsidP="00261A70">
      <w:pPr>
        <w:pStyle w:val="ListParagraph"/>
        <w:numPr>
          <w:ilvl w:val="1"/>
          <w:numId w:val="20"/>
        </w:numPr>
        <w:rPr>
          <w:rFonts w:ascii="Arial" w:hAnsi="Arial" w:cs="Arial"/>
          <w:sz w:val="24"/>
          <w:szCs w:val="24"/>
        </w:rPr>
      </w:pPr>
      <w:r w:rsidRPr="00247572">
        <w:rPr>
          <w:rFonts w:ascii="Arial" w:hAnsi="Arial" w:cs="Arial"/>
          <w:color w:val="FF0000"/>
          <w:sz w:val="24"/>
          <w:szCs w:val="24"/>
        </w:rPr>
        <w:t>“</w:t>
      </w:r>
      <w:r w:rsidR="00BB5175" w:rsidRPr="00247572">
        <w:rPr>
          <w:rFonts w:ascii="Arial" w:hAnsi="Arial" w:cs="Arial"/>
          <w:color w:val="FF0000"/>
          <w:sz w:val="24"/>
          <w:szCs w:val="24"/>
        </w:rPr>
        <w:t xml:space="preserve">Two methods for calculating a confidence interval are presented here. Students will be able to </w:t>
      </w:r>
      <w:r w:rsidR="003D6008" w:rsidRPr="00247572">
        <w:rPr>
          <w:rFonts w:ascii="Arial" w:hAnsi="Arial" w:cs="Arial"/>
          <w:color w:val="FF0000"/>
          <w:sz w:val="24"/>
          <w:szCs w:val="24"/>
        </w:rPr>
        <w:t>access</w:t>
      </w:r>
      <w:r w:rsidR="00BB5175" w:rsidRPr="00247572">
        <w:rPr>
          <w:rFonts w:ascii="Arial" w:hAnsi="Arial" w:cs="Arial"/>
          <w:color w:val="FF0000"/>
          <w:sz w:val="24"/>
          <w:szCs w:val="24"/>
        </w:rPr>
        <w:t xml:space="preserve"> full marks </w:t>
      </w:r>
      <w:r w:rsidR="003D6008" w:rsidRPr="00247572">
        <w:rPr>
          <w:rFonts w:ascii="Arial" w:hAnsi="Arial" w:cs="Arial"/>
          <w:color w:val="FF0000"/>
          <w:sz w:val="24"/>
          <w:szCs w:val="24"/>
        </w:rPr>
        <w:t xml:space="preserve">(in line with the mark scheme) </w:t>
      </w:r>
      <w:r w:rsidR="00BB5175" w:rsidRPr="00247572">
        <w:rPr>
          <w:rFonts w:ascii="Arial" w:hAnsi="Arial" w:cs="Arial"/>
          <w:color w:val="FF0000"/>
          <w:sz w:val="24"/>
          <w:szCs w:val="24"/>
        </w:rPr>
        <w:t>whichever method is presented.</w:t>
      </w:r>
      <w:r w:rsidRPr="00247572">
        <w:rPr>
          <w:rFonts w:ascii="Arial" w:hAnsi="Arial" w:cs="Arial"/>
          <w:color w:val="FF0000"/>
          <w:sz w:val="24"/>
          <w:szCs w:val="24"/>
        </w:rPr>
        <w:t>”</w:t>
      </w:r>
      <w:r w:rsidRPr="00247572">
        <w:rPr>
          <w:rFonts w:ascii="Arial" w:hAnsi="Arial" w:cs="Arial"/>
          <w:sz w:val="24"/>
          <w:szCs w:val="24"/>
        </w:rPr>
        <w:br/>
        <w:t>added</w:t>
      </w:r>
    </w:p>
    <w:p w14:paraId="007E7188" w14:textId="77777777" w:rsidR="001528B0" w:rsidRPr="00247572" w:rsidRDefault="001528B0" w:rsidP="004636CB">
      <w:pPr>
        <w:pStyle w:val="ListParagraph"/>
        <w:numPr>
          <w:ilvl w:val="1"/>
          <w:numId w:val="20"/>
        </w:numPr>
        <w:spacing w:after="200" w:line="276" w:lineRule="auto"/>
        <w:rPr>
          <w:rFonts w:ascii="Arial" w:hAnsi="Arial" w:cs="Arial"/>
          <w:bCs/>
          <w:sz w:val="24"/>
          <w:szCs w:val="24"/>
        </w:rPr>
      </w:pPr>
      <w:r w:rsidRPr="00247572">
        <w:rPr>
          <w:rFonts w:ascii="Arial" w:hAnsi="Arial" w:cs="Arial"/>
          <w:color w:val="FF0000"/>
          <w:sz w:val="24"/>
          <w:szCs w:val="24"/>
        </w:rPr>
        <w:t>“</w:t>
      </w:r>
      <w:r w:rsidR="00BB5175" w:rsidRPr="00247572">
        <w:rPr>
          <w:rFonts w:ascii="Arial" w:hAnsi="Arial" w:cs="Arial"/>
          <w:color w:val="FF0000"/>
          <w:sz w:val="24"/>
          <w:szCs w:val="24"/>
        </w:rPr>
        <w:t>Students will be expected to know that if a claimed mean lies inside the confidence interval, then there is insufficient evidence to suggest the claim is false.  Conversely, if a claimed mean lies outside the confidence interval, then there is significant evidence to suggest the claim is false.</w:t>
      </w:r>
      <w:r w:rsidRPr="00247572">
        <w:rPr>
          <w:rFonts w:ascii="Arial" w:hAnsi="Arial" w:cs="Arial"/>
          <w:color w:val="FF0000"/>
          <w:sz w:val="24"/>
          <w:szCs w:val="24"/>
        </w:rPr>
        <w:br/>
      </w:r>
      <w:r w:rsidR="00BB5175" w:rsidRPr="00247572">
        <w:rPr>
          <w:rFonts w:ascii="Arial" w:hAnsi="Arial" w:cs="Arial"/>
          <w:color w:val="FF0000"/>
          <w:sz w:val="24"/>
          <w:szCs w:val="24"/>
        </w:rPr>
        <w:t>This can extend to overlapping confidence intervals. If two confidence intervals are constructed (one from each of two different populations) and overlap, then there is insufficient evidence to suggest the population means are different. Conversely, if the two confidence intervals do not overlap, then there is significant evidence to suggest the population means are different.</w:t>
      </w:r>
      <w:r w:rsidRPr="00247572">
        <w:rPr>
          <w:rFonts w:ascii="Arial" w:hAnsi="Arial" w:cs="Arial"/>
          <w:color w:val="FF0000"/>
          <w:sz w:val="24"/>
          <w:szCs w:val="24"/>
        </w:rPr>
        <w:br/>
      </w:r>
      <w:r w:rsidR="00BB5175" w:rsidRPr="00247572">
        <w:rPr>
          <w:rFonts w:ascii="Arial" w:hAnsi="Arial" w:cs="Arial"/>
          <w:color w:val="FF0000"/>
          <w:sz w:val="24"/>
          <w:szCs w:val="24"/>
        </w:rPr>
        <w:t>Such conclusions should be made in context.</w:t>
      </w:r>
      <w:r w:rsidRPr="00247572">
        <w:rPr>
          <w:rFonts w:ascii="Arial" w:hAnsi="Arial" w:cs="Arial"/>
          <w:color w:val="FF0000"/>
          <w:sz w:val="24"/>
          <w:szCs w:val="24"/>
        </w:rPr>
        <w:t>”</w:t>
      </w:r>
      <w:r w:rsidRPr="00247572">
        <w:rPr>
          <w:rFonts w:ascii="Arial" w:hAnsi="Arial" w:cs="Arial"/>
          <w:sz w:val="24"/>
          <w:szCs w:val="24"/>
        </w:rPr>
        <w:br/>
      </w:r>
      <w:r w:rsidR="00BB5175" w:rsidRPr="00247572">
        <w:rPr>
          <w:rFonts w:ascii="Arial" w:hAnsi="Arial" w:cs="Arial"/>
          <w:bCs/>
          <w:sz w:val="24"/>
          <w:szCs w:val="24"/>
        </w:rPr>
        <w:t>Added</w:t>
      </w:r>
    </w:p>
    <w:p w14:paraId="5AFEA7B4" w14:textId="7EC3CAE4" w:rsidR="003A4519" w:rsidRPr="00247572" w:rsidRDefault="003A4519" w:rsidP="003A4519">
      <w:pPr>
        <w:pStyle w:val="ListParagraph"/>
        <w:numPr>
          <w:ilvl w:val="0"/>
          <w:numId w:val="20"/>
        </w:numPr>
        <w:spacing w:after="200" w:line="276" w:lineRule="auto"/>
        <w:rPr>
          <w:rFonts w:ascii="Arial" w:hAnsi="Arial" w:cs="Arial"/>
          <w:bCs/>
          <w:sz w:val="24"/>
          <w:szCs w:val="24"/>
        </w:rPr>
      </w:pPr>
      <w:r w:rsidRPr="00247572">
        <w:rPr>
          <w:rFonts w:ascii="Arial" w:hAnsi="Arial" w:cs="Arial"/>
          <w:bCs/>
          <w:sz w:val="24"/>
          <w:szCs w:val="24"/>
        </w:rPr>
        <w:t>Unit 18a (Page 261)</w:t>
      </w:r>
    </w:p>
    <w:p w14:paraId="0021DBCF" w14:textId="20398DB9" w:rsidR="00BB5175" w:rsidRPr="00247572" w:rsidRDefault="00BB5175" w:rsidP="004636CB">
      <w:pPr>
        <w:pStyle w:val="ListParagraph"/>
        <w:numPr>
          <w:ilvl w:val="1"/>
          <w:numId w:val="20"/>
        </w:numPr>
        <w:spacing w:after="200" w:line="276" w:lineRule="auto"/>
        <w:rPr>
          <w:rFonts w:ascii="Arial" w:hAnsi="Arial" w:cs="Arial"/>
          <w:bCs/>
          <w:sz w:val="24"/>
          <w:szCs w:val="24"/>
        </w:rPr>
      </w:pPr>
      <w:r w:rsidRPr="00247572">
        <w:rPr>
          <w:rFonts w:ascii="Arial" w:hAnsi="Arial" w:cs="Arial"/>
          <w:bCs/>
          <w:sz w:val="24"/>
          <w:szCs w:val="24"/>
        </w:rPr>
        <w:t xml:space="preserve">Exemplar </w:t>
      </w:r>
      <w:r w:rsidR="001528B0" w:rsidRPr="00247572">
        <w:rPr>
          <w:rFonts w:ascii="Arial" w:hAnsi="Arial" w:cs="Arial"/>
          <w:bCs/>
          <w:sz w:val="24"/>
          <w:szCs w:val="24"/>
        </w:rPr>
        <w:t xml:space="preserve">- </w:t>
      </w:r>
      <w:r w:rsidRPr="00247572">
        <w:rPr>
          <w:rFonts w:ascii="Arial" w:hAnsi="Arial" w:cs="Arial"/>
          <w:bCs/>
          <w:sz w:val="24"/>
          <w:szCs w:val="24"/>
        </w:rPr>
        <w:t>conclusion in part b amended to remove directionality</w:t>
      </w:r>
    </w:p>
    <w:p w14:paraId="13D39F5E" w14:textId="77777777" w:rsidR="00A35D71" w:rsidRPr="00247572" w:rsidRDefault="001528B0" w:rsidP="004636CB">
      <w:pPr>
        <w:pStyle w:val="ListParagraph"/>
        <w:numPr>
          <w:ilvl w:val="0"/>
          <w:numId w:val="20"/>
        </w:numPr>
        <w:spacing w:after="200" w:line="276" w:lineRule="auto"/>
        <w:rPr>
          <w:rFonts w:ascii="Arial" w:hAnsi="Arial" w:cs="Arial"/>
          <w:sz w:val="24"/>
          <w:szCs w:val="24"/>
        </w:rPr>
      </w:pPr>
      <w:r w:rsidRPr="00247572">
        <w:rPr>
          <w:rFonts w:ascii="Arial" w:hAnsi="Arial" w:cs="Arial"/>
          <w:bCs/>
          <w:sz w:val="24"/>
          <w:szCs w:val="24"/>
        </w:rPr>
        <w:t>Unit 18a (Page 2</w:t>
      </w:r>
      <w:r w:rsidR="00DB1B2C" w:rsidRPr="00247572">
        <w:rPr>
          <w:rFonts w:ascii="Arial" w:hAnsi="Arial" w:cs="Arial"/>
          <w:bCs/>
          <w:sz w:val="24"/>
          <w:szCs w:val="24"/>
        </w:rPr>
        <w:t>6</w:t>
      </w:r>
      <w:r w:rsidRPr="00247572">
        <w:rPr>
          <w:rFonts w:ascii="Arial" w:hAnsi="Arial" w:cs="Arial"/>
          <w:bCs/>
          <w:sz w:val="24"/>
          <w:szCs w:val="24"/>
        </w:rPr>
        <w:t>2)</w:t>
      </w:r>
    </w:p>
    <w:p w14:paraId="245F0E47" w14:textId="4942696F" w:rsidR="00F20B2D" w:rsidRPr="00247572" w:rsidRDefault="00F20B2D" w:rsidP="00A35D71">
      <w:pPr>
        <w:pStyle w:val="ListParagraph"/>
        <w:numPr>
          <w:ilvl w:val="1"/>
          <w:numId w:val="20"/>
        </w:numPr>
        <w:spacing w:after="200" w:line="276" w:lineRule="auto"/>
        <w:rPr>
          <w:rFonts w:ascii="Arial" w:hAnsi="Arial" w:cs="Arial"/>
          <w:sz w:val="24"/>
          <w:szCs w:val="24"/>
        </w:rPr>
      </w:pPr>
      <w:r w:rsidRPr="00247572">
        <w:rPr>
          <w:rFonts w:ascii="Arial" w:hAnsi="Arial" w:cs="Arial"/>
          <w:bCs/>
          <w:color w:val="4EA72E" w:themeColor="accent6"/>
          <w:sz w:val="24"/>
          <w:szCs w:val="24"/>
        </w:rPr>
        <w:t>“</w:t>
      </w:r>
      <w:r w:rsidRPr="00247572">
        <w:rPr>
          <w:rFonts w:ascii="Arial" w:hAnsi="Arial" w:cs="Arial"/>
          <w:color w:val="4EA72E" w:themeColor="accent6"/>
          <w:sz w:val="24"/>
          <w:szCs w:val="24"/>
        </w:rPr>
        <w:t>This involves rearranging equations and some algebra:”</w:t>
      </w:r>
      <w:r w:rsidR="001528B0" w:rsidRPr="00247572">
        <w:rPr>
          <w:rFonts w:ascii="Arial" w:hAnsi="Arial" w:cs="Arial"/>
          <w:sz w:val="24"/>
          <w:szCs w:val="24"/>
        </w:rPr>
        <w:br/>
        <w:t>is r</w:t>
      </w:r>
      <w:r w:rsidRPr="00247572">
        <w:rPr>
          <w:rFonts w:ascii="Arial" w:hAnsi="Arial" w:cs="Arial"/>
          <w:sz w:val="24"/>
          <w:szCs w:val="24"/>
        </w:rPr>
        <w:t>eplaced with</w:t>
      </w:r>
      <w:r w:rsidR="001528B0" w:rsidRPr="00247572">
        <w:rPr>
          <w:rFonts w:ascii="Arial" w:hAnsi="Arial" w:cs="Arial"/>
          <w:sz w:val="24"/>
          <w:szCs w:val="24"/>
        </w:rPr>
        <w:br/>
      </w:r>
      <w:r w:rsidR="001528B0" w:rsidRPr="00247572">
        <w:rPr>
          <w:rFonts w:ascii="Arial" w:hAnsi="Arial" w:cs="Arial"/>
          <w:color w:val="FF0000"/>
          <w:sz w:val="24"/>
          <w:szCs w:val="24"/>
        </w:rPr>
        <w:t>“</w:t>
      </w:r>
      <w:r w:rsidRPr="00247572">
        <w:rPr>
          <w:rFonts w:ascii="Arial" w:hAnsi="Arial" w:cs="Arial"/>
          <w:color w:val="FF0000"/>
          <w:sz w:val="24"/>
          <w:szCs w:val="24"/>
        </w:rPr>
        <w:t>This may involve rearranging equations and some algebra, although solutions obtained from the equation solver on the calculator or trial and error is equally valid and c</w:t>
      </w:r>
      <w:r w:rsidR="00F117CE" w:rsidRPr="00247572">
        <w:rPr>
          <w:rFonts w:ascii="Arial" w:hAnsi="Arial" w:cs="Arial"/>
          <w:color w:val="FF0000"/>
          <w:sz w:val="24"/>
          <w:szCs w:val="24"/>
        </w:rPr>
        <w:t>ould</w:t>
      </w:r>
      <w:r w:rsidRPr="00247572">
        <w:rPr>
          <w:rFonts w:ascii="Arial" w:hAnsi="Arial" w:cs="Arial"/>
          <w:color w:val="FF0000"/>
          <w:sz w:val="24"/>
          <w:szCs w:val="24"/>
        </w:rPr>
        <w:t xml:space="preserve"> gain full marks</w:t>
      </w:r>
      <w:r w:rsidR="00F117CE" w:rsidRPr="00247572">
        <w:rPr>
          <w:rFonts w:ascii="Arial" w:hAnsi="Arial" w:cs="Arial"/>
          <w:color w:val="FF0000"/>
          <w:sz w:val="24"/>
          <w:szCs w:val="24"/>
        </w:rPr>
        <w:t xml:space="preserve"> (in line with the mark scheme)</w:t>
      </w:r>
      <w:r w:rsidRPr="00247572">
        <w:rPr>
          <w:rFonts w:ascii="Arial" w:hAnsi="Arial" w:cs="Arial"/>
          <w:color w:val="FF0000"/>
          <w:sz w:val="24"/>
          <w:szCs w:val="24"/>
        </w:rPr>
        <w:t>.</w:t>
      </w:r>
      <w:r w:rsidR="001528B0" w:rsidRPr="00247572">
        <w:rPr>
          <w:rFonts w:ascii="Arial" w:hAnsi="Arial" w:cs="Arial"/>
          <w:color w:val="FF0000"/>
          <w:sz w:val="24"/>
          <w:szCs w:val="24"/>
        </w:rPr>
        <w:t>”</w:t>
      </w:r>
    </w:p>
    <w:p w14:paraId="0DAEAC8F" w14:textId="77777777" w:rsidR="00A35D71" w:rsidRPr="00247572" w:rsidRDefault="001528B0" w:rsidP="004636CB">
      <w:pPr>
        <w:pStyle w:val="ListParagraph"/>
        <w:numPr>
          <w:ilvl w:val="0"/>
          <w:numId w:val="20"/>
        </w:numPr>
        <w:spacing w:after="200" w:line="276" w:lineRule="auto"/>
        <w:rPr>
          <w:rFonts w:ascii="Arial" w:hAnsi="Arial" w:cs="Arial"/>
          <w:sz w:val="24"/>
          <w:szCs w:val="24"/>
        </w:rPr>
      </w:pPr>
      <w:r w:rsidRPr="00247572">
        <w:rPr>
          <w:rFonts w:ascii="Arial" w:hAnsi="Arial" w:cs="Arial"/>
          <w:sz w:val="24"/>
          <w:szCs w:val="24"/>
        </w:rPr>
        <w:lastRenderedPageBreak/>
        <w:t>Unit 18a (Page 2</w:t>
      </w:r>
      <w:r w:rsidR="00DB1B2C" w:rsidRPr="00247572">
        <w:rPr>
          <w:rFonts w:ascii="Arial" w:hAnsi="Arial" w:cs="Arial"/>
          <w:sz w:val="24"/>
          <w:szCs w:val="24"/>
        </w:rPr>
        <w:t>6</w:t>
      </w:r>
      <w:r w:rsidRPr="00247572">
        <w:rPr>
          <w:rFonts w:ascii="Arial" w:hAnsi="Arial" w:cs="Arial"/>
          <w:sz w:val="24"/>
          <w:szCs w:val="24"/>
        </w:rPr>
        <w:t>3)</w:t>
      </w:r>
    </w:p>
    <w:p w14:paraId="2001941C" w14:textId="5EB62B79" w:rsidR="00F20B2D" w:rsidRPr="00247572" w:rsidRDefault="00F20B2D" w:rsidP="00A35D71">
      <w:pPr>
        <w:pStyle w:val="ListParagraph"/>
        <w:numPr>
          <w:ilvl w:val="1"/>
          <w:numId w:val="20"/>
        </w:numPr>
        <w:spacing w:after="200" w:line="276" w:lineRule="auto"/>
        <w:rPr>
          <w:rFonts w:ascii="Arial" w:hAnsi="Arial" w:cs="Arial"/>
          <w:sz w:val="24"/>
          <w:szCs w:val="24"/>
        </w:rPr>
      </w:pPr>
      <w:r w:rsidRPr="00247572">
        <w:rPr>
          <w:rFonts w:ascii="Arial" w:hAnsi="Arial" w:cs="Arial"/>
          <w:color w:val="4EA72E" w:themeColor="accent6"/>
          <w:sz w:val="24"/>
          <w:szCs w:val="24"/>
        </w:rPr>
        <w:t>The final line about trial and error</w:t>
      </w:r>
      <w:r w:rsidRPr="00247572">
        <w:rPr>
          <w:rFonts w:ascii="Arial" w:hAnsi="Arial" w:cs="Arial"/>
          <w:sz w:val="24"/>
          <w:szCs w:val="24"/>
        </w:rPr>
        <w:t xml:space="preserve"> </w:t>
      </w:r>
      <w:r w:rsidR="001528B0" w:rsidRPr="00247572">
        <w:rPr>
          <w:rFonts w:ascii="Arial" w:hAnsi="Arial" w:cs="Arial"/>
          <w:sz w:val="24"/>
          <w:szCs w:val="24"/>
        </w:rPr>
        <w:t xml:space="preserve">is </w:t>
      </w:r>
      <w:r w:rsidRPr="00247572">
        <w:rPr>
          <w:rFonts w:ascii="Arial" w:hAnsi="Arial" w:cs="Arial"/>
          <w:sz w:val="24"/>
          <w:szCs w:val="24"/>
        </w:rPr>
        <w:t>replaced with</w:t>
      </w:r>
      <w:r w:rsidRPr="00247572">
        <w:rPr>
          <w:rFonts w:ascii="Arial" w:hAnsi="Arial" w:cs="Arial"/>
          <w:sz w:val="24"/>
          <w:szCs w:val="24"/>
        </w:rPr>
        <w:br/>
      </w:r>
      <w:r w:rsidRPr="00247572">
        <w:rPr>
          <w:rFonts w:ascii="Arial" w:hAnsi="Arial" w:cs="Arial"/>
          <w:color w:val="FF0000"/>
          <w:sz w:val="24"/>
          <w:szCs w:val="24"/>
        </w:rPr>
        <w:t>“Alternatively, the value of 530.3 can be obtained from the equation solver on the calculator and the value of 531 could be obtained by trial and error.”</w:t>
      </w:r>
    </w:p>
    <w:p w14:paraId="374FE1A4" w14:textId="77777777" w:rsidR="00A35D71" w:rsidRPr="00247572" w:rsidRDefault="001528B0" w:rsidP="004636CB">
      <w:pPr>
        <w:pStyle w:val="ListParagraph"/>
        <w:numPr>
          <w:ilvl w:val="0"/>
          <w:numId w:val="20"/>
        </w:numPr>
        <w:spacing w:after="200" w:line="276" w:lineRule="auto"/>
        <w:rPr>
          <w:rFonts w:ascii="Arial" w:hAnsi="Arial" w:cs="Arial"/>
          <w:bCs/>
          <w:sz w:val="24"/>
          <w:szCs w:val="24"/>
        </w:rPr>
      </w:pPr>
      <w:r w:rsidRPr="00247572">
        <w:rPr>
          <w:rFonts w:ascii="Arial" w:hAnsi="Arial" w:cs="Arial"/>
          <w:sz w:val="24"/>
          <w:szCs w:val="24"/>
        </w:rPr>
        <w:t>Unit 18b (Page 2</w:t>
      </w:r>
      <w:r w:rsidR="00AC58B6" w:rsidRPr="00247572">
        <w:rPr>
          <w:rFonts w:ascii="Arial" w:hAnsi="Arial" w:cs="Arial"/>
          <w:sz w:val="24"/>
          <w:szCs w:val="24"/>
        </w:rPr>
        <w:t>66</w:t>
      </w:r>
      <w:r w:rsidRPr="00247572">
        <w:rPr>
          <w:rFonts w:ascii="Arial" w:hAnsi="Arial" w:cs="Arial"/>
          <w:sz w:val="24"/>
          <w:szCs w:val="24"/>
        </w:rPr>
        <w:t>)</w:t>
      </w:r>
    </w:p>
    <w:p w14:paraId="4CD357B4" w14:textId="0D98BB23" w:rsidR="006B5915" w:rsidRPr="00247572" w:rsidRDefault="006B5915" w:rsidP="00A35D71">
      <w:pPr>
        <w:pStyle w:val="ListParagraph"/>
        <w:numPr>
          <w:ilvl w:val="1"/>
          <w:numId w:val="20"/>
        </w:numPr>
        <w:spacing w:after="200" w:line="276" w:lineRule="auto"/>
        <w:rPr>
          <w:rFonts w:ascii="Arial" w:hAnsi="Arial" w:cs="Arial"/>
          <w:bCs/>
          <w:sz w:val="24"/>
          <w:szCs w:val="24"/>
        </w:rPr>
      </w:pPr>
      <w:r w:rsidRPr="00247572">
        <w:rPr>
          <w:rFonts w:ascii="Arial" w:hAnsi="Arial" w:cs="Arial"/>
          <w:bCs/>
          <w:sz w:val="24"/>
          <w:szCs w:val="24"/>
        </w:rPr>
        <w:t xml:space="preserve">Exemplar </w:t>
      </w:r>
      <w:r w:rsidR="001528B0" w:rsidRPr="00247572">
        <w:rPr>
          <w:rFonts w:ascii="Arial" w:hAnsi="Arial" w:cs="Arial"/>
          <w:bCs/>
          <w:sz w:val="24"/>
          <w:szCs w:val="24"/>
        </w:rPr>
        <w:t xml:space="preserve">- </w:t>
      </w:r>
      <w:r w:rsidRPr="00247572">
        <w:rPr>
          <w:rFonts w:ascii="Arial" w:hAnsi="Arial" w:cs="Arial"/>
          <w:bCs/>
          <w:sz w:val="24"/>
          <w:szCs w:val="24"/>
        </w:rPr>
        <w:t>changed to make probability non-zero</w:t>
      </w:r>
    </w:p>
    <w:p w14:paraId="6D0ED90E" w14:textId="77777777" w:rsidR="00A35D71" w:rsidRPr="00247572" w:rsidRDefault="001528B0" w:rsidP="00B74B03">
      <w:pPr>
        <w:pStyle w:val="ListParagraph"/>
        <w:numPr>
          <w:ilvl w:val="0"/>
          <w:numId w:val="20"/>
        </w:numPr>
        <w:spacing w:after="200" w:line="276" w:lineRule="auto"/>
        <w:rPr>
          <w:rFonts w:ascii="Arial" w:eastAsiaTheme="minorEastAsia" w:hAnsi="Arial" w:cs="Arial"/>
          <w:sz w:val="24"/>
          <w:szCs w:val="24"/>
        </w:rPr>
      </w:pPr>
      <w:r w:rsidRPr="00247572">
        <w:rPr>
          <w:rFonts w:ascii="Arial" w:hAnsi="Arial" w:cs="Arial"/>
          <w:bCs/>
          <w:sz w:val="24"/>
          <w:szCs w:val="24"/>
        </w:rPr>
        <w:t>Unit 18b (Page 26</w:t>
      </w:r>
      <w:r w:rsidR="000C33F4" w:rsidRPr="00247572">
        <w:rPr>
          <w:rFonts w:ascii="Arial" w:hAnsi="Arial" w:cs="Arial"/>
          <w:bCs/>
          <w:sz w:val="24"/>
          <w:szCs w:val="24"/>
        </w:rPr>
        <w:t>7</w:t>
      </w:r>
      <w:r w:rsidRPr="00247572">
        <w:rPr>
          <w:rFonts w:ascii="Arial" w:hAnsi="Arial" w:cs="Arial"/>
          <w:bCs/>
          <w:sz w:val="24"/>
          <w:szCs w:val="24"/>
        </w:rPr>
        <w:t>)</w:t>
      </w:r>
    </w:p>
    <w:p w14:paraId="40BAB0DE" w14:textId="4CBC40CD" w:rsidR="001528B0" w:rsidRPr="00247572" w:rsidRDefault="001528B0" w:rsidP="00A35D71">
      <w:pPr>
        <w:pStyle w:val="ListParagraph"/>
        <w:numPr>
          <w:ilvl w:val="1"/>
          <w:numId w:val="20"/>
        </w:numPr>
        <w:spacing w:after="200" w:line="276" w:lineRule="auto"/>
        <w:rPr>
          <w:rFonts w:ascii="Arial" w:eastAsiaTheme="minorEastAsia" w:hAnsi="Arial" w:cs="Arial"/>
          <w:sz w:val="24"/>
          <w:szCs w:val="24"/>
        </w:rPr>
      </w:pPr>
      <w:r w:rsidRPr="00247572">
        <w:rPr>
          <w:rFonts w:ascii="Arial" w:hAnsi="Arial" w:cs="Arial"/>
          <w:bCs/>
          <w:sz w:val="24"/>
          <w:szCs w:val="24"/>
        </w:rPr>
        <w:t xml:space="preserve">Exemplar – part </w:t>
      </w:r>
      <w:r w:rsidR="00143CDD" w:rsidRPr="00247572">
        <w:rPr>
          <w:rFonts w:ascii="Arial" w:hAnsi="Arial" w:cs="Arial"/>
          <w:bCs/>
          <w:sz w:val="24"/>
          <w:szCs w:val="24"/>
        </w:rPr>
        <w:t xml:space="preserve">b) </w:t>
      </w:r>
      <w:r w:rsidRPr="00247572">
        <w:rPr>
          <w:rFonts w:ascii="Arial" w:hAnsi="Arial" w:cs="Arial"/>
          <w:bCs/>
          <w:sz w:val="24"/>
          <w:szCs w:val="24"/>
        </w:rPr>
        <w:br/>
      </w:r>
      <w:r w:rsidR="00143CDD" w:rsidRPr="00247572">
        <w:rPr>
          <w:rFonts w:ascii="Arial" w:hAnsi="Arial" w:cs="Arial"/>
          <w:bCs/>
          <w:color w:val="FF0000"/>
          <w:sz w:val="24"/>
          <w:szCs w:val="24"/>
        </w:rPr>
        <w:t>“</w:t>
      </w:r>
      <w:r w:rsidR="00143CDD" w:rsidRPr="00247572">
        <w:rPr>
          <w:rFonts w:ascii="Arial" w:hAnsi="Arial" w:cs="Arial"/>
          <w:color w:val="FF0000"/>
          <w:sz w:val="24"/>
          <w:szCs w:val="24"/>
        </w:rPr>
        <w:t xml:space="preserve">a mean of </w:t>
      </w:r>
      <m:oMath>
        <m:r>
          <m:rPr>
            <m:sty m:val="p"/>
          </m:rPr>
          <w:rPr>
            <w:rFonts w:ascii="Cambria Math" w:hAnsi="Cambria Math" w:cs="Arial"/>
            <w:color w:val="FF0000"/>
            <w:sz w:val="24"/>
            <w:szCs w:val="24"/>
          </w:rPr>
          <m:t>μ</m:t>
        </m:r>
      </m:oMath>
      <w:r w:rsidR="00143CDD" w:rsidRPr="00247572">
        <w:rPr>
          <w:rFonts w:ascii="Arial" w:hAnsi="Arial" w:cs="Arial"/>
          <w:color w:val="FF0000"/>
          <w:sz w:val="24"/>
          <w:szCs w:val="24"/>
        </w:rPr>
        <w:t xml:space="preserve"> and a variance of </w:t>
      </w:r>
      <m:oMath>
        <m:f>
          <m:fPr>
            <m:ctrlPr>
              <w:rPr>
                <w:rFonts w:ascii="Cambria Math" w:hAnsi="Cambria Math" w:cs="Arial"/>
                <w:color w:val="FF0000"/>
                <w:sz w:val="24"/>
                <w:szCs w:val="24"/>
              </w:rPr>
            </m:ctrlPr>
          </m:fPr>
          <m:num>
            <m:sSup>
              <m:sSupPr>
                <m:ctrlPr>
                  <w:rPr>
                    <w:rFonts w:ascii="Cambria Math" w:hAnsi="Cambria Math" w:cs="Arial"/>
                    <w:color w:val="FF0000"/>
                    <w:sz w:val="24"/>
                    <w:szCs w:val="24"/>
                  </w:rPr>
                </m:ctrlPr>
              </m:sSupPr>
              <m:e>
                <m:r>
                  <m:rPr>
                    <m:sty m:val="p"/>
                  </m:rPr>
                  <w:rPr>
                    <w:rFonts w:ascii="Cambria Math" w:hAnsi="Cambria Math" w:cs="Arial"/>
                    <w:color w:val="FF0000"/>
                    <w:sz w:val="24"/>
                    <w:szCs w:val="24"/>
                  </w:rPr>
                  <m:t>4.9</m:t>
                </m:r>
              </m:e>
              <m:sup>
                <m:r>
                  <m:rPr>
                    <m:sty m:val="p"/>
                  </m:rPr>
                  <w:rPr>
                    <w:rFonts w:ascii="Cambria Math" w:hAnsi="Cambria Math" w:cs="Arial"/>
                    <w:color w:val="FF0000"/>
                    <w:sz w:val="24"/>
                    <w:szCs w:val="24"/>
                  </w:rPr>
                  <m:t>2</m:t>
                </m:r>
              </m:sup>
            </m:sSup>
          </m:num>
          <m:den>
            <m:r>
              <m:rPr>
                <m:sty m:val="p"/>
              </m:rPr>
              <w:rPr>
                <w:rFonts w:ascii="Cambria Math" w:hAnsi="Cambria Math" w:cs="Arial"/>
                <w:color w:val="FF0000"/>
                <w:sz w:val="24"/>
                <w:szCs w:val="24"/>
              </w:rPr>
              <m:t>80</m:t>
            </m:r>
          </m:den>
        </m:f>
      </m:oMath>
      <w:r w:rsidR="00143CDD" w:rsidRPr="00247572">
        <w:rPr>
          <w:rFonts w:ascii="Arial" w:eastAsiaTheme="minorEastAsia" w:hAnsi="Arial" w:cs="Arial"/>
          <w:color w:val="FF0000"/>
          <w:sz w:val="24"/>
          <w:szCs w:val="24"/>
        </w:rPr>
        <w:t>”</w:t>
      </w:r>
      <w:r w:rsidRPr="00247572">
        <w:rPr>
          <w:rFonts w:ascii="Arial" w:eastAsiaTheme="minorEastAsia" w:hAnsi="Arial" w:cs="Arial"/>
          <w:sz w:val="24"/>
          <w:szCs w:val="24"/>
        </w:rPr>
        <w:br/>
        <w:t>added</w:t>
      </w:r>
    </w:p>
    <w:p w14:paraId="6252FE8D" w14:textId="5A4135A4" w:rsidR="001528B0" w:rsidRPr="00247572" w:rsidRDefault="001528B0" w:rsidP="004636CB">
      <w:pPr>
        <w:pStyle w:val="ListParagraph"/>
        <w:numPr>
          <w:ilvl w:val="0"/>
          <w:numId w:val="20"/>
        </w:numPr>
        <w:spacing w:after="200" w:line="276" w:lineRule="auto"/>
        <w:rPr>
          <w:rFonts w:ascii="Arial" w:hAnsi="Arial" w:cs="Arial"/>
          <w:bCs/>
          <w:sz w:val="24"/>
          <w:szCs w:val="24"/>
        </w:rPr>
      </w:pPr>
      <w:r w:rsidRPr="00247572">
        <w:rPr>
          <w:rFonts w:ascii="Arial" w:eastAsiaTheme="minorEastAsia" w:hAnsi="Arial" w:cs="Arial"/>
          <w:sz w:val="24"/>
          <w:szCs w:val="24"/>
        </w:rPr>
        <w:t>Unit 18b (Page 2</w:t>
      </w:r>
      <w:r w:rsidR="002B114D" w:rsidRPr="00247572">
        <w:rPr>
          <w:rFonts w:ascii="Arial" w:eastAsiaTheme="minorEastAsia" w:hAnsi="Arial" w:cs="Arial"/>
          <w:sz w:val="24"/>
          <w:szCs w:val="24"/>
        </w:rPr>
        <w:t>68</w:t>
      </w:r>
      <w:r w:rsidRPr="00247572">
        <w:rPr>
          <w:rFonts w:ascii="Arial" w:eastAsiaTheme="minorEastAsia" w:hAnsi="Arial" w:cs="Arial"/>
          <w:sz w:val="24"/>
          <w:szCs w:val="24"/>
        </w:rPr>
        <w:t>)</w:t>
      </w:r>
    </w:p>
    <w:p w14:paraId="0E346614" w14:textId="132DE265" w:rsidR="001528B0" w:rsidRPr="00247572" w:rsidRDefault="00143CDD" w:rsidP="004636CB">
      <w:pPr>
        <w:pStyle w:val="ListParagraph"/>
        <w:numPr>
          <w:ilvl w:val="1"/>
          <w:numId w:val="20"/>
        </w:numPr>
        <w:spacing w:after="200" w:line="276" w:lineRule="auto"/>
        <w:rPr>
          <w:rFonts w:ascii="Arial" w:hAnsi="Arial" w:cs="Arial"/>
          <w:bCs/>
          <w:sz w:val="24"/>
          <w:szCs w:val="24"/>
        </w:rPr>
      </w:pPr>
      <w:r w:rsidRPr="00247572">
        <w:rPr>
          <w:rFonts w:ascii="Arial" w:hAnsi="Arial" w:cs="Arial"/>
          <w:bCs/>
          <w:color w:val="FF0000"/>
          <w:sz w:val="24"/>
          <w:szCs w:val="24"/>
        </w:rPr>
        <w:t>“N”</w:t>
      </w:r>
      <w:r w:rsidR="001528B0" w:rsidRPr="00247572">
        <w:rPr>
          <w:rFonts w:ascii="Arial" w:hAnsi="Arial" w:cs="Arial"/>
          <w:bCs/>
          <w:sz w:val="24"/>
          <w:szCs w:val="24"/>
        </w:rPr>
        <w:br/>
        <w:t>added</w:t>
      </w:r>
    </w:p>
    <w:p w14:paraId="7DA966A6" w14:textId="3EF6B9AA" w:rsidR="00AC1EB5" w:rsidRPr="00247572" w:rsidRDefault="00AC1EB5" w:rsidP="00AC1EB5">
      <w:pPr>
        <w:pStyle w:val="ListParagraph"/>
        <w:numPr>
          <w:ilvl w:val="0"/>
          <w:numId w:val="20"/>
        </w:numPr>
        <w:spacing w:after="200" w:line="276" w:lineRule="auto"/>
        <w:rPr>
          <w:rFonts w:ascii="Arial" w:hAnsi="Arial" w:cs="Arial"/>
          <w:bCs/>
          <w:sz w:val="24"/>
          <w:szCs w:val="24"/>
        </w:rPr>
      </w:pPr>
      <w:r w:rsidRPr="00247572">
        <w:rPr>
          <w:rFonts w:ascii="Arial" w:hAnsi="Arial" w:cs="Arial"/>
          <w:bCs/>
          <w:sz w:val="24"/>
          <w:szCs w:val="24"/>
        </w:rPr>
        <w:t>Unit 18b (Page 269)</w:t>
      </w:r>
    </w:p>
    <w:p w14:paraId="517323CD" w14:textId="1D12A03E" w:rsidR="00143CDD" w:rsidRPr="00247572" w:rsidRDefault="001528B0" w:rsidP="004636CB">
      <w:pPr>
        <w:pStyle w:val="ListParagraph"/>
        <w:numPr>
          <w:ilvl w:val="1"/>
          <w:numId w:val="20"/>
        </w:numPr>
        <w:spacing w:after="200" w:line="276" w:lineRule="auto"/>
        <w:rPr>
          <w:rFonts w:ascii="Arial" w:hAnsi="Arial" w:cs="Arial"/>
          <w:bCs/>
          <w:sz w:val="24"/>
          <w:szCs w:val="24"/>
        </w:rPr>
      </w:pPr>
      <w:r w:rsidRPr="00247572">
        <w:rPr>
          <w:rFonts w:ascii="Arial" w:hAnsi="Arial" w:cs="Arial"/>
          <w:bCs/>
          <w:color w:val="FF0000"/>
          <w:sz w:val="24"/>
          <w:szCs w:val="24"/>
        </w:rPr>
        <w:t>“</w:t>
      </w:r>
      <w:r w:rsidR="009E5272" w:rsidRPr="00247572">
        <w:rPr>
          <w:rFonts w:ascii="Arial" w:hAnsi="Arial" w:cs="Arial"/>
          <w:bCs/>
          <w:color w:val="FF0000"/>
          <w:sz w:val="24"/>
          <w:szCs w:val="24"/>
        </w:rPr>
        <w:t xml:space="preserve">Recall that the sample variance is an unbiased estimate for the population variance, meaning that </w:t>
      </w:r>
      <w:r w:rsidR="009E5272" w:rsidRPr="00247572">
        <w:rPr>
          <w:rFonts w:ascii="Arial" w:hAnsi="Arial" w:cs="Arial"/>
          <w:bCs/>
          <w:color w:val="FF0000"/>
          <w:sz w:val="24"/>
          <w:szCs w:val="24"/>
          <w:u w:val="single"/>
        </w:rPr>
        <w:t>on average</w:t>
      </w:r>
      <w:r w:rsidR="009E5272" w:rsidRPr="00247572">
        <w:rPr>
          <w:rFonts w:ascii="Arial" w:hAnsi="Arial" w:cs="Arial"/>
          <w:bCs/>
          <w:color w:val="FF0000"/>
          <w:sz w:val="24"/>
          <w:szCs w:val="24"/>
        </w:rPr>
        <w:t xml:space="preserve"> the sample variance is equal to the population variance. This does not necessarily mean that a single sample variance is a “good” estimate for the population variance. However, if the sample is large, the error between a sample variance and a population variance is likely to be low which is why a si</w:t>
      </w:r>
      <w:r w:rsidR="00AA6113" w:rsidRPr="00247572">
        <w:rPr>
          <w:rFonts w:ascii="Arial" w:hAnsi="Arial" w:cs="Arial"/>
          <w:bCs/>
          <w:color w:val="FF0000"/>
          <w:sz w:val="24"/>
          <w:szCs w:val="24"/>
        </w:rPr>
        <w:t>mple</w:t>
      </w:r>
      <w:r w:rsidR="009E5272" w:rsidRPr="00247572">
        <w:rPr>
          <w:rFonts w:ascii="Arial" w:hAnsi="Arial" w:cs="Arial"/>
          <w:bCs/>
          <w:color w:val="FF0000"/>
          <w:sz w:val="24"/>
          <w:szCs w:val="24"/>
        </w:rPr>
        <w:t xml:space="preserve"> sample variance may be used as a “good” estimate for the population variance. This is not necessarily true for the sample mean as an estimate for the population mean. Students are not expected to know this but may give a good justification for the inquisitive minded.</w:t>
      </w:r>
      <w:r w:rsidRPr="00247572">
        <w:rPr>
          <w:rFonts w:ascii="Arial" w:hAnsi="Arial" w:cs="Arial"/>
          <w:bCs/>
          <w:color w:val="FF0000"/>
          <w:sz w:val="24"/>
          <w:szCs w:val="24"/>
        </w:rPr>
        <w:t>”</w:t>
      </w:r>
      <w:r w:rsidRPr="00247572">
        <w:rPr>
          <w:rFonts w:ascii="Arial" w:hAnsi="Arial" w:cs="Arial"/>
          <w:bCs/>
          <w:sz w:val="24"/>
          <w:szCs w:val="24"/>
        </w:rPr>
        <w:br/>
        <w:t>added</w:t>
      </w:r>
    </w:p>
    <w:p w14:paraId="0BEF4683" w14:textId="2F94E691" w:rsidR="00FF395C" w:rsidRPr="00247572" w:rsidRDefault="00FF395C" w:rsidP="004636CB">
      <w:pPr>
        <w:pStyle w:val="ListParagraph"/>
        <w:numPr>
          <w:ilvl w:val="0"/>
          <w:numId w:val="20"/>
        </w:numPr>
        <w:spacing w:after="200" w:line="276" w:lineRule="auto"/>
        <w:rPr>
          <w:rFonts w:ascii="Arial" w:hAnsi="Arial" w:cs="Arial"/>
          <w:bCs/>
          <w:sz w:val="24"/>
          <w:szCs w:val="24"/>
        </w:rPr>
      </w:pPr>
      <w:r w:rsidRPr="00247572">
        <w:rPr>
          <w:rFonts w:ascii="Arial" w:hAnsi="Arial" w:cs="Arial"/>
          <w:bCs/>
          <w:sz w:val="24"/>
          <w:szCs w:val="24"/>
        </w:rPr>
        <w:t>Unit 18c (Page 270)</w:t>
      </w:r>
    </w:p>
    <w:p w14:paraId="7970B560" w14:textId="44FDA06D" w:rsidR="00FF395C" w:rsidRPr="00720E0B" w:rsidRDefault="00945A7B" w:rsidP="00FF395C">
      <w:pPr>
        <w:pStyle w:val="ListParagraph"/>
        <w:numPr>
          <w:ilvl w:val="1"/>
          <w:numId w:val="20"/>
        </w:numPr>
        <w:spacing w:after="200" w:line="276" w:lineRule="auto"/>
        <w:rPr>
          <w:rFonts w:ascii="Arial" w:hAnsi="Arial" w:cs="Arial"/>
          <w:bCs/>
          <w:sz w:val="24"/>
          <w:szCs w:val="24"/>
        </w:rPr>
      </w:pPr>
      <w:r w:rsidRPr="00854E97">
        <w:rPr>
          <w:rFonts w:ascii="Arial" w:hAnsi="Arial" w:cs="Arial"/>
          <w:bCs/>
          <w:color w:val="4EA72E" w:themeColor="accent6"/>
          <w:sz w:val="24"/>
          <w:szCs w:val="24"/>
        </w:rPr>
        <w:t xml:space="preserve">“should be taught” </w:t>
      </w:r>
      <w:r w:rsidRPr="00720E0B">
        <w:rPr>
          <w:rFonts w:ascii="Arial" w:hAnsi="Arial" w:cs="Arial"/>
          <w:bCs/>
          <w:sz w:val="24"/>
          <w:szCs w:val="24"/>
        </w:rPr>
        <w:t xml:space="preserve">replaced with </w:t>
      </w:r>
      <w:r w:rsidRPr="00854E97">
        <w:rPr>
          <w:rFonts w:ascii="Arial" w:hAnsi="Arial" w:cs="Arial"/>
          <w:bCs/>
          <w:color w:val="FF0000"/>
          <w:sz w:val="24"/>
          <w:szCs w:val="24"/>
        </w:rPr>
        <w:t>“need to know”</w:t>
      </w:r>
    </w:p>
    <w:p w14:paraId="4A96D7CD" w14:textId="1CB0D957" w:rsidR="0038155D" w:rsidRPr="00720E0B" w:rsidRDefault="0038155D" w:rsidP="00FF395C">
      <w:pPr>
        <w:pStyle w:val="ListParagraph"/>
        <w:numPr>
          <w:ilvl w:val="1"/>
          <w:numId w:val="20"/>
        </w:numPr>
        <w:spacing w:after="200" w:line="276" w:lineRule="auto"/>
        <w:rPr>
          <w:rFonts w:ascii="Arial" w:hAnsi="Arial" w:cs="Arial"/>
          <w:bCs/>
          <w:sz w:val="24"/>
          <w:szCs w:val="24"/>
        </w:rPr>
      </w:pPr>
      <w:r w:rsidRPr="00854E97">
        <w:rPr>
          <w:rFonts w:ascii="Arial" w:hAnsi="Arial" w:cs="Arial"/>
          <w:bCs/>
          <w:color w:val="4EA72E" w:themeColor="accent6"/>
          <w:sz w:val="24"/>
          <w:szCs w:val="24"/>
        </w:rPr>
        <w:t>“Students should already be familiar</w:t>
      </w:r>
      <w:r w:rsidR="008E5364" w:rsidRPr="00854E97">
        <w:rPr>
          <w:rFonts w:ascii="Arial" w:hAnsi="Arial" w:cs="Arial"/>
          <w:bCs/>
          <w:color w:val="4EA72E" w:themeColor="accent6"/>
          <w:sz w:val="24"/>
          <w:szCs w:val="24"/>
        </w:rPr>
        <w:t xml:space="preserve">” </w:t>
      </w:r>
      <w:r w:rsidR="008E5364" w:rsidRPr="00720E0B">
        <w:rPr>
          <w:rFonts w:ascii="Arial" w:hAnsi="Arial" w:cs="Arial"/>
          <w:bCs/>
          <w:sz w:val="24"/>
          <w:szCs w:val="24"/>
        </w:rPr>
        <w:t xml:space="preserve">replaced with </w:t>
      </w:r>
      <w:r w:rsidR="008E5364" w:rsidRPr="00854E97">
        <w:rPr>
          <w:rFonts w:ascii="Arial" w:hAnsi="Arial" w:cs="Arial"/>
          <w:bCs/>
          <w:color w:val="FF0000"/>
          <w:sz w:val="24"/>
          <w:szCs w:val="24"/>
        </w:rPr>
        <w:t>“Remind students”</w:t>
      </w:r>
    </w:p>
    <w:p w14:paraId="6D4D0B73" w14:textId="06300BDA" w:rsidR="00C84FF4" w:rsidRPr="00720E0B" w:rsidRDefault="00C84FF4" w:rsidP="00FF395C">
      <w:pPr>
        <w:pStyle w:val="ListParagraph"/>
        <w:numPr>
          <w:ilvl w:val="1"/>
          <w:numId w:val="20"/>
        </w:numPr>
        <w:spacing w:after="200" w:line="276" w:lineRule="auto"/>
        <w:rPr>
          <w:rFonts w:ascii="Arial" w:hAnsi="Arial" w:cs="Arial"/>
          <w:bCs/>
          <w:sz w:val="24"/>
          <w:szCs w:val="24"/>
        </w:rPr>
      </w:pPr>
      <w:r w:rsidRPr="00854E97">
        <w:rPr>
          <w:rFonts w:ascii="Arial" w:hAnsi="Arial" w:cs="Arial"/>
          <w:bCs/>
          <w:color w:val="4EA72E" w:themeColor="accent6"/>
          <w:sz w:val="24"/>
          <w:szCs w:val="24"/>
        </w:rPr>
        <w:t xml:space="preserve">“Students should be reminded” </w:t>
      </w:r>
      <w:r w:rsidRPr="00720E0B">
        <w:rPr>
          <w:rFonts w:ascii="Arial" w:hAnsi="Arial" w:cs="Arial"/>
          <w:bCs/>
          <w:sz w:val="24"/>
          <w:szCs w:val="24"/>
        </w:rPr>
        <w:t xml:space="preserve">replaced with </w:t>
      </w:r>
      <w:r w:rsidRPr="00854E97">
        <w:rPr>
          <w:rFonts w:ascii="Arial" w:hAnsi="Arial" w:cs="Arial"/>
          <w:bCs/>
          <w:color w:val="FF0000"/>
          <w:sz w:val="24"/>
          <w:szCs w:val="24"/>
        </w:rPr>
        <w:t>“remind students”</w:t>
      </w:r>
    </w:p>
    <w:p w14:paraId="017824EE" w14:textId="382A3857" w:rsidR="00BB2A52" w:rsidRPr="00720E0B" w:rsidRDefault="00BB2A52" w:rsidP="00FF395C">
      <w:pPr>
        <w:pStyle w:val="ListParagraph"/>
        <w:numPr>
          <w:ilvl w:val="1"/>
          <w:numId w:val="20"/>
        </w:numPr>
        <w:spacing w:after="200" w:line="276" w:lineRule="auto"/>
        <w:rPr>
          <w:rFonts w:ascii="Arial" w:hAnsi="Arial" w:cs="Arial"/>
          <w:bCs/>
          <w:sz w:val="24"/>
          <w:szCs w:val="24"/>
        </w:rPr>
      </w:pPr>
      <w:r w:rsidRPr="00854E97">
        <w:rPr>
          <w:rFonts w:ascii="Arial" w:hAnsi="Arial" w:cs="Arial"/>
          <w:bCs/>
          <w:color w:val="4EA72E" w:themeColor="accent6"/>
          <w:sz w:val="24"/>
          <w:szCs w:val="24"/>
        </w:rPr>
        <w:t>“should be required</w:t>
      </w:r>
      <w:r w:rsidR="00E41B88" w:rsidRPr="00854E97">
        <w:rPr>
          <w:rFonts w:ascii="Arial" w:hAnsi="Arial" w:cs="Arial"/>
          <w:bCs/>
          <w:color w:val="4EA72E" w:themeColor="accent6"/>
          <w:sz w:val="24"/>
          <w:szCs w:val="24"/>
        </w:rPr>
        <w:t xml:space="preserve">” </w:t>
      </w:r>
      <w:r w:rsidR="00E41B88" w:rsidRPr="00720E0B">
        <w:rPr>
          <w:rFonts w:ascii="Arial" w:hAnsi="Arial" w:cs="Arial"/>
          <w:bCs/>
          <w:sz w:val="24"/>
          <w:szCs w:val="24"/>
        </w:rPr>
        <w:t xml:space="preserve">replaced with </w:t>
      </w:r>
      <w:r w:rsidR="00E41B88" w:rsidRPr="00854E97">
        <w:rPr>
          <w:rFonts w:ascii="Arial" w:hAnsi="Arial" w:cs="Arial"/>
          <w:bCs/>
          <w:color w:val="FF0000"/>
          <w:sz w:val="24"/>
          <w:szCs w:val="24"/>
        </w:rPr>
        <w:t>“would be beneficial”</w:t>
      </w:r>
    </w:p>
    <w:p w14:paraId="2F7168B9" w14:textId="0165A382" w:rsidR="00C824BE" w:rsidRPr="00720E0B" w:rsidRDefault="00C824BE" w:rsidP="00FF395C">
      <w:pPr>
        <w:pStyle w:val="ListParagraph"/>
        <w:numPr>
          <w:ilvl w:val="1"/>
          <w:numId w:val="20"/>
        </w:numPr>
        <w:spacing w:after="200" w:line="276" w:lineRule="auto"/>
        <w:rPr>
          <w:rFonts w:ascii="Arial" w:hAnsi="Arial" w:cs="Arial"/>
          <w:bCs/>
          <w:sz w:val="24"/>
          <w:szCs w:val="24"/>
        </w:rPr>
      </w:pPr>
      <w:r w:rsidRPr="00854E97">
        <w:rPr>
          <w:rFonts w:ascii="Arial" w:hAnsi="Arial" w:cs="Arial"/>
          <w:bCs/>
          <w:color w:val="4EA72E" w:themeColor="accent6"/>
          <w:sz w:val="24"/>
          <w:szCs w:val="24"/>
        </w:rPr>
        <w:t xml:space="preserve">“Students should appreciate” </w:t>
      </w:r>
      <w:r w:rsidRPr="00720E0B">
        <w:rPr>
          <w:rFonts w:ascii="Arial" w:hAnsi="Arial" w:cs="Arial"/>
          <w:bCs/>
          <w:sz w:val="24"/>
          <w:szCs w:val="24"/>
        </w:rPr>
        <w:t xml:space="preserve">replaced with </w:t>
      </w:r>
      <w:r w:rsidRPr="00854E97">
        <w:rPr>
          <w:rFonts w:ascii="Arial" w:hAnsi="Arial" w:cs="Arial"/>
          <w:bCs/>
          <w:color w:val="FF0000"/>
          <w:sz w:val="24"/>
          <w:szCs w:val="24"/>
        </w:rPr>
        <w:t>“Emphasise that”</w:t>
      </w:r>
    </w:p>
    <w:p w14:paraId="6C344479" w14:textId="01CF6200" w:rsidR="001528B0" w:rsidRPr="00247572" w:rsidRDefault="001528B0" w:rsidP="004636CB">
      <w:pPr>
        <w:pStyle w:val="ListParagraph"/>
        <w:numPr>
          <w:ilvl w:val="0"/>
          <w:numId w:val="20"/>
        </w:numPr>
        <w:spacing w:after="200" w:line="276" w:lineRule="auto"/>
        <w:rPr>
          <w:rFonts w:ascii="Arial" w:hAnsi="Arial" w:cs="Arial"/>
          <w:bCs/>
          <w:sz w:val="24"/>
          <w:szCs w:val="24"/>
        </w:rPr>
      </w:pPr>
      <w:r w:rsidRPr="00247572">
        <w:rPr>
          <w:rFonts w:ascii="Arial" w:hAnsi="Arial" w:cs="Arial"/>
          <w:bCs/>
          <w:sz w:val="24"/>
          <w:szCs w:val="24"/>
        </w:rPr>
        <w:t>Unit 18c (Page 2</w:t>
      </w:r>
      <w:r w:rsidR="00AC1EB5" w:rsidRPr="00247572">
        <w:rPr>
          <w:rFonts w:ascii="Arial" w:hAnsi="Arial" w:cs="Arial"/>
          <w:bCs/>
          <w:sz w:val="24"/>
          <w:szCs w:val="24"/>
        </w:rPr>
        <w:t>71</w:t>
      </w:r>
      <w:r w:rsidRPr="00247572">
        <w:rPr>
          <w:rFonts w:ascii="Arial" w:hAnsi="Arial" w:cs="Arial"/>
          <w:bCs/>
          <w:sz w:val="24"/>
          <w:szCs w:val="24"/>
        </w:rPr>
        <w:t>)</w:t>
      </w:r>
    </w:p>
    <w:p w14:paraId="087C9FD0" w14:textId="262DF7D9" w:rsidR="001528B0" w:rsidRPr="00247572" w:rsidRDefault="001528B0" w:rsidP="004636CB">
      <w:pPr>
        <w:pStyle w:val="ListParagraph"/>
        <w:numPr>
          <w:ilvl w:val="1"/>
          <w:numId w:val="20"/>
        </w:numPr>
        <w:spacing w:after="200" w:line="276" w:lineRule="auto"/>
        <w:rPr>
          <w:rFonts w:ascii="Arial" w:hAnsi="Arial" w:cs="Arial"/>
          <w:sz w:val="24"/>
          <w:szCs w:val="24"/>
        </w:rPr>
      </w:pPr>
      <w:r w:rsidRPr="00247572">
        <w:rPr>
          <w:rFonts w:ascii="Arial" w:hAnsi="Arial" w:cs="Arial"/>
          <w:bCs/>
          <w:color w:val="FF0000"/>
          <w:sz w:val="24"/>
          <w:szCs w:val="24"/>
        </w:rPr>
        <w:t>“</w:t>
      </w:r>
      <w:r w:rsidR="00E2371D" w:rsidRPr="00247572">
        <w:rPr>
          <w:rFonts w:ascii="Arial" w:hAnsi="Arial" w:cs="Arial"/>
          <w:color w:val="FF0000"/>
          <w:sz w:val="24"/>
          <w:szCs w:val="24"/>
        </w:rPr>
        <w:t xml:space="preserve">it is </w:t>
      </w:r>
      <w:r w:rsidR="00E2371D" w:rsidRPr="00247572">
        <w:rPr>
          <w:rFonts w:ascii="Arial" w:hAnsi="Arial" w:cs="Arial"/>
          <w:color w:val="FF0000"/>
          <w:sz w:val="24"/>
          <w:szCs w:val="24"/>
          <w:u w:val="single"/>
        </w:rPr>
        <w:t>not</w:t>
      </w:r>
      <w:r w:rsidR="00E2371D" w:rsidRPr="00247572">
        <w:rPr>
          <w:rFonts w:ascii="Arial" w:hAnsi="Arial" w:cs="Arial"/>
          <w:color w:val="FF0000"/>
          <w:sz w:val="24"/>
          <w:szCs w:val="24"/>
        </w:rPr>
        <w:t xml:space="preserve"> the normal distribution</w:t>
      </w:r>
      <w:r w:rsidRPr="00247572">
        <w:rPr>
          <w:rFonts w:ascii="Arial" w:hAnsi="Arial" w:cs="Arial"/>
          <w:color w:val="FF0000"/>
          <w:sz w:val="24"/>
          <w:szCs w:val="24"/>
        </w:rPr>
        <w:t>:”</w:t>
      </w:r>
      <w:r w:rsidR="00A35D71" w:rsidRPr="00247572">
        <w:rPr>
          <w:rFonts w:ascii="Arial" w:hAnsi="Arial" w:cs="Arial"/>
          <w:color w:val="FF0000"/>
          <w:sz w:val="24"/>
          <w:szCs w:val="24"/>
        </w:rPr>
        <w:t xml:space="preserve"> </w:t>
      </w:r>
      <w:r w:rsidRPr="00247572">
        <w:rPr>
          <w:rFonts w:ascii="Arial" w:hAnsi="Arial" w:cs="Arial"/>
          <w:sz w:val="24"/>
          <w:szCs w:val="24"/>
        </w:rPr>
        <w:t>added</w:t>
      </w:r>
    </w:p>
    <w:p w14:paraId="1B64E925" w14:textId="294E702A" w:rsidR="00E2371D" w:rsidRPr="00247572" w:rsidRDefault="00E2371D" w:rsidP="004636CB">
      <w:pPr>
        <w:pStyle w:val="ListParagraph"/>
        <w:numPr>
          <w:ilvl w:val="1"/>
          <w:numId w:val="20"/>
        </w:numPr>
        <w:spacing w:after="200" w:line="276" w:lineRule="auto"/>
        <w:rPr>
          <w:rFonts w:ascii="Arial" w:hAnsi="Arial" w:cs="Arial"/>
          <w:sz w:val="24"/>
          <w:szCs w:val="24"/>
        </w:rPr>
      </w:pPr>
      <w:r w:rsidRPr="00247572">
        <w:rPr>
          <w:rFonts w:ascii="Arial" w:hAnsi="Arial" w:cs="Arial"/>
          <w:color w:val="4EA72E" w:themeColor="accent6"/>
          <w:sz w:val="24"/>
          <w:szCs w:val="24"/>
        </w:rPr>
        <w:t xml:space="preserve"> “the recommended”</w:t>
      </w:r>
      <w:r w:rsidR="00A35D71" w:rsidRPr="00247572">
        <w:rPr>
          <w:rFonts w:ascii="Arial" w:hAnsi="Arial" w:cs="Arial"/>
          <w:color w:val="4EA72E" w:themeColor="accent6"/>
          <w:sz w:val="24"/>
          <w:szCs w:val="24"/>
        </w:rPr>
        <w:t xml:space="preserve"> </w:t>
      </w:r>
      <w:r w:rsidR="001528B0" w:rsidRPr="00247572">
        <w:rPr>
          <w:rFonts w:ascii="Arial" w:hAnsi="Arial" w:cs="Arial"/>
          <w:sz w:val="24"/>
          <w:szCs w:val="24"/>
        </w:rPr>
        <w:t xml:space="preserve">is </w:t>
      </w:r>
      <w:r w:rsidRPr="00247572">
        <w:rPr>
          <w:rFonts w:ascii="Arial" w:hAnsi="Arial" w:cs="Arial"/>
          <w:sz w:val="24"/>
          <w:szCs w:val="24"/>
        </w:rPr>
        <w:t>replaced with</w:t>
      </w:r>
      <w:r w:rsidR="00A35D71" w:rsidRPr="00247572">
        <w:rPr>
          <w:rFonts w:ascii="Arial" w:hAnsi="Arial" w:cs="Arial"/>
          <w:sz w:val="24"/>
          <w:szCs w:val="24"/>
        </w:rPr>
        <w:t xml:space="preserve"> </w:t>
      </w:r>
      <w:r w:rsidRPr="00247572">
        <w:rPr>
          <w:rFonts w:ascii="Arial" w:hAnsi="Arial" w:cs="Arial"/>
          <w:color w:val="FF0000"/>
          <w:sz w:val="24"/>
          <w:szCs w:val="24"/>
        </w:rPr>
        <w:t>“some”.</w:t>
      </w:r>
    </w:p>
    <w:p w14:paraId="4CA74A33" w14:textId="77777777" w:rsidR="00213BBF" w:rsidRPr="00247572" w:rsidRDefault="001528B0" w:rsidP="004636CB">
      <w:pPr>
        <w:pStyle w:val="ListParagraph"/>
        <w:numPr>
          <w:ilvl w:val="0"/>
          <w:numId w:val="20"/>
        </w:numPr>
        <w:spacing w:after="200" w:line="276" w:lineRule="auto"/>
        <w:rPr>
          <w:rFonts w:ascii="Arial" w:hAnsi="Arial" w:cs="Arial"/>
          <w:sz w:val="24"/>
          <w:szCs w:val="24"/>
        </w:rPr>
      </w:pPr>
      <w:r w:rsidRPr="00247572">
        <w:rPr>
          <w:rFonts w:ascii="Arial" w:hAnsi="Arial" w:cs="Arial"/>
          <w:sz w:val="24"/>
          <w:szCs w:val="24"/>
        </w:rPr>
        <w:t>Unit 18c (Page 2</w:t>
      </w:r>
      <w:r w:rsidR="0072294E" w:rsidRPr="00247572">
        <w:rPr>
          <w:rFonts w:ascii="Arial" w:hAnsi="Arial" w:cs="Arial"/>
          <w:sz w:val="24"/>
          <w:szCs w:val="24"/>
        </w:rPr>
        <w:t>72</w:t>
      </w:r>
      <w:r w:rsidRPr="00247572">
        <w:rPr>
          <w:rFonts w:ascii="Arial" w:hAnsi="Arial" w:cs="Arial"/>
          <w:sz w:val="24"/>
          <w:szCs w:val="24"/>
        </w:rPr>
        <w:t>)</w:t>
      </w:r>
    </w:p>
    <w:p w14:paraId="5AF2AC24" w14:textId="47135B6D" w:rsidR="00E2371D" w:rsidRPr="00247572" w:rsidRDefault="001528B0" w:rsidP="00213BBF">
      <w:pPr>
        <w:pStyle w:val="ListParagraph"/>
        <w:numPr>
          <w:ilvl w:val="1"/>
          <w:numId w:val="20"/>
        </w:numPr>
        <w:spacing w:after="200" w:line="276" w:lineRule="auto"/>
        <w:rPr>
          <w:rFonts w:ascii="Arial" w:hAnsi="Arial" w:cs="Arial"/>
          <w:sz w:val="24"/>
          <w:szCs w:val="24"/>
        </w:rPr>
      </w:pPr>
      <w:r w:rsidRPr="00247572">
        <w:rPr>
          <w:rFonts w:ascii="Arial" w:hAnsi="Arial" w:cs="Arial"/>
          <w:bCs/>
          <w:sz w:val="24"/>
          <w:szCs w:val="24"/>
        </w:rPr>
        <w:t>Exemplar part (a)</w:t>
      </w:r>
      <w:r w:rsidRPr="00247572">
        <w:rPr>
          <w:rFonts w:ascii="Arial" w:hAnsi="Arial" w:cs="Arial"/>
          <w:bCs/>
          <w:sz w:val="24"/>
          <w:szCs w:val="24"/>
        </w:rPr>
        <w:br/>
      </w:r>
      <w:r w:rsidRPr="00247572">
        <w:rPr>
          <w:rFonts w:ascii="Arial" w:hAnsi="Arial" w:cs="Arial"/>
          <w:bCs/>
          <w:color w:val="FF0000"/>
          <w:sz w:val="24"/>
          <w:szCs w:val="24"/>
        </w:rPr>
        <w:t>“</w:t>
      </w:r>
      <w:r w:rsidR="00E2371D" w:rsidRPr="00247572">
        <w:rPr>
          <w:rFonts w:ascii="Arial" w:hAnsi="Arial" w:cs="Arial"/>
          <w:bCs/>
          <w:color w:val="FF0000"/>
          <w:sz w:val="24"/>
          <w:szCs w:val="24"/>
        </w:rPr>
        <w:t>[Some calculators can calculate t-intervals: students who have this functionality may gain full marks in an exam</w:t>
      </w:r>
      <w:r w:rsidR="00564240" w:rsidRPr="00247572">
        <w:rPr>
          <w:rFonts w:ascii="Arial" w:hAnsi="Arial" w:cs="Arial"/>
          <w:bCs/>
          <w:color w:val="FF0000"/>
          <w:sz w:val="24"/>
          <w:szCs w:val="24"/>
        </w:rPr>
        <w:t xml:space="preserve"> (in line with the mark </w:t>
      </w:r>
      <w:r w:rsidR="00564240" w:rsidRPr="00247572">
        <w:rPr>
          <w:rFonts w:ascii="Arial" w:hAnsi="Arial" w:cs="Arial"/>
          <w:bCs/>
          <w:color w:val="FF0000"/>
          <w:sz w:val="24"/>
          <w:szCs w:val="24"/>
        </w:rPr>
        <w:lastRenderedPageBreak/>
        <w:t>scheme)</w:t>
      </w:r>
      <w:r w:rsidR="00E2371D" w:rsidRPr="00247572">
        <w:rPr>
          <w:rFonts w:ascii="Arial" w:hAnsi="Arial" w:cs="Arial"/>
          <w:bCs/>
          <w:color w:val="FF0000"/>
          <w:sz w:val="24"/>
          <w:szCs w:val="24"/>
        </w:rPr>
        <w:t>.]</w:t>
      </w:r>
      <w:r w:rsidRPr="00247572">
        <w:rPr>
          <w:rFonts w:ascii="Arial" w:hAnsi="Arial" w:cs="Arial"/>
          <w:bCs/>
          <w:color w:val="FF0000"/>
          <w:sz w:val="24"/>
          <w:szCs w:val="24"/>
        </w:rPr>
        <w:t>”</w:t>
      </w:r>
      <w:r w:rsidRPr="00247572">
        <w:rPr>
          <w:rFonts w:ascii="Arial" w:hAnsi="Arial" w:cs="Arial"/>
          <w:bCs/>
          <w:sz w:val="24"/>
          <w:szCs w:val="24"/>
        </w:rPr>
        <w:br/>
      </w:r>
      <w:r w:rsidR="00E2371D" w:rsidRPr="00247572">
        <w:rPr>
          <w:rFonts w:ascii="Arial" w:hAnsi="Arial" w:cs="Arial"/>
          <w:bCs/>
          <w:sz w:val="24"/>
          <w:szCs w:val="24"/>
        </w:rPr>
        <w:t>added</w:t>
      </w:r>
    </w:p>
    <w:p w14:paraId="3A56239F" w14:textId="77777777" w:rsidR="00213BBF" w:rsidRPr="00247572" w:rsidRDefault="001528B0" w:rsidP="004636CB">
      <w:pPr>
        <w:pStyle w:val="ListParagraph"/>
        <w:numPr>
          <w:ilvl w:val="0"/>
          <w:numId w:val="20"/>
        </w:numPr>
        <w:spacing w:after="200" w:line="276" w:lineRule="auto"/>
        <w:rPr>
          <w:rFonts w:ascii="Arial" w:hAnsi="Arial" w:cs="Arial"/>
          <w:bCs/>
          <w:sz w:val="24"/>
          <w:szCs w:val="24"/>
        </w:rPr>
      </w:pPr>
      <w:r w:rsidRPr="00247572">
        <w:rPr>
          <w:rFonts w:ascii="Arial" w:hAnsi="Arial" w:cs="Arial"/>
          <w:bCs/>
          <w:sz w:val="24"/>
          <w:szCs w:val="24"/>
        </w:rPr>
        <w:t>Unit 18c (Page 2</w:t>
      </w:r>
      <w:r w:rsidR="00BC0116" w:rsidRPr="00247572">
        <w:rPr>
          <w:rFonts w:ascii="Arial" w:hAnsi="Arial" w:cs="Arial"/>
          <w:bCs/>
          <w:sz w:val="24"/>
          <w:szCs w:val="24"/>
        </w:rPr>
        <w:t>74</w:t>
      </w:r>
      <w:r w:rsidRPr="00247572">
        <w:rPr>
          <w:rFonts w:ascii="Arial" w:hAnsi="Arial" w:cs="Arial"/>
          <w:bCs/>
          <w:sz w:val="24"/>
          <w:szCs w:val="24"/>
        </w:rPr>
        <w:t>)</w:t>
      </w:r>
    </w:p>
    <w:p w14:paraId="4A2BDD95" w14:textId="64FC33A5" w:rsidR="00613CD9" w:rsidRPr="00247572" w:rsidRDefault="001528B0" w:rsidP="00213BBF">
      <w:pPr>
        <w:pStyle w:val="ListParagraph"/>
        <w:numPr>
          <w:ilvl w:val="1"/>
          <w:numId w:val="20"/>
        </w:numPr>
        <w:spacing w:after="200" w:line="276" w:lineRule="auto"/>
        <w:rPr>
          <w:rFonts w:ascii="Arial" w:hAnsi="Arial" w:cs="Arial"/>
          <w:bCs/>
          <w:sz w:val="24"/>
          <w:szCs w:val="24"/>
        </w:rPr>
      </w:pPr>
      <w:r w:rsidRPr="00247572">
        <w:rPr>
          <w:rFonts w:ascii="Arial" w:hAnsi="Arial" w:cs="Arial"/>
          <w:bCs/>
          <w:color w:val="FF0000"/>
          <w:sz w:val="24"/>
          <w:szCs w:val="24"/>
        </w:rPr>
        <w:t>“</w:t>
      </w:r>
      <w:r w:rsidR="00613CD9" w:rsidRPr="00247572">
        <w:rPr>
          <w:rFonts w:ascii="Arial" w:hAnsi="Arial" w:cs="Arial"/>
          <w:color w:val="FF0000"/>
          <w:sz w:val="24"/>
          <w:szCs w:val="24"/>
        </w:rPr>
        <w:t xml:space="preserve">The properties of </w:t>
      </w:r>
      <w:r w:rsidR="00613CD9" w:rsidRPr="00247572">
        <w:rPr>
          <w:rFonts w:ascii="Arial" w:hAnsi="Arial" w:cs="Arial"/>
          <w:i/>
          <w:iCs/>
          <w:color w:val="FF0000"/>
          <w:sz w:val="24"/>
          <w:szCs w:val="24"/>
        </w:rPr>
        <w:t>t</w:t>
      </w:r>
      <w:r w:rsidR="00613CD9" w:rsidRPr="00247572">
        <w:rPr>
          <w:rFonts w:ascii="Arial" w:hAnsi="Arial" w:cs="Arial"/>
          <w:color w:val="FF0000"/>
          <w:sz w:val="24"/>
          <w:szCs w:val="24"/>
        </w:rPr>
        <w:t xml:space="preserve">-confidence intervals are slightly different to the </w:t>
      </w:r>
      <w:r w:rsidR="00613CD9" w:rsidRPr="00247572">
        <w:rPr>
          <w:rFonts w:ascii="Arial" w:hAnsi="Arial" w:cs="Arial"/>
          <w:i/>
          <w:iCs/>
          <w:color w:val="FF0000"/>
          <w:sz w:val="24"/>
          <w:szCs w:val="24"/>
        </w:rPr>
        <w:t>z</w:t>
      </w:r>
      <w:r w:rsidR="00613CD9" w:rsidRPr="00247572">
        <w:rPr>
          <w:rFonts w:ascii="Arial" w:hAnsi="Arial" w:cs="Arial"/>
          <w:color w:val="FF0000"/>
          <w:sz w:val="24"/>
          <w:szCs w:val="24"/>
        </w:rPr>
        <w:t xml:space="preserve">- counterparts. If a larger sample is taken, then the </w:t>
      </w:r>
      <w:r w:rsidR="00613CD9" w:rsidRPr="00247572">
        <w:rPr>
          <w:rFonts w:ascii="Arial" w:hAnsi="Arial" w:cs="Arial"/>
          <w:i/>
          <w:iCs/>
          <w:color w:val="FF0000"/>
          <w:sz w:val="24"/>
          <w:szCs w:val="24"/>
        </w:rPr>
        <w:t>z</w:t>
      </w:r>
      <w:r w:rsidR="00613CD9" w:rsidRPr="00247572">
        <w:rPr>
          <w:rFonts w:ascii="Arial" w:hAnsi="Arial" w:cs="Arial"/>
          <w:color w:val="FF0000"/>
          <w:sz w:val="24"/>
          <w:szCs w:val="24"/>
        </w:rPr>
        <w:t xml:space="preserve">-interval will become narrower / more precise. However, this may not be true for a </w:t>
      </w:r>
      <w:r w:rsidR="00613CD9" w:rsidRPr="00247572">
        <w:rPr>
          <w:rFonts w:ascii="Arial" w:hAnsi="Arial" w:cs="Arial"/>
          <w:i/>
          <w:iCs/>
          <w:color w:val="FF0000"/>
          <w:sz w:val="24"/>
          <w:szCs w:val="24"/>
        </w:rPr>
        <w:t>t</w:t>
      </w:r>
      <w:r w:rsidR="00613CD9" w:rsidRPr="00247572">
        <w:rPr>
          <w:rFonts w:ascii="Arial" w:hAnsi="Arial" w:cs="Arial"/>
          <w:color w:val="FF0000"/>
          <w:sz w:val="24"/>
          <w:szCs w:val="24"/>
        </w:rPr>
        <w:t xml:space="preserve">-confidence interval since a different sample may yield a different standard deviation which is large enough to counter the effect of taking a larger sample. This can be seen by the </w:t>
      </w:r>
      <m:oMath>
        <m:r>
          <w:rPr>
            <w:rFonts w:ascii="Cambria Math" w:hAnsi="Cambria Math" w:cs="Arial"/>
            <w:color w:val="FF0000"/>
            <w:sz w:val="24"/>
            <w:szCs w:val="24"/>
          </w:rPr>
          <m:t>t×</m:t>
        </m:r>
        <m:f>
          <m:fPr>
            <m:ctrlPr>
              <w:rPr>
                <w:rFonts w:ascii="Cambria Math" w:hAnsi="Cambria Math" w:cs="Arial"/>
                <w:i/>
                <w:color w:val="FF0000"/>
                <w:sz w:val="24"/>
                <w:szCs w:val="24"/>
              </w:rPr>
            </m:ctrlPr>
          </m:fPr>
          <m:num>
            <m:sSub>
              <m:sSubPr>
                <m:ctrlPr>
                  <w:rPr>
                    <w:rFonts w:ascii="Cambria Math" w:hAnsi="Cambria Math" w:cs="Arial"/>
                    <w:i/>
                    <w:color w:val="FF0000"/>
                    <w:sz w:val="24"/>
                    <w:szCs w:val="24"/>
                  </w:rPr>
                </m:ctrlPr>
              </m:sSubPr>
              <m:e>
                <m:r>
                  <w:rPr>
                    <w:rFonts w:ascii="Cambria Math" w:hAnsi="Cambria Math" w:cs="Arial"/>
                    <w:color w:val="FF0000"/>
                    <w:sz w:val="24"/>
                    <w:szCs w:val="24"/>
                  </w:rPr>
                  <m:t>s</m:t>
                </m:r>
              </m:e>
              <m:sub>
                <m:r>
                  <w:rPr>
                    <w:rFonts w:ascii="Cambria Math" w:hAnsi="Cambria Math" w:cs="Arial"/>
                    <w:color w:val="FF0000"/>
                    <w:sz w:val="24"/>
                    <w:szCs w:val="24"/>
                  </w:rPr>
                  <m:t>x</m:t>
                </m:r>
              </m:sub>
            </m:sSub>
          </m:num>
          <m:den>
            <m:rad>
              <m:radPr>
                <m:degHide m:val="1"/>
                <m:ctrlPr>
                  <w:rPr>
                    <w:rFonts w:ascii="Cambria Math" w:hAnsi="Cambria Math" w:cs="Arial"/>
                    <w:i/>
                    <w:color w:val="FF0000"/>
                    <w:sz w:val="24"/>
                    <w:szCs w:val="24"/>
                  </w:rPr>
                </m:ctrlPr>
              </m:radPr>
              <m:deg/>
              <m:e>
                <m:r>
                  <w:rPr>
                    <w:rFonts w:ascii="Cambria Math" w:hAnsi="Cambria Math" w:cs="Arial"/>
                    <w:color w:val="FF0000"/>
                    <w:sz w:val="24"/>
                    <w:szCs w:val="24"/>
                  </w:rPr>
                  <m:t>n</m:t>
                </m:r>
              </m:e>
            </m:rad>
          </m:den>
        </m:f>
      </m:oMath>
      <w:r w:rsidR="00613CD9" w:rsidRPr="00247572">
        <w:rPr>
          <w:rFonts w:ascii="Arial" w:hAnsi="Arial" w:cs="Arial"/>
          <w:color w:val="FF0000"/>
          <w:sz w:val="24"/>
          <w:szCs w:val="24"/>
        </w:rPr>
        <w:t xml:space="preserve"> part of the formula.</w:t>
      </w:r>
      <w:r w:rsidRPr="00247572">
        <w:rPr>
          <w:rFonts w:ascii="Arial" w:hAnsi="Arial" w:cs="Arial"/>
          <w:color w:val="FF0000"/>
          <w:sz w:val="24"/>
          <w:szCs w:val="24"/>
        </w:rPr>
        <w:t>”</w:t>
      </w:r>
      <w:r w:rsidRPr="00247572">
        <w:rPr>
          <w:rFonts w:ascii="Arial" w:hAnsi="Arial" w:cs="Arial"/>
          <w:sz w:val="24"/>
          <w:szCs w:val="24"/>
        </w:rPr>
        <w:br/>
      </w:r>
      <w:r w:rsidRPr="00247572">
        <w:rPr>
          <w:rFonts w:ascii="Arial" w:hAnsi="Arial" w:cs="Arial"/>
          <w:bCs/>
          <w:sz w:val="24"/>
          <w:szCs w:val="24"/>
        </w:rPr>
        <w:t>a</w:t>
      </w:r>
      <w:r w:rsidR="00613CD9" w:rsidRPr="00247572">
        <w:rPr>
          <w:rFonts w:ascii="Arial" w:hAnsi="Arial" w:cs="Arial"/>
          <w:bCs/>
          <w:sz w:val="24"/>
          <w:szCs w:val="24"/>
        </w:rPr>
        <w:t>dded</w:t>
      </w:r>
    </w:p>
    <w:p w14:paraId="4AFDD5E4" w14:textId="77777777" w:rsidR="001528B0" w:rsidRPr="00247572" w:rsidRDefault="001528B0">
      <w:pPr>
        <w:rPr>
          <w:rFonts w:ascii="Arial" w:hAnsi="Arial" w:cs="Arial"/>
          <w:bCs/>
          <w:sz w:val="24"/>
          <w:szCs w:val="24"/>
        </w:rPr>
      </w:pPr>
      <w:r w:rsidRPr="00247572">
        <w:rPr>
          <w:rFonts w:ascii="Arial" w:hAnsi="Arial" w:cs="Arial"/>
          <w:bCs/>
          <w:sz w:val="24"/>
          <w:szCs w:val="24"/>
        </w:rPr>
        <w:br w:type="page"/>
      </w:r>
    </w:p>
    <w:p w14:paraId="5AD8B938" w14:textId="541613DB" w:rsidR="001528B0" w:rsidRPr="00247572" w:rsidRDefault="001528B0" w:rsidP="004636CB">
      <w:pPr>
        <w:pStyle w:val="ListParagraph"/>
        <w:numPr>
          <w:ilvl w:val="0"/>
          <w:numId w:val="20"/>
        </w:numPr>
        <w:spacing w:after="200" w:line="276" w:lineRule="auto"/>
        <w:rPr>
          <w:rFonts w:ascii="Arial" w:hAnsi="Arial" w:cs="Arial"/>
          <w:sz w:val="24"/>
          <w:szCs w:val="24"/>
        </w:rPr>
      </w:pPr>
      <w:r w:rsidRPr="00247572">
        <w:rPr>
          <w:rFonts w:ascii="Arial" w:hAnsi="Arial" w:cs="Arial"/>
          <w:bCs/>
          <w:sz w:val="24"/>
          <w:szCs w:val="24"/>
        </w:rPr>
        <w:lastRenderedPageBreak/>
        <w:t>Unit 18c (Page 2</w:t>
      </w:r>
      <w:r w:rsidR="00910437" w:rsidRPr="00247572">
        <w:rPr>
          <w:rFonts w:ascii="Arial" w:hAnsi="Arial" w:cs="Arial"/>
          <w:bCs/>
          <w:sz w:val="24"/>
          <w:szCs w:val="24"/>
        </w:rPr>
        <w:t>75</w:t>
      </w:r>
      <w:r w:rsidRPr="00247572">
        <w:rPr>
          <w:rFonts w:ascii="Arial" w:hAnsi="Arial" w:cs="Arial"/>
          <w:bCs/>
          <w:sz w:val="24"/>
          <w:szCs w:val="24"/>
        </w:rPr>
        <w:t>)</w:t>
      </w:r>
    </w:p>
    <w:p w14:paraId="40238838" w14:textId="7255FF47" w:rsidR="00910437" w:rsidRPr="00720E0B" w:rsidRDefault="00EE7A5D" w:rsidP="00EE7A5D">
      <w:pPr>
        <w:pStyle w:val="ListParagraph"/>
        <w:numPr>
          <w:ilvl w:val="1"/>
          <w:numId w:val="20"/>
        </w:numPr>
        <w:spacing w:after="200" w:line="276" w:lineRule="auto"/>
        <w:rPr>
          <w:rFonts w:ascii="Arial" w:hAnsi="Arial" w:cs="Arial"/>
          <w:sz w:val="24"/>
          <w:szCs w:val="24"/>
        </w:rPr>
      </w:pPr>
      <w:r w:rsidRPr="00720E0B">
        <w:rPr>
          <w:rFonts w:ascii="Arial" w:hAnsi="Arial" w:cs="Arial"/>
          <w:bCs/>
          <w:sz w:val="24"/>
          <w:szCs w:val="24"/>
        </w:rPr>
        <w:t>“Normal distribution tables” replaced with “to find the critical value”</w:t>
      </w:r>
    </w:p>
    <w:p w14:paraId="518D1B90" w14:textId="5BFA3A25" w:rsidR="001528B0" w:rsidRPr="00247572" w:rsidRDefault="001528B0" w:rsidP="004636CB">
      <w:pPr>
        <w:pStyle w:val="ListParagraph"/>
        <w:numPr>
          <w:ilvl w:val="1"/>
          <w:numId w:val="20"/>
        </w:numPr>
        <w:spacing w:after="200" w:line="276" w:lineRule="auto"/>
        <w:rPr>
          <w:rFonts w:ascii="Arial" w:hAnsi="Arial" w:cs="Arial"/>
          <w:sz w:val="24"/>
          <w:szCs w:val="24"/>
        </w:rPr>
      </w:pPr>
      <w:r w:rsidRPr="00247572">
        <w:rPr>
          <w:rFonts w:ascii="Arial" w:hAnsi="Arial" w:cs="Arial"/>
          <w:bCs/>
          <w:color w:val="FF0000"/>
          <w:sz w:val="24"/>
          <w:szCs w:val="24"/>
        </w:rPr>
        <w:t>“</w:t>
      </w:r>
      <w:r w:rsidR="00D032E7" w:rsidRPr="00247572">
        <w:rPr>
          <w:rFonts w:ascii="Arial" w:hAnsi="Arial" w:cs="Arial"/>
          <w:bCs/>
          <w:color w:val="FF0000"/>
          <w:sz w:val="24"/>
          <w:szCs w:val="24"/>
        </w:rPr>
        <w:t xml:space="preserve">Misunderstanding </w:t>
      </w:r>
      <w:r w:rsidR="00613CD9" w:rsidRPr="00247572">
        <w:rPr>
          <w:rFonts w:ascii="Arial" w:hAnsi="Arial" w:cs="Arial"/>
          <w:color w:val="FF0000"/>
          <w:sz w:val="24"/>
          <w:szCs w:val="24"/>
        </w:rPr>
        <w:t>Context, language and communication. The language regarding the width of the confidence interval must be clear. Students sometimes use “bigger” and “smaller” to refer to “wider” and “narrower” – discourage the use of these descriptors since “bigger” and “smaller” may also refer to the magnitude of the numbers contained in the confidence interval. Use descriptors such as “wider” or “less precise” and “narrower” or “more precise”.</w:t>
      </w:r>
      <w:r w:rsidRPr="00247572">
        <w:rPr>
          <w:rFonts w:ascii="Arial" w:hAnsi="Arial" w:cs="Arial"/>
          <w:color w:val="FF0000"/>
          <w:sz w:val="24"/>
          <w:szCs w:val="24"/>
        </w:rPr>
        <w:t>”</w:t>
      </w:r>
      <w:r w:rsidRPr="00247572">
        <w:rPr>
          <w:rFonts w:ascii="Arial" w:hAnsi="Arial" w:cs="Arial"/>
          <w:sz w:val="24"/>
          <w:szCs w:val="24"/>
        </w:rPr>
        <w:br/>
      </w:r>
      <w:r w:rsidR="00613CD9" w:rsidRPr="00247572">
        <w:rPr>
          <w:rFonts w:ascii="Arial" w:hAnsi="Arial" w:cs="Arial"/>
          <w:sz w:val="24"/>
          <w:szCs w:val="24"/>
        </w:rPr>
        <w:t>Added</w:t>
      </w:r>
    </w:p>
    <w:p w14:paraId="72766C12" w14:textId="7FB9198B" w:rsidR="00F7333C" w:rsidRPr="00247572" w:rsidRDefault="00F7333C" w:rsidP="00F7333C">
      <w:pPr>
        <w:pStyle w:val="ListParagraph"/>
        <w:numPr>
          <w:ilvl w:val="0"/>
          <w:numId w:val="20"/>
        </w:numPr>
        <w:spacing w:after="200" w:line="276" w:lineRule="auto"/>
        <w:rPr>
          <w:rFonts w:ascii="Arial" w:hAnsi="Arial" w:cs="Arial"/>
          <w:bCs/>
          <w:color w:val="FF0000"/>
          <w:sz w:val="24"/>
          <w:szCs w:val="24"/>
        </w:rPr>
      </w:pPr>
      <w:r w:rsidRPr="00247572">
        <w:rPr>
          <w:rFonts w:ascii="Arial" w:hAnsi="Arial" w:cs="Arial"/>
          <w:bCs/>
          <w:color w:val="FF0000"/>
          <w:sz w:val="24"/>
          <w:szCs w:val="24"/>
        </w:rPr>
        <w:t>Unit 18</w:t>
      </w:r>
      <w:r w:rsidR="00CF0313" w:rsidRPr="00247572">
        <w:rPr>
          <w:rFonts w:ascii="Arial" w:hAnsi="Arial" w:cs="Arial"/>
          <w:bCs/>
          <w:color w:val="FF0000"/>
          <w:sz w:val="24"/>
          <w:szCs w:val="24"/>
        </w:rPr>
        <w:t>c</w:t>
      </w:r>
      <w:r w:rsidRPr="00247572">
        <w:rPr>
          <w:rFonts w:ascii="Arial" w:hAnsi="Arial" w:cs="Arial"/>
          <w:bCs/>
          <w:color w:val="FF0000"/>
          <w:sz w:val="24"/>
          <w:szCs w:val="24"/>
        </w:rPr>
        <w:t xml:space="preserve"> (Page 276)</w:t>
      </w:r>
    </w:p>
    <w:p w14:paraId="5AD69B88" w14:textId="3676465F" w:rsidR="00974ECB" w:rsidRPr="00247572" w:rsidRDefault="00613CD9" w:rsidP="004636CB">
      <w:pPr>
        <w:pStyle w:val="ListParagraph"/>
        <w:numPr>
          <w:ilvl w:val="1"/>
          <w:numId w:val="20"/>
        </w:numPr>
        <w:spacing w:after="200" w:line="276" w:lineRule="auto"/>
        <w:rPr>
          <w:rFonts w:ascii="Arial" w:hAnsi="Arial" w:cs="Arial"/>
          <w:bCs/>
          <w:color w:val="FF0000"/>
          <w:sz w:val="24"/>
          <w:szCs w:val="24"/>
        </w:rPr>
      </w:pPr>
      <w:r w:rsidRPr="00247572">
        <w:rPr>
          <w:rFonts w:ascii="Arial" w:hAnsi="Arial" w:cs="Arial"/>
          <w:sz w:val="24"/>
          <w:szCs w:val="24"/>
        </w:rPr>
        <w:t>NOTES section added:</w:t>
      </w:r>
      <w:r w:rsidR="001528B0" w:rsidRPr="00247572">
        <w:rPr>
          <w:rFonts w:ascii="Arial" w:hAnsi="Arial" w:cs="Arial"/>
          <w:sz w:val="24"/>
          <w:szCs w:val="24"/>
        </w:rPr>
        <w:br/>
      </w:r>
      <w:r w:rsidR="001528B0" w:rsidRPr="00247572">
        <w:rPr>
          <w:rFonts w:ascii="Arial" w:hAnsi="Arial" w:cs="Arial"/>
          <w:color w:val="FF0000"/>
          <w:sz w:val="24"/>
          <w:szCs w:val="24"/>
        </w:rPr>
        <w:t>“</w:t>
      </w:r>
      <w:r w:rsidR="00974ECB" w:rsidRPr="00247572">
        <w:rPr>
          <w:rFonts w:ascii="Arial" w:hAnsi="Arial" w:cs="Arial"/>
          <w:bCs/>
          <w:color w:val="FF0000"/>
          <w:sz w:val="24"/>
          <w:szCs w:val="24"/>
        </w:rPr>
        <w:t>If the sample size is large (n≥30), there is a choice over whether z or t-confidence intervals can be used. Both are equally valid as a selection. The conditions of the use of a t-distribution is that the underlying population is normal and the variance is unknown. This is irrespective of the sample size. Hence, for example, a sample of size 100 may yield a valid t-confidence interval using 99 degrees of freedom. Some calculators can calculate t-values for 99 degrees of freedom but the tables in the formula book are limited, and so the use of CLT is a preferred method.</w:t>
      </w:r>
      <w:r w:rsidR="001528B0" w:rsidRPr="00247572">
        <w:rPr>
          <w:rFonts w:ascii="Arial" w:hAnsi="Arial" w:cs="Arial"/>
          <w:bCs/>
          <w:color w:val="FF0000"/>
          <w:sz w:val="24"/>
          <w:szCs w:val="24"/>
        </w:rPr>
        <w:br/>
      </w:r>
      <w:r w:rsidR="00974ECB" w:rsidRPr="00247572">
        <w:rPr>
          <w:rFonts w:ascii="Arial" w:hAnsi="Arial" w:cs="Arial"/>
          <w:bCs/>
          <w:color w:val="FF0000"/>
          <w:sz w:val="24"/>
          <w:szCs w:val="24"/>
        </w:rPr>
        <w:t>It is not true that the t-distribution cannot be used for a large sample; so long as the population is normally distributed with an unknown variance then a t-distribution is valid.</w:t>
      </w:r>
      <w:r w:rsidR="001528B0" w:rsidRPr="00247572">
        <w:rPr>
          <w:rFonts w:ascii="Arial" w:hAnsi="Arial" w:cs="Arial"/>
          <w:bCs/>
          <w:color w:val="FF0000"/>
          <w:sz w:val="24"/>
          <w:szCs w:val="24"/>
        </w:rPr>
        <w:t>”</w:t>
      </w:r>
    </w:p>
    <w:p w14:paraId="02CB27A6" w14:textId="070366DF" w:rsidR="001528B0" w:rsidRPr="00247572" w:rsidRDefault="001528B0">
      <w:pPr>
        <w:rPr>
          <w:rFonts w:ascii="Arial" w:hAnsi="Arial" w:cs="Arial"/>
          <w:bCs/>
          <w:sz w:val="24"/>
          <w:szCs w:val="24"/>
        </w:rPr>
      </w:pPr>
      <w:r w:rsidRPr="00247572">
        <w:rPr>
          <w:rFonts w:ascii="Arial" w:hAnsi="Arial" w:cs="Arial"/>
          <w:bCs/>
          <w:sz w:val="24"/>
          <w:szCs w:val="24"/>
        </w:rPr>
        <w:br w:type="page"/>
      </w:r>
    </w:p>
    <w:p w14:paraId="288E20BA" w14:textId="081DBEE2" w:rsidR="001528B0" w:rsidRPr="00247572" w:rsidRDefault="001528B0" w:rsidP="009D23E4">
      <w:pPr>
        <w:pStyle w:val="Heading2"/>
      </w:pPr>
      <w:bookmarkStart w:id="26" w:name="_Toc193969206"/>
      <w:r w:rsidRPr="00247572">
        <w:lastRenderedPageBreak/>
        <w:t>Unit 19 (Pages 2</w:t>
      </w:r>
      <w:r w:rsidR="00B324E5" w:rsidRPr="00247572">
        <w:t>77</w:t>
      </w:r>
      <w:r w:rsidRPr="00247572">
        <w:t xml:space="preserve"> – </w:t>
      </w:r>
      <w:r w:rsidR="00493026" w:rsidRPr="00247572">
        <w:t>2</w:t>
      </w:r>
      <w:r w:rsidR="00307A1D" w:rsidRPr="00247572">
        <w:t>9</w:t>
      </w:r>
      <w:r w:rsidR="00E1680B" w:rsidRPr="00247572">
        <w:t>6</w:t>
      </w:r>
      <w:r w:rsidR="00493026" w:rsidRPr="00247572">
        <w:t>)</w:t>
      </w:r>
      <w:bookmarkEnd w:id="26"/>
    </w:p>
    <w:p w14:paraId="04DC09A0" w14:textId="6EA34D66" w:rsidR="003C3714" w:rsidRPr="00720E0B" w:rsidRDefault="003C3714" w:rsidP="004636CB">
      <w:pPr>
        <w:pStyle w:val="ListParagraph"/>
        <w:numPr>
          <w:ilvl w:val="0"/>
          <w:numId w:val="21"/>
        </w:numPr>
        <w:rPr>
          <w:rFonts w:ascii="Arial" w:hAnsi="Arial" w:cs="Arial"/>
          <w:sz w:val="24"/>
          <w:szCs w:val="24"/>
        </w:rPr>
      </w:pPr>
      <w:r w:rsidRPr="00720E0B">
        <w:rPr>
          <w:rFonts w:ascii="Arial" w:hAnsi="Arial" w:cs="Arial"/>
          <w:sz w:val="24"/>
          <w:szCs w:val="24"/>
        </w:rPr>
        <w:t>Unit summary</w:t>
      </w:r>
    </w:p>
    <w:p w14:paraId="0421DF52" w14:textId="6178DF7F" w:rsidR="003C3714" w:rsidRPr="00854E97" w:rsidRDefault="003C3714" w:rsidP="003C3714">
      <w:pPr>
        <w:pStyle w:val="ListParagraph"/>
        <w:numPr>
          <w:ilvl w:val="1"/>
          <w:numId w:val="21"/>
        </w:numPr>
        <w:rPr>
          <w:rFonts w:ascii="Arial" w:hAnsi="Arial" w:cs="Arial"/>
          <w:color w:val="FF0000"/>
          <w:sz w:val="24"/>
          <w:szCs w:val="24"/>
        </w:rPr>
      </w:pPr>
      <w:r w:rsidRPr="00854E97">
        <w:rPr>
          <w:rFonts w:ascii="Arial" w:hAnsi="Arial" w:cs="Arial"/>
          <w:color w:val="4EA72E" w:themeColor="accent6"/>
          <w:sz w:val="24"/>
          <w:szCs w:val="24"/>
        </w:rPr>
        <w:t xml:space="preserve">“it should say” </w:t>
      </w:r>
      <w:r w:rsidRPr="00720E0B">
        <w:rPr>
          <w:rFonts w:ascii="Arial" w:hAnsi="Arial" w:cs="Arial"/>
          <w:sz w:val="24"/>
          <w:szCs w:val="24"/>
        </w:rPr>
        <w:t xml:space="preserve">replaced with </w:t>
      </w:r>
      <w:r w:rsidRPr="00854E97">
        <w:rPr>
          <w:rFonts w:ascii="Arial" w:hAnsi="Arial" w:cs="Arial"/>
          <w:color w:val="FF0000"/>
          <w:sz w:val="24"/>
          <w:szCs w:val="24"/>
        </w:rPr>
        <w:t>“it could say (for example)”</w:t>
      </w:r>
    </w:p>
    <w:p w14:paraId="3D4A63B1" w14:textId="057F6F43" w:rsidR="00FF1EC2" w:rsidRPr="00720E0B" w:rsidRDefault="00FF1EC2" w:rsidP="004636CB">
      <w:pPr>
        <w:pStyle w:val="ListParagraph"/>
        <w:numPr>
          <w:ilvl w:val="0"/>
          <w:numId w:val="21"/>
        </w:numPr>
        <w:rPr>
          <w:rFonts w:ascii="Arial" w:hAnsi="Arial" w:cs="Arial"/>
          <w:sz w:val="24"/>
          <w:szCs w:val="24"/>
        </w:rPr>
      </w:pPr>
      <w:r w:rsidRPr="00720E0B">
        <w:rPr>
          <w:rFonts w:ascii="Arial" w:hAnsi="Arial" w:cs="Arial"/>
          <w:sz w:val="24"/>
          <w:szCs w:val="24"/>
        </w:rPr>
        <w:t>Unit 19a (Page 280)</w:t>
      </w:r>
    </w:p>
    <w:p w14:paraId="3427CA3F" w14:textId="0A6BFABB" w:rsidR="00FF1EC2" w:rsidRPr="00720E0B" w:rsidRDefault="002F2EA4" w:rsidP="00FF1EC2">
      <w:pPr>
        <w:pStyle w:val="ListParagraph"/>
        <w:numPr>
          <w:ilvl w:val="1"/>
          <w:numId w:val="21"/>
        </w:numPr>
        <w:rPr>
          <w:rFonts w:ascii="Arial" w:hAnsi="Arial" w:cs="Arial"/>
          <w:sz w:val="24"/>
          <w:szCs w:val="24"/>
        </w:rPr>
      </w:pPr>
      <w:r w:rsidRPr="00854E97">
        <w:rPr>
          <w:rFonts w:ascii="Arial" w:hAnsi="Arial" w:cs="Arial"/>
          <w:color w:val="FF0000"/>
          <w:sz w:val="24"/>
          <w:szCs w:val="24"/>
        </w:rPr>
        <w:t xml:space="preserve">“When calculating probabilities for a </w:t>
      </w:r>
      <w:r w:rsidRPr="00854E97">
        <w:rPr>
          <w:rFonts w:ascii="Arial" w:hAnsi="Arial" w:cs="Arial"/>
          <w:i/>
          <w:iCs/>
          <w:color w:val="FF0000"/>
          <w:sz w:val="24"/>
          <w:szCs w:val="24"/>
        </w:rPr>
        <w:t>p</w:t>
      </w:r>
      <w:r w:rsidRPr="00854E97">
        <w:rPr>
          <w:rFonts w:ascii="Arial" w:hAnsi="Arial" w:cs="Arial"/>
          <w:color w:val="FF0000"/>
          <w:sz w:val="24"/>
          <w:szCs w:val="24"/>
        </w:rPr>
        <w:t xml:space="preserve">-value method” </w:t>
      </w:r>
      <w:r w:rsidRPr="00720E0B">
        <w:rPr>
          <w:rFonts w:ascii="Arial" w:hAnsi="Arial" w:cs="Arial"/>
          <w:sz w:val="24"/>
          <w:szCs w:val="24"/>
        </w:rPr>
        <w:t>added</w:t>
      </w:r>
    </w:p>
    <w:p w14:paraId="3AF23F13" w14:textId="7A62B733" w:rsidR="00DB5E5E" w:rsidRPr="00720E0B" w:rsidRDefault="00DB5E5E" w:rsidP="00FF1EC2">
      <w:pPr>
        <w:pStyle w:val="ListParagraph"/>
        <w:numPr>
          <w:ilvl w:val="1"/>
          <w:numId w:val="21"/>
        </w:numPr>
        <w:rPr>
          <w:rFonts w:ascii="Arial" w:hAnsi="Arial" w:cs="Arial"/>
          <w:sz w:val="24"/>
          <w:szCs w:val="24"/>
        </w:rPr>
      </w:pPr>
      <w:r w:rsidRPr="00854E97">
        <w:rPr>
          <w:rFonts w:ascii="Arial" w:hAnsi="Arial" w:cs="Arial"/>
          <w:color w:val="4EA72E" w:themeColor="accent6"/>
          <w:sz w:val="24"/>
          <w:szCs w:val="24"/>
        </w:rPr>
        <w:t xml:space="preserve">“Calculated probability” </w:t>
      </w:r>
      <w:r w:rsidRPr="00720E0B">
        <w:rPr>
          <w:rFonts w:ascii="Arial" w:hAnsi="Arial" w:cs="Arial"/>
          <w:sz w:val="24"/>
          <w:szCs w:val="24"/>
        </w:rPr>
        <w:t xml:space="preserve">replaced with </w:t>
      </w:r>
      <w:r w:rsidRPr="00854E97">
        <w:rPr>
          <w:rFonts w:ascii="Arial" w:hAnsi="Arial" w:cs="Arial"/>
          <w:color w:val="FF0000"/>
          <w:sz w:val="24"/>
          <w:szCs w:val="24"/>
        </w:rPr>
        <w:t>“</w:t>
      </w:r>
      <w:r w:rsidRPr="00854E97">
        <w:rPr>
          <w:rFonts w:ascii="Arial" w:hAnsi="Arial" w:cs="Arial"/>
          <w:i/>
          <w:iCs/>
          <w:color w:val="FF0000"/>
          <w:sz w:val="24"/>
          <w:szCs w:val="24"/>
        </w:rPr>
        <w:t>p</w:t>
      </w:r>
      <w:r w:rsidRPr="00854E97">
        <w:rPr>
          <w:rFonts w:ascii="Arial" w:hAnsi="Arial" w:cs="Arial"/>
          <w:color w:val="FF0000"/>
          <w:sz w:val="24"/>
          <w:szCs w:val="24"/>
        </w:rPr>
        <w:t>-value”</w:t>
      </w:r>
    </w:p>
    <w:p w14:paraId="36CCF96F" w14:textId="77777777" w:rsidR="00213BBF" w:rsidRPr="00247572" w:rsidRDefault="001528B0" w:rsidP="004636CB">
      <w:pPr>
        <w:pStyle w:val="ListParagraph"/>
        <w:numPr>
          <w:ilvl w:val="0"/>
          <w:numId w:val="21"/>
        </w:numPr>
        <w:rPr>
          <w:rFonts w:ascii="Arial" w:hAnsi="Arial" w:cs="Arial"/>
          <w:color w:val="FF0000"/>
          <w:sz w:val="24"/>
          <w:szCs w:val="24"/>
        </w:rPr>
      </w:pPr>
      <w:r w:rsidRPr="00247572">
        <w:rPr>
          <w:rFonts w:ascii="Arial" w:hAnsi="Arial" w:cs="Arial"/>
          <w:bCs/>
          <w:sz w:val="24"/>
          <w:szCs w:val="24"/>
        </w:rPr>
        <w:t>Unit 19b (Page 2</w:t>
      </w:r>
      <w:r w:rsidR="0095560E" w:rsidRPr="00247572">
        <w:rPr>
          <w:rFonts w:ascii="Arial" w:hAnsi="Arial" w:cs="Arial"/>
          <w:bCs/>
          <w:sz w:val="24"/>
          <w:szCs w:val="24"/>
        </w:rPr>
        <w:t>81</w:t>
      </w:r>
      <w:r w:rsidRPr="00247572">
        <w:rPr>
          <w:rFonts w:ascii="Arial" w:hAnsi="Arial" w:cs="Arial"/>
          <w:bCs/>
          <w:sz w:val="24"/>
          <w:szCs w:val="24"/>
        </w:rPr>
        <w:t>)</w:t>
      </w:r>
    </w:p>
    <w:p w14:paraId="1A0206EA" w14:textId="4B041B59" w:rsidR="00F67341" w:rsidRPr="00247572" w:rsidRDefault="001528B0" w:rsidP="00213BBF">
      <w:pPr>
        <w:pStyle w:val="ListParagraph"/>
        <w:numPr>
          <w:ilvl w:val="1"/>
          <w:numId w:val="21"/>
        </w:numPr>
        <w:rPr>
          <w:rFonts w:ascii="Arial" w:hAnsi="Arial" w:cs="Arial"/>
          <w:color w:val="FF0000"/>
          <w:sz w:val="24"/>
          <w:szCs w:val="24"/>
        </w:rPr>
      </w:pPr>
      <w:r w:rsidRPr="00247572">
        <w:rPr>
          <w:rFonts w:ascii="Arial" w:hAnsi="Arial" w:cs="Arial"/>
          <w:bCs/>
          <w:color w:val="4EA72E" w:themeColor="accent6"/>
          <w:sz w:val="24"/>
          <w:szCs w:val="24"/>
        </w:rPr>
        <w:t>“</w:t>
      </w:r>
      <w:r w:rsidR="00974ECB" w:rsidRPr="00247572">
        <w:rPr>
          <w:rFonts w:ascii="Arial" w:hAnsi="Arial" w:cs="Arial"/>
          <w:color w:val="4EA72E" w:themeColor="accent6"/>
          <w:sz w:val="24"/>
          <w:szCs w:val="24"/>
        </w:rPr>
        <w:t xml:space="preserve">The calculations are similar to finding confidence intervals, except using </w:t>
      </w:r>
      <m:oMath>
        <m:r>
          <w:rPr>
            <w:rFonts w:ascii="Cambria Math" w:hAnsi="Cambria Math" w:cs="Arial"/>
            <w:color w:val="4EA72E" w:themeColor="accent6"/>
            <w:sz w:val="24"/>
            <w:szCs w:val="24"/>
          </w:rPr>
          <m:t>μ</m:t>
        </m:r>
      </m:oMath>
      <w:r w:rsidR="00974ECB" w:rsidRPr="00247572">
        <w:rPr>
          <w:rFonts w:ascii="Arial" w:hAnsi="Arial" w:cs="Arial"/>
          <w:color w:val="4EA72E" w:themeColor="accent6"/>
          <w:sz w:val="24"/>
          <w:szCs w:val="24"/>
        </w:rPr>
        <w:t xml:space="preserve"> instead of </w:t>
      </w:r>
      <m:oMath>
        <m:acc>
          <m:accPr>
            <m:chr m:val="̅"/>
            <m:ctrlPr>
              <w:rPr>
                <w:rFonts w:ascii="Cambria Math" w:hAnsi="Cambria Math" w:cs="Arial"/>
                <w:i/>
                <w:color w:val="4EA72E" w:themeColor="accent6"/>
                <w:sz w:val="24"/>
                <w:szCs w:val="24"/>
              </w:rPr>
            </m:ctrlPr>
          </m:accPr>
          <m:e>
            <m:r>
              <w:rPr>
                <w:rFonts w:ascii="Cambria Math" w:hAnsi="Cambria Math" w:cs="Arial"/>
                <w:color w:val="4EA72E" w:themeColor="accent6"/>
                <w:sz w:val="24"/>
                <w:szCs w:val="24"/>
              </w:rPr>
              <m:t>x</m:t>
            </m:r>
          </m:e>
        </m:acc>
      </m:oMath>
      <w:r w:rsidR="00974ECB" w:rsidRPr="00247572">
        <w:rPr>
          <w:rFonts w:ascii="Arial" w:hAnsi="Arial" w:cs="Arial"/>
          <w:color w:val="4EA72E" w:themeColor="accent6"/>
          <w:sz w:val="24"/>
          <w:szCs w:val="24"/>
        </w:rPr>
        <w:t xml:space="preserve">: when using a critical value, </w:t>
      </w:r>
      <w:r w:rsidR="00974ECB" w:rsidRPr="00247572">
        <w:rPr>
          <w:rFonts w:ascii="Arial" w:hAnsi="Arial" w:cs="Arial"/>
          <w:i/>
          <w:color w:val="4EA72E" w:themeColor="accent6"/>
          <w:sz w:val="24"/>
          <w:szCs w:val="24"/>
        </w:rPr>
        <w:t>t,</w:t>
      </w:r>
      <w:r w:rsidR="00974ECB" w:rsidRPr="00247572">
        <w:rPr>
          <w:rFonts w:ascii="Arial" w:hAnsi="Arial" w:cs="Arial"/>
          <w:color w:val="4EA72E" w:themeColor="accent6"/>
          <w:sz w:val="24"/>
          <w:szCs w:val="24"/>
        </w:rPr>
        <w:t xml:space="preserve"> from the table students should practise finding </w:t>
      </w:r>
      <m:oMath>
        <m:r>
          <w:rPr>
            <w:rFonts w:ascii="Cambria Math" w:hAnsi="Cambria Math" w:cs="Arial"/>
            <w:color w:val="4EA72E" w:themeColor="accent6"/>
            <w:sz w:val="24"/>
            <w:szCs w:val="24"/>
          </w:rPr>
          <m:t>μ±t</m:t>
        </m:r>
        <m:f>
          <m:fPr>
            <m:ctrlPr>
              <w:rPr>
                <w:rFonts w:ascii="Cambria Math" w:hAnsi="Cambria Math" w:cs="Arial"/>
                <w:i/>
                <w:color w:val="4EA72E" w:themeColor="accent6"/>
                <w:sz w:val="24"/>
                <w:szCs w:val="24"/>
              </w:rPr>
            </m:ctrlPr>
          </m:fPr>
          <m:num>
            <m:sSub>
              <m:sSubPr>
                <m:ctrlPr>
                  <w:rPr>
                    <w:rFonts w:ascii="Cambria Math" w:hAnsi="Cambria Math" w:cs="Arial"/>
                    <w:i/>
                    <w:color w:val="4EA72E" w:themeColor="accent6"/>
                    <w:sz w:val="24"/>
                    <w:szCs w:val="24"/>
                  </w:rPr>
                </m:ctrlPr>
              </m:sSubPr>
              <m:e>
                <m:r>
                  <w:rPr>
                    <w:rFonts w:ascii="Cambria Math" w:hAnsi="Cambria Math" w:cs="Arial"/>
                    <w:color w:val="4EA72E" w:themeColor="accent6"/>
                    <w:sz w:val="24"/>
                    <w:szCs w:val="24"/>
                  </w:rPr>
                  <m:t>s</m:t>
                </m:r>
              </m:e>
              <m:sub>
                <m:r>
                  <w:rPr>
                    <w:rFonts w:ascii="Cambria Math" w:hAnsi="Cambria Math" w:cs="Arial"/>
                    <w:color w:val="4EA72E" w:themeColor="accent6"/>
                    <w:sz w:val="24"/>
                    <w:szCs w:val="24"/>
                  </w:rPr>
                  <m:t>x</m:t>
                </m:r>
              </m:sub>
            </m:sSub>
          </m:num>
          <m:den>
            <m:rad>
              <m:radPr>
                <m:degHide m:val="1"/>
                <m:ctrlPr>
                  <w:rPr>
                    <w:rFonts w:ascii="Cambria Math" w:hAnsi="Cambria Math" w:cs="Arial"/>
                    <w:i/>
                    <w:color w:val="4EA72E" w:themeColor="accent6"/>
                    <w:sz w:val="24"/>
                    <w:szCs w:val="24"/>
                  </w:rPr>
                </m:ctrlPr>
              </m:radPr>
              <m:deg/>
              <m:e>
                <m:r>
                  <w:rPr>
                    <w:rFonts w:ascii="Cambria Math" w:hAnsi="Cambria Math" w:cs="Arial"/>
                    <w:color w:val="4EA72E" w:themeColor="accent6"/>
                    <w:sz w:val="24"/>
                    <w:szCs w:val="24"/>
                  </w:rPr>
                  <m:t>n</m:t>
                </m:r>
              </m:e>
            </m:rad>
          </m:den>
        </m:f>
      </m:oMath>
      <w:r w:rsidR="00974ECB" w:rsidRPr="00247572">
        <w:rPr>
          <w:rFonts w:ascii="Arial" w:hAnsi="Arial" w:cs="Arial"/>
          <w:color w:val="4EA72E" w:themeColor="accent6"/>
          <w:sz w:val="24"/>
          <w:szCs w:val="24"/>
        </w:rPr>
        <w:t xml:space="preserve">. For two-tailed tests, choosing the </w:t>
      </w:r>
      <w:r w:rsidR="00974ECB" w:rsidRPr="00247572">
        <w:rPr>
          <w:rFonts w:ascii="Arial" w:hAnsi="Arial" w:cs="Arial"/>
          <w:i/>
          <w:color w:val="4EA72E" w:themeColor="accent6"/>
          <w:sz w:val="24"/>
          <w:szCs w:val="24"/>
        </w:rPr>
        <w:t>t</w:t>
      </w:r>
      <w:r w:rsidR="00974ECB" w:rsidRPr="00247572">
        <w:rPr>
          <w:rFonts w:ascii="Arial" w:hAnsi="Arial" w:cs="Arial"/>
          <w:color w:val="4EA72E" w:themeColor="accent6"/>
          <w:sz w:val="24"/>
          <w:szCs w:val="24"/>
        </w:rPr>
        <w:t xml:space="preserve"> value is as before (in </w:t>
      </w:r>
      <w:hyperlink w:anchor="Unit18c" w:history="1">
        <w:r w:rsidR="00974ECB" w:rsidRPr="00247572">
          <w:rPr>
            <w:rStyle w:val="Hyperlink"/>
            <w:rFonts w:ascii="Arial" w:hAnsi="Arial" w:cs="Arial"/>
            <w:color w:val="4EA72E" w:themeColor="accent6"/>
            <w:sz w:val="24"/>
            <w:szCs w:val="24"/>
          </w:rPr>
          <w:t>Unit 18c</w:t>
        </w:r>
      </w:hyperlink>
      <w:r w:rsidR="00974ECB" w:rsidRPr="00247572">
        <w:rPr>
          <w:rFonts w:ascii="Arial" w:hAnsi="Arial" w:cs="Arial"/>
          <w:color w:val="4EA72E" w:themeColor="accent6"/>
          <w:sz w:val="24"/>
          <w:szCs w:val="24"/>
        </w:rPr>
        <w:t xml:space="preserve">). For one-tailed tests, students should practise choosing the correct value from the table, and using </w:t>
      </w:r>
      <m:oMath>
        <m:r>
          <w:rPr>
            <w:rFonts w:ascii="Cambria Math" w:hAnsi="Cambria Math" w:cs="Arial"/>
            <w:color w:val="4EA72E" w:themeColor="accent6"/>
            <w:sz w:val="24"/>
            <w:szCs w:val="24"/>
          </w:rPr>
          <m:t>μ-t</m:t>
        </m:r>
        <m:f>
          <m:fPr>
            <m:ctrlPr>
              <w:rPr>
                <w:rFonts w:ascii="Cambria Math" w:hAnsi="Cambria Math" w:cs="Arial"/>
                <w:i/>
                <w:color w:val="4EA72E" w:themeColor="accent6"/>
                <w:sz w:val="24"/>
                <w:szCs w:val="24"/>
              </w:rPr>
            </m:ctrlPr>
          </m:fPr>
          <m:num>
            <m:sSub>
              <m:sSubPr>
                <m:ctrlPr>
                  <w:rPr>
                    <w:rFonts w:ascii="Cambria Math" w:hAnsi="Cambria Math" w:cs="Arial"/>
                    <w:i/>
                    <w:color w:val="4EA72E" w:themeColor="accent6"/>
                    <w:sz w:val="24"/>
                    <w:szCs w:val="24"/>
                  </w:rPr>
                </m:ctrlPr>
              </m:sSubPr>
              <m:e>
                <m:r>
                  <w:rPr>
                    <w:rFonts w:ascii="Cambria Math" w:hAnsi="Cambria Math" w:cs="Arial"/>
                    <w:color w:val="4EA72E" w:themeColor="accent6"/>
                    <w:sz w:val="24"/>
                    <w:szCs w:val="24"/>
                  </w:rPr>
                  <m:t>s</m:t>
                </m:r>
              </m:e>
              <m:sub>
                <m:r>
                  <w:rPr>
                    <w:rFonts w:ascii="Cambria Math" w:hAnsi="Cambria Math" w:cs="Arial"/>
                    <w:color w:val="4EA72E" w:themeColor="accent6"/>
                    <w:sz w:val="24"/>
                    <w:szCs w:val="24"/>
                  </w:rPr>
                  <m:t>x</m:t>
                </m:r>
              </m:sub>
            </m:sSub>
          </m:num>
          <m:den>
            <m:rad>
              <m:radPr>
                <m:degHide m:val="1"/>
                <m:ctrlPr>
                  <w:rPr>
                    <w:rFonts w:ascii="Cambria Math" w:hAnsi="Cambria Math" w:cs="Arial"/>
                    <w:i/>
                    <w:color w:val="4EA72E" w:themeColor="accent6"/>
                    <w:sz w:val="24"/>
                    <w:szCs w:val="24"/>
                  </w:rPr>
                </m:ctrlPr>
              </m:radPr>
              <m:deg/>
              <m:e>
                <m:r>
                  <w:rPr>
                    <w:rFonts w:ascii="Cambria Math" w:hAnsi="Cambria Math" w:cs="Arial"/>
                    <w:color w:val="4EA72E" w:themeColor="accent6"/>
                    <w:sz w:val="24"/>
                    <w:szCs w:val="24"/>
                  </w:rPr>
                  <m:t>n</m:t>
                </m:r>
              </m:e>
            </m:rad>
          </m:den>
        </m:f>
      </m:oMath>
      <w:r w:rsidR="00974ECB" w:rsidRPr="00247572">
        <w:rPr>
          <w:rFonts w:ascii="Arial" w:hAnsi="Arial" w:cs="Arial"/>
          <w:color w:val="4EA72E" w:themeColor="accent6"/>
          <w:sz w:val="24"/>
          <w:szCs w:val="24"/>
        </w:rPr>
        <w:t xml:space="preserve"> for the lower tail and </w:t>
      </w:r>
      <m:oMath>
        <m:r>
          <w:rPr>
            <w:rFonts w:ascii="Cambria Math" w:hAnsi="Cambria Math" w:cs="Arial"/>
            <w:color w:val="4EA72E" w:themeColor="accent6"/>
            <w:sz w:val="24"/>
            <w:szCs w:val="24"/>
          </w:rPr>
          <m:t>μ+t</m:t>
        </m:r>
        <m:f>
          <m:fPr>
            <m:ctrlPr>
              <w:rPr>
                <w:rFonts w:ascii="Cambria Math" w:hAnsi="Cambria Math" w:cs="Arial"/>
                <w:i/>
                <w:color w:val="4EA72E" w:themeColor="accent6"/>
                <w:sz w:val="24"/>
                <w:szCs w:val="24"/>
              </w:rPr>
            </m:ctrlPr>
          </m:fPr>
          <m:num>
            <m:sSub>
              <m:sSubPr>
                <m:ctrlPr>
                  <w:rPr>
                    <w:rFonts w:ascii="Cambria Math" w:hAnsi="Cambria Math" w:cs="Arial"/>
                    <w:i/>
                    <w:color w:val="4EA72E" w:themeColor="accent6"/>
                    <w:sz w:val="24"/>
                    <w:szCs w:val="24"/>
                  </w:rPr>
                </m:ctrlPr>
              </m:sSubPr>
              <m:e>
                <m:r>
                  <w:rPr>
                    <w:rFonts w:ascii="Cambria Math" w:hAnsi="Cambria Math" w:cs="Arial"/>
                    <w:color w:val="4EA72E" w:themeColor="accent6"/>
                    <w:sz w:val="24"/>
                    <w:szCs w:val="24"/>
                  </w:rPr>
                  <m:t>s</m:t>
                </m:r>
              </m:e>
              <m:sub>
                <m:r>
                  <w:rPr>
                    <w:rFonts w:ascii="Cambria Math" w:hAnsi="Cambria Math" w:cs="Arial"/>
                    <w:color w:val="4EA72E" w:themeColor="accent6"/>
                    <w:sz w:val="24"/>
                    <w:szCs w:val="24"/>
                  </w:rPr>
                  <m:t>x</m:t>
                </m:r>
              </m:sub>
            </m:sSub>
          </m:num>
          <m:den>
            <m:rad>
              <m:radPr>
                <m:degHide m:val="1"/>
                <m:ctrlPr>
                  <w:rPr>
                    <w:rFonts w:ascii="Cambria Math" w:hAnsi="Cambria Math" w:cs="Arial"/>
                    <w:i/>
                    <w:color w:val="4EA72E" w:themeColor="accent6"/>
                    <w:sz w:val="24"/>
                    <w:szCs w:val="24"/>
                  </w:rPr>
                </m:ctrlPr>
              </m:radPr>
              <m:deg/>
              <m:e>
                <m:r>
                  <w:rPr>
                    <w:rFonts w:ascii="Cambria Math" w:hAnsi="Cambria Math" w:cs="Arial"/>
                    <w:color w:val="4EA72E" w:themeColor="accent6"/>
                    <w:sz w:val="24"/>
                    <w:szCs w:val="24"/>
                  </w:rPr>
                  <m:t>n</m:t>
                </m:r>
              </m:e>
            </m:rad>
          </m:den>
        </m:f>
      </m:oMath>
      <w:r w:rsidR="00974ECB" w:rsidRPr="00247572">
        <w:rPr>
          <w:rFonts w:ascii="Arial" w:hAnsi="Arial" w:cs="Arial"/>
          <w:color w:val="4EA72E" w:themeColor="accent6"/>
          <w:sz w:val="24"/>
          <w:szCs w:val="24"/>
        </w:rPr>
        <w:t xml:space="preserve"> for the upper tail.</w:t>
      </w:r>
      <w:r w:rsidRPr="00247572">
        <w:rPr>
          <w:rFonts w:ascii="Arial" w:hAnsi="Arial" w:cs="Arial"/>
          <w:color w:val="4EA72E" w:themeColor="accent6"/>
          <w:sz w:val="24"/>
          <w:szCs w:val="24"/>
        </w:rPr>
        <w:t>”</w:t>
      </w:r>
      <w:r w:rsidRPr="00247572">
        <w:rPr>
          <w:rFonts w:ascii="Arial" w:hAnsi="Arial" w:cs="Arial"/>
          <w:sz w:val="24"/>
          <w:szCs w:val="24"/>
        </w:rPr>
        <w:br/>
        <w:t>is r</w:t>
      </w:r>
      <w:r w:rsidR="00974ECB" w:rsidRPr="00247572">
        <w:rPr>
          <w:rFonts w:ascii="Arial" w:hAnsi="Arial" w:cs="Arial"/>
          <w:bCs/>
          <w:sz w:val="24"/>
          <w:szCs w:val="24"/>
        </w:rPr>
        <w:t>eplaced with</w:t>
      </w:r>
      <w:r w:rsidRPr="00247572">
        <w:rPr>
          <w:rFonts w:ascii="Arial" w:hAnsi="Arial" w:cs="Arial"/>
          <w:bCs/>
          <w:sz w:val="24"/>
          <w:szCs w:val="24"/>
        </w:rPr>
        <w:br/>
      </w:r>
      <w:r w:rsidRPr="00247572">
        <w:rPr>
          <w:rFonts w:ascii="Arial" w:hAnsi="Arial" w:cs="Arial"/>
          <w:bCs/>
          <w:color w:val="FF0000"/>
          <w:sz w:val="24"/>
          <w:szCs w:val="24"/>
        </w:rPr>
        <w:t>“</w:t>
      </w:r>
      <w:bookmarkStart w:id="27" w:name="_Hlk190169650"/>
      <w:r w:rsidR="00F67341" w:rsidRPr="00247572">
        <w:rPr>
          <w:rFonts w:ascii="Arial" w:hAnsi="Arial" w:cs="Arial"/>
          <w:color w:val="FF0000"/>
          <w:sz w:val="24"/>
          <w:szCs w:val="24"/>
        </w:rPr>
        <w:t xml:space="preserve">There are multiple ways to carry out a </w:t>
      </w:r>
      <w:r w:rsidR="00F67341" w:rsidRPr="00247572">
        <w:rPr>
          <w:rFonts w:ascii="Arial" w:hAnsi="Arial" w:cs="Arial"/>
          <w:i/>
          <w:iCs/>
          <w:color w:val="FF0000"/>
          <w:sz w:val="24"/>
          <w:szCs w:val="24"/>
        </w:rPr>
        <w:t>t</w:t>
      </w:r>
      <w:r w:rsidR="00F67341" w:rsidRPr="00247572">
        <w:rPr>
          <w:rFonts w:ascii="Arial" w:hAnsi="Arial" w:cs="Arial"/>
          <w:color w:val="FF0000"/>
          <w:sz w:val="24"/>
          <w:szCs w:val="24"/>
        </w:rPr>
        <w:t>-test.</w:t>
      </w:r>
      <w:r w:rsidR="00213BBF" w:rsidRPr="00247572">
        <w:rPr>
          <w:rFonts w:ascii="Arial" w:hAnsi="Arial" w:cs="Arial"/>
          <w:color w:val="FF0000"/>
          <w:sz w:val="24"/>
          <w:szCs w:val="24"/>
        </w:rPr>
        <w:br/>
      </w:r>
      <w:r w:rsidR="00F67341" w:rsidRPr="00247572">
        <w:rPr>
          <w:rFonts w:ascii="Arial" w:hAnsi="Arial" w:cs="Arial"/>
          <w:color w:val="FF0000"/>
          <w:sz w:val="24"/>
          <w:szCs w:val="24"/>
        </w:rPr>
        <w:t xml:space="preserve">Using standardised critical regions: the test statistic is </w:t>
      </w:r>
      <m:oMath>
        <m:f>
          <m:fPr>
            <m:ctrlPr>
              <w:rPr>
                <w:rFonts w:ascii="Cambria Math" w:hAnsi="Cambria Math" w:cs="Arial"/>
                <w:i/>
                <w:color w:val="FF0000"/>
                <w:sz w:val="24"/>
                <w:szCs w:val="24"/>
              </w:rPr>
            </m:ctrlPr>
          </m:fPr>
          <m:num>
            <m:bar>
              <m:barPr>
                <m:pos m:val="top"/>
                <m:ctrlPr>
                  <w:rPr>
                    <w:rFonts w:ascii="Cambria Math" w:hAnsi="Cambria Math" w:cs="Arial"/>
                    <w:i/>
                    <w:color w:val="FF0000"/>
                    <w:sz w:val="24"/>
                    <w:szCs w:val="24"/>
                  </w:rPr>
                </m:ctrlPr>
              </m:barPr>
              <m:e>
                <m:r>
                  <w:rPr>
                    <w:rFonts w:ascii="Cambria Math" w:hAnsi="Cambria Math" w:cs="Arial"/>
                    <w:color w:val="FF0000"/>
                    <w:sz w:val="24"/>
                    <w:szCs w:val="24"/>
                  </w:rPr>
                  <m:t>x</m:t>
                </m:r>
              </m:e>
            </m:bar>
            <m:r>
              <w:rPr>
                <w:rFonts w:ascii="Cambria Math" w:hAnsi="Cambria Math" w:cs="Arial"/>
                <w:color w:val="FF0000"/>
                <w:sz w:val="24"/>
                <w:szCs w:val="24"/>
              </w:rPr>
              <m:t>-μ</m:t>
            </m:r>
          </m:num>
          <m:den>
            <m:f>
              <m:fPr>
                <m:ctrlPr>
                  <w:rPr>
                    <w:rFonts w:ascii="Cambria Math" w:hAnsi="Cambria Math" w:cs="Arial"/>
                    <w:i/>
                    <w:color w:val="FF0000"/>
                    <w:sz w:val="24"/>
                    <w:szCs w:val="24"/>
                  </w:rPr>
                </m:ctrlPr>
              </m:fPr>
              <m:num>
                <m:sSub>
                  <m:sSubPr>
                    <m:ctrlPr>
                      <w:rPr>
                        <w:rFonts w:ascii="Cambria Math" w:hAnsi="Cambria Math" w:cs="Arial"/>
                        <w:i/>
                        <w:color w:val="FF0000"/>
                        <w:sz w:val="24"/>
                        <w:szCs w:val="24"/>
                      </w:rPr>
                    </m:ctrlPr>
                  </m:sSubPr>
                  <m:e>
                    <m:r>
                      <w:rPr>
                        <w:rFonts w:ascii="Cambria Math" w:hAnsi="Cambria Math" w:cs="Arial"/>
                        <w:color w:val="FF0000"/>
                        <w:sz w:val="24"/>
                        <w:szCs w:val="24"/>
                      </w:rPr>
                      <m:t>s</m:t>
                    </m:r>
                  </m:e>
                  <m:sub>
                    <m:r>
                      <w:rPr>
                        <w:rFonts w:ascii="Cambria Math" w:hAnsi="Cambria Math" w:cs="Arial"/>
                        <w:color w:val="FF0000"/>
                        <w:sz w:val="24"/>
                        <w:szCs w:val="24"/>
                      </w:rPr>
                      <m:t>x</m:t>
                    </m:r>
                  </m:sub>
                </m:sSub>
              </m:num>
              <m:den>
                <m:rad>
                  <m:radPr>
                    <m:degHide m:val="1"/>
                    <m:ctrlPr>
                      <w:rPr>
                        <w:rFonts w:ascii="Cambria Math" w:hAnsi="Cambria Math" w:cs="Arial"/>
                        <w:i/>
                        <w:color w:val="FF0000"/>
                        <w:sz w:val="24"/>
                        <w:szCs w:val="24"/>
                      </w:rPr>
                    </m:ctrlPr>
                  </m:radPr>
                  <m:deg/>
                  <m:e>
                    <m:r>
                      <w:rPr>
                        <w:rFonts w:ascii="Cambria Math" w:hAnsi="Cambria Math" w:cs="Arial"/>
                        <w:color w:val="FF0000"/>
                        <w:sz w:val="24"/>
                        <w:szCs w:val="24"/>
                      </w:rPr>
                      <m:t>n</m:t>
                    </m:r>
                  </m:e>
                </m:rad>
              </m:den>
            </m:f>
          </m:den>
        </m:f>
      </m:oMath>
      <w:r w:rsidR="00F67341" w:rsidRPr="00247572">
        <w:rPr>
          <w:rFonts w:ascii="Arial" w:hAnsi="Arial" w:cs="Arial"/>
          <w:color w:val="FF0000"/>
          <w:sz w:val="24"/>
          <w:szCs w:val="24"/>
        </w:rPr>
        <w:t xml:space="preserve"> and the critical </w:t>
      </w:r>
      <w:r w:rsidR="00F67341" w:rsidRPr="00247572">
        <w:rPr>
          <w:rFonts w:ascii="Arial" w:hAnsi="Arial" w:cs="Arial"/>
          <w:i/>
          <w:iCs/>
          <w:color w:val="FF0000"/>
          <w:sz w:val="24"/>
          <w:szCs w:val="24"/>
        </w:rPr>
        <w:t>t</w:t>
      </w:r>
      <w:r w:rsidR="00F67341" w:rsidRPr="00247572">
        <w:rPr>
          <w:rFonts w:ascii="Arial" w:hAnsi="Arial" w:cs="Arial"/>
          <w:color w:val="FF0000"/>
          <w:sz w:val="24"/>
          <w:szCs w:val="24"/>
        </w:rPr>
        <w:t xml:space="preserve"> values with </w:t>
      </w:r>
      <m:oMath>
        <m:r>
          <w:rPr>
            <w:rFonts w:ascii="Cambria Math" w:hAnsi="Cambria Math" w:cs="Arial"/>
            <w:color w:val="FF0000"/>
            <w:sz w:val="24"/>
            <w:szCs w:val="24"/>
          </w:rPr>
          <m:t>n-1</m:t>
        </m:r>
      </m:oMath>
      <w:r w:rsidR="00F67341" w:rsidRPr="00247572">
        <w:rPr>
          <w:rFonts w:ascii="Arial" w:hAnsi="Arial" w:cs="Arial"/>
          <w:color w:val="FF0000"/>
          <w:sz w:val="24"/>
          <w:szCs w:val="24"/>
        </w:rPr>
        <w:t xml:space="preserve"> degrees of freedom may be obtained from the tables or a calculator.</w:t>
      </w:r>
      <w:r w:rsidR="00213BBF" w:rsidRPr="00247572">
        <w:rPr>
          <w:rFonts w:ascii="Arial" w:hAnsi="Arial" w:cs="Arial"/>
          <w:color w:val="FF0000"/>
          <w:sz w:val="24"/>
          <w:szCs w:val="24"/>
        </w:rPr>
        <w:br/>
      </w:r>
      <w:r w:rsidR="00F67341" w:rsidRPr="00247572">
        <w:rPr>
          <w:rFonts w:ascii="Arial" w:hAnsi="Arial" w:cs="Arial"/>
          <w:color w:val="FF0000"/>
          <w:sz w:val="24"/>
          <w:szCs w:val="24"/>
        </w:rPr>
        <w:t xml:space="preserve">Using non-standardised critical regions: the test statistic is </w:t>
      </w:r>
      <m:oMath>
        <m:bar>
          <m:barPr>
            <m:pos m:val="top"/>
            <m:ctrlPr>
              <w:rPr>
                <w:rFonts w:ascii="Cambria Math" w:hAnsi="Cambria Math" w:cs="Arial"/>
                <w:i/>
                <w:color w:val="FF0000"/>
                <w:sz w:val="24"/>
                <w:szCs w:val="24"/>
              </w:rPr>
            </m:ctrlPr>
          </m:barPr>
          <m:e>
            <m:r>
              <w:rPr>
                <w:rFonts w:ascii="Cambria Math" w:hAnsi="Cambria Math" w:cs="Arial"/>
                <w:color w:val="FF0000"/>
                <w:sz w:val="24"/>
                <w:szCs w:val="24"/>
              </w:rPr>
              <m:t>x</m:t>
            </m:r>
          </m:e>
        </m:bar>
      </m:oMath>
      <w:r w:rsidR="00F67341" w:rsidRPr="00247572">
        <w:rPr>
          <w:rFonts w:ascii="Arial" w:hAnsi="Arial" w:cs="Arial"/>
          <w:color w:val="FF0000"/>
          <w:sz w:val="24"/>
          <w:szCs w:val="24"/>
        </w:rPr>
        <w:t xml:space="preserve"> and the critical region is </w:t>
      </w:r>
      <m:oMath>
        <m:d>
          <m:dPr>
            <m:ctrlPr>
              <w:rPr>
                <w:rFonts w:ascii="Cambria Math" w:hAnsi="Cambria Math" w:cs="Arial"/>
                <w:i/>
                <w:color w:val="FF0000"/>
                <w:sz w:val="24"/>
                <w:szCs w:val="24"/>
              </w:rPr>
            </m:ctrlPr>
          </m:dPr>
          <m:e>
            <m:r>
              <w:rPr>
                <w:rFonts w:ascii="Cambria Math" w:hAnsi="Cambria Math" w:cs="Arial"/>
                <w:color w:val="FF0000"/>
                <w:sz w:val="24"/>
                <w:szCs w:val="24"/>
              </w:rPr>
              <m:t>μ±t×</m:t>
            </m:r>
            <m:f>
              <m:fPr>
                <m:ctrlPr>
                  <w:rPr>
                    <w:rFonts w:ascii="Cambria Math" w:hAnsi="Cambria Math" w:cs="Arial"/>
                    <w:i/>
                    <w:color w:val="FF0000"/>
                    <w:sz w:val="24"/>
                    <w:szCs w:val="24"/>
                  </w:rPr>
                </m:ctrlPr>
              </m:fPr>
              <m:num>
                <m:sSub>
                  <m:sSubPr>
                    <m:ctrlPr>
                      <w:rPr>
                        <w:rFonts w:ascii="Cambria Math" w:hAnsi="Cambria Math" w:cs="Arial"/>
                        <w:i/>
                        <w:color w:val="FF0000"/>
                        <w:sz w:val="24"/>
                        <w:szCs w:val="24"/>
                      </w:rPr>
                    </m:ctrlPr>
                  </m:sSubPr>
                  <m:e>
                    <m:r>
                      <w:rPr>
                        <w:rFonts w:ascii="Cambria Math" w:hAnsi="Cambria Math" w:cs="Arial"/>
                        <w:color w:val="FF0000"/>
                        <w:sz w:val="24"/>
                        <w:szCs w:val="24"/>
                      </w:rPr>
                      <m:t>s</m:t>
                    </m:r>
                  </m:e>
                  <m:sub>
                    <m:r>
                      <w:rPr>
                        <w:rFonts w:ascii="Cambria Math" w:hAnsi="Cambria Math" w:cs="Arial"/>
                        <w:color w:val="FF0000"/>
                        <w:sz w:val="24"/>
                        <w:szCs w:val="24"/>
                      </w:rPr>
                      <m:t>x</m:t>
                    </m:r>
                  </m:sub>
                </m:sSub>
              </m:num>
              <m:den>
                <m:rad>
                  <m:radPr>
                    <m:degHide m:val="1"/>
                    <m:ctrlPr>
                      <w:rPr>
                        <w:rFonts w:ascii="Cambria Math" w:hAnsi="Cambria Math" w:cs="Arial"/>
                        <w:i/>
                        <w:color w:val="FF0000"/>
                        <w:sz w:val="24"/>
                        <w:szCs w:val="24"/>
                      </w:rPr>
                    </m:ctrlPr>
                  </m:radPr>
                  <m:deg/>
                  <m:e>
                    <m:r>
                      <w:rPr>
                        <w:rFonts w:ascii="Cambria Math" w:hAnsi="Cambria Math" w:cs="Arial"/>
                        <w:color w:val="FF0000"/>
                        <w:sz w:val="24"/>
                        <w:szCs w:val="24"/>
                      </w:rPr>
                      <m:t>n</m:t>
                    </m:r>
                  </m:e>
                </m:rad>
              </m:den>
            </m:f>
          </m:e>
        </m:d>
      </m:oMath>
      <w:r w:rsidR="00F67341" w:rsidRPr="00247572">
        <w:rPr>
          <w:rFonts w:ascii="Arial" w:hAnsi="Arial" w:cs="Arial"/>
          <w:color w:val="FF0000"/>
          <w:sz w:val="24"/>
          <w:szCs w:val="24"/>
        </w:rPr>
        <w:t xml:space="preserve"> where </w:t>
      </w:r>
      <m:oMath>
        <m:r>
          <w:rPr>
            <w:rFonts w:ascii="Cambria Math" w:hAnsi="Cambria Math" w:cs="Arial"/>
            <w:color w:val="FF0000"/>
            <w:sz w:val="24"/>
            <w:szCs w:val="24"/>
          </w:rPr>
          <m:t>t</m:t>
        </m:r>
      </m:oMath>
      <w:r w:rsidR="00F67341" w:rsidRPr="00247572">
        <w:rPr>
          <w:rFonts w:ascii="Arial" w:hAnsi="Arial" w:cs="Arial"/>
          <w:color w:val="FF0000"/>
          <w:sz w:val="24"/>
          <w:szCs w:val="24"/>
        </w:rPr>
        <w:t xml:space="preserve"> is the critical value with </w:t>
      </w:r>
      <m:oMath>
        <m:r>
          <w:rPr>
            <w:rFonts w:ascii="Cambria Math" w:hAnsi="Cambria Math" w:cs="Arial"/>
            <w:color w:val="FF0000"/>
            <w:sz w:val="24"/>
            <w:szCs w:val="24"/>
          </w:rPr>
          <m:t>n-1</m:t>
        </m:r>
      </m:oMath>
      <w:r w:rsidR="00F67341" w:rsidRPr="00247572">
        <w:rPr>
          <w:rFonts w:ascii="Arial" w:hAnsi="Arial" w:cs="Arial"/>
          <w:color w:val="FF0000"/>
          <w:sz w:val="24"/>
          <w:szCs w:val="24"/>
        </w:rPr>
        <w:t xml:space="preserve"> degrees of freedom which may be obtained from the tables or a calculator.</w:t>
      </w:r>
      <w:r w:rsidR="00213BBF" w:rsidRPr="00247572">
        <w:rPr>
          <w:rFonts w:ascii="Arial" w:hAnsi="Arial" w:cs="Arial"/>
          <w:color w:val="FF0000"/>
          <w:sz w:val="24"/>
          <w:szCs w:val="24"/>
        </w:rPr>
        <w:br/>
      </w:r>
      <w:r w:rsidR="00F67341" w:rsidRPr="00247572">
        <w:rPr>
          <w:rFonts w:ascii="Arial" w:hAnsi="Arial" w:cs="Arial"/>
          <w:color w:val="FF0000"/>
          <w:sz w:val="24"/>
          <w:szCs w:val="24"/>
        </w:rPr>
        <w:t xml:space="preserve">Using </w:t>
      </w:r>
      <w:r w:rsidR="00F67341" w:rsidRPr="00247572">
        <w:rPr>
          <w:rFonts w:ascii="Arial" w:hAnsi="Arial" w:cs="Arial"/>
          <w:i/>
          <w:iCs/>
          <w:color w:val="FF0000"/>
          <w:sz w:val="24"/>
          <w:szCs w:val="24"/>
        </w:rPr>
        <w:t>p</w:t>
      </w:r>
      <w:r w:rsidR="00F67341" w:rsidRPr="00247572">
        <w:rPr>
          <w:rFonts w:ascii="Arial" w:hAnsi="Arial" w:cs="Arial"/>
          <w:color w:val="FF0000"/>
          <w:sz w:val="24"/>
          <w:szCs w:val="24"/>
        </w:rPr>
        <w:t xml:space="preserve">-values: some calculators can carry out a </w:t>
      </w:r>
      <w:r w:rsidR="00F67341" w:rsidRPr="00247572">
        <w:rPr>
          <w:rFonts w:ascii="Arial" w:hAnsi="Arial" w:cs="Arial"/>
          <w:i/>
          <w:iCs/>
          <w:color w:val="FF0000"/>
          <w:sz w:val="24"/>
          <w:szCs w:val="24"/>
        </w:rPr>
        <w:t>t</w:t>
      </w:r>
      <w:r w:rsidR="00F67341" w:rsidRPr="00247572">
        <w:rPr>
          <w:rFonts w:ascii="Arial" w:hAnsi="Arial" w:cs="Arial"/>
          <w:color w:val="FF0000"/>
          <w:sz w:val="24"/>
          <w:szCs w:val="24"/>
        </w:rPr>
        <w:t xml:space="preserve">-test and produce a </w:t>
      </w:r>
      <w:r w:rsidR="00F67341" w:rsidRPr="00247572">
        <w:rPr>
          <w:rFonts w:ascii="Arial" w:hAnsi="Arial" w:cs="Arial"/>
          <w:i/>
          <w:iCs/>
          <w:color w:val="FF0000"/>
          <w:sz w:val="24"/>
          <w:szCs w:val="24"/>
        </w:rPr>
        <w:t>p</w:t>
      </w:r>
      <w:r w:rsidR="00F67341" w:rsidRPr="00247572">
        <w:rPr>
          <w:rFonts w:ascii="Arial" w:hAnsi="Arial" w:cs="Arial"/>
          <w:color w:val="FF0000"/>
          <w:sz w:val="24"/>
          <w:szCs w:val="24"/>
        </w:rPr>
        <w:t xml:space="preserve">-value. These </w:t>
      </w:r>
      <w:r w:rsidR="00F67341" w:rsidRPr="00247572">
        <w:rPr>
          <w:rFonts w:ascii="Arial" w:hAnsi="Arial" w:cs="Arial"/>
          <w:i/>
          <w:iCs/>
          <w:color w:val="FF0000"/>
          <w:sz w:val="24"/>
          <w:szCs w:val="24"/>
        </w:rPr>
        <w:t>p</w:t>
      </w:r>
      <w:r w:rsidR="00F67341" w:rsidRPr="00247572">
        <w:rPr>
          <w:rFonts w:ascii="Arial" w:hAnsi="Arial" w:cs="Arial"/>
          <w:color w:val="FF0000"/>
          <w:sz w:val="24"/>
          <w:szCs w:val="24"/>
        </w:rPr>
        <w:t>-values should be compared with the significance level</w:t>
      </w:r>
      <w:r w:rsidR="00213BBF" w:rsidRPr="00247572">
        <w:rPr>
          <w:rFonts w:ascii="Arial" w:hAnsi="Arial" w:cs="Arial"/>
          <w:color w:val="FF0000"/>
          <w:sz w:val="24"/>
          <w:szCs w:val="24"/>
        </w:rPr>
        <w:t>.</w:t>
      </w:r>
      <w:r w:rsidR="00213BBF" w:rsidRPr="00247572">
        <w:rPr>
          <w:rFonts w:ascii="Arial" w:hAnsi="Arial" w:cs="Arial"/>
          <w:color w:val="FF0000"/>
          <w:sz w:val="24"/>
          <w:szCs w:val="24"/>
        </w:rPr>
        <w:br/>
      </w:r>
      <w:r w:rsidR="00F67341" w:rsidRPr="00247572">
        <w:rPr>
          <w:rFonts w:ascii="Arial" w:hAnsi="Arial" w:cs="Arial"/>
          <w:color w:val="FF0000"/>
          <w:sz w:val="24"/>
          <w:szCs w:val="24"/>
        </w:rPr>
        <w:t xml:space="preserve">All three methods </w:t>
      </w:r>
      <w:r w:rsidR="00415587" w:rsidRPr="00247572">
        <w:rPr>
          <w:rFonts w:ascii="Arial" w:hAnsi="Arial" w:cs="Arial"/>
          <w:color w:val="FF0000"/>
          <w:sz w:val="24"/>
          <w:szCs w:val="24"/>
        </w:rPr>
        <w:t xml:space="preserve">can </w:t>
      </w:r>
      <w:r w:rsidR="00F67341" w:rsidRPr="00247572">
        <w:rPr>
          <w:rFonts w:ascii="Arial" w:hAnsi="Arial" w:cs="Arial"/>
          <w:color w:val="FF0000"/>
          <w:sz w:val="24"/>
          <w:szCs w:val="24"/>
        </w:rPr>
        <w:t>gain full marks</w:t>
      </w:r>
      <w:r w:rsidR="00415587" w:rsidRPr="00247572">
        <w:rPr>
          <w:rFonts w:ascii="Arial" w:hAnsi="Arial" w:cs="Arial"/>
          <w:color w:val="FF0000"/>
          <w:sz w:val="24"/>
          <w:szCs w:val="24"/>
        </w:rPr>
        <w:t xml:space="preserve"> (in line with the mark scheme)</w:t>
      </w:r>
      <w:r w:rsidR="00F67341" w:rsidRPr="00247572">
        <w:rPr>
          <w:rFonts w:ascii="Arial" w:hAnsi="Arial" w:cs="Arial"/>
          <w:color w:val="FF0000"/>
          <w:sz w:val="24"/>
          <w:szCs w:val="24"/>
        </w:rPr>
        <w:t>.</w:t>
      </w:r>
      <w:r w:rsidRPr="00247572">
        <w:rPr>
          <w:rFonts w:ascii="Arial" w:hAnsi="Arial" w:cs="Arial"/>
          <w:color w:val="FF0000"/>
          <w:sz w:val="24"/>
          <w:szCs w:val="24"/>
        </w:rPr>
        <w:t>”</w:t>
      </w:r>
    </w:p>
    <w:p w14:paraId="40F47EA5" w14:textId="77777777" w:rsidR="002C2097" w:rsidRPr="00247572" w:rsidRDefault="001528B0" w:rsidP="004636CB">
      <w:pPr>
        <w:pStyle w:val="ListParagraph"/>
        <w:numPr>
          <w:ilvl w:val="0"/>
          <w:numId w:val="21"/>
        </w:numPr>
        <w:spacing w:after="200" w:line="276" w:lineRule="auto"/>
        <w:rPr>
          <w:rFonts w:ascii="Arial" w:hAnsi="Arial" w:cs="Arial"/>
          <w:sz w:val="24"/>
          <w:szCs w:val="24"/>
        </w:rPr>
      </w:pPr>
      <w:r w:rsidRPr="00247572">
        <w:rPr>
          <w:rFonts w:ascii="Arial" w:hAnsi="Arial" w:cs="Arial"/>
          <w:sz w:val="24"/>
          <w:szCs w:val="24"/>
        </w:rPr>
        <w:t>Unit 19b (Pages 28</w:t>
      </w:r>
      <w:r w:rsidR="00CA0C25" w:rsidRPr="00247572">
        <w:rPr>
          <w:rFonts w:ascii="Arial" w:hAnsi="Arial" w:cs="Arial"/>
          <w:sz w:val="24"/>
          <w:szCs w:val="24"/>
        </w:rPr>
        <w:t>2</w:t>
      </w:r>
      <w:r w:rsidRPr="00247572">
        <w:rPr>
          <w:rFonts w:ascii="Arial" w:hAnsi="Arial" w:cs="Arial"/>
          <w:sz w:val="24"/>
          <w:szCs w:val="24"/>
        </w:rPr>
        <w:t>-2</w:t>
      </w:r>
      <w:r w:rsidR="00CA0C25" w:rsidRPr="00247572">
        <w:rPr>
          <w:rFonts w:ascii="Arial" w:hAnsi="Arial" w:cs="Arial"/>
          <w:sz w:val="24"/>
          <w:szCs w:val="24"/>
        </w:rPr>
        <w:t>83</w:t>
      </w:r>
      <w:r w:rsidRPr="00247572">
        <w:rPr>
          <w:rFonts w:ascii="Arial" w:hAnsi="Arial" w:cs="Arial"/>
          <w:sz w:val="24"/>
          <w:szCs w:val="24"/>
        </w:rPr>
        <w:t>)</w:t>
      </w:r>
    </w:p>
    <w:p w14:paraId="765AC4BD" w14:textId="70EFF770" w:rsidR="001528B0" w:rsidRPr="00247572" w:rsidRDefault="001528B0" w:rsidP="002C2097">
      <w:pPr>
        <w:pStyle w:val="ListParagraph"/>
        <w:numPr>
          <w:ilvl w:val="1"/>
          <w:numId w:val="21"/>
        </w:numPr>
        <w:spacing w:after="200" w:line="276" w:lineRule="auto"/>
        <w:rPr>
          <w:rFonts w:ascii="Arial" w:hAnsi="Arial" w:cs="Arial"/>
          <w:sz w:val="24"/>
          <w:szCs w:val="24"/>
        </w:rPr>
      </w:pPr>
      <w:r w:rsidRPr="00247572">
        <w:rPr>
          <w:rFonts w:ascii="Arial" w:hAnsi="Arial" w:cs="Arial"/>
          <w:sz w:val="24"/>
          <w:szCs w:val="24"/>
        </w:rPr>
        <w:t xml:space="preserve">Exemplar now </w:t>
      </w:r>
      <w:r w:rsidRPr="00247572">
        <w:rPr>
          <w:rFonts w:ascii="Arial" w:hAnsi="Arial" w:cs="Arial"/>
          <w:color w:val="FF0000"/>
          <w:sz w:val="24"/>
          <w:szCs w:val="24"/>
        </w:rPr>
        <w:t>exemplified 3 methods</w:t>
      </w:r>
      <w:r w:rsidR="00ED3A17" w:rsidRPr="00247572">
        <w:rPr>
          <w:rFonts w:ascii="Arial" w:hAnsi="Arial" w:cs="Arial"/>
          <w:color w:val="FF0000"/>
          <w:sz w:val="24"/>
          <w:szCs w:val="24"/>
        </w:rPr>
        <w:t xml:space="preserve"> </w:t>
      </w:r>
      <w:r w:rsidR="00ED3A17" w:rsidRPr="00720E0B">
        <w:rPr>
          <w:rFonts w:ascii="Arial" w:hAnsi="Arial" w:cs="Arial"/>
          <w:sz w:val="24"/>
          <w:szCs w:val="24"/>
        </w:rPr>
        <w:t>and pronouns changed to match previous examples</w:t>
      </w:r>
    </w:p>
    <w:p w14:paraId="1CF7B3B2" w14:textId="0BCA79F2" w:rsidR="009616E4" w:rsidRPr="00247572" w:rsidRDefault="001528B0" w:rsidP="004636CB">
      <w:pPr>
        <w:pStyle w:val="ListParagraph"/>
        <w:numPr>
          <w:ilvl w:val="0"/>
          <w:numId w:val="21"/>
        </w:numPr>
        <w:spacing w:after="200" w:line="276" w:lineRule="auto"/>
        <w:rPr>
          <w:rFonts w:ascii="Arial" w:hAnsi="Arial" w:cs="Arial"/>
          <w:sz w:val="24"/>
          <w:szCs w:val="24"/>
        </w:rPr>
      </w:pPr>
      <w:r w:rsidRPr="00247572">
        <w:rPr>
          <w:rFonts w:ascii="Arial" w:hAnsi="Arial" w:cs="Arial"/>
          <w:sz w:val="24"/>
          <w:szCs w:val="24"/>
        </w:rPr>
        <w:t>Unit 19b (Page 2</w:t>
      </w:r>
      <w:r w:rsidR="00690939" w:rsidRPr="00247572">
        <w:rPr>
          <w:rFonts w:ascii="Arial" w:hAnsi="Arial" w:cs="Arial"/>
          <w:sz w:val="24"/>
          <w:szCs w:val="24"/>
        </w:rPr>
        <w:t>83</w:t>
      </w:r>
      <w:r w:rsidRPr="00247572">
        <w:rPr>
          <w:rFonts w:ascii="Arial" w:hAnsi="Arial" w:cs="Arial"/>
          <w:sz w:val="24"/>
          <w:szCs w:val="24"/>
        </w:rPr>
        <w:t>)</w:t>
      </w:r>
      <w:bookmarkEnd w:id="27"/>
    </w:p>
    <w:p w14:paraId="7C6D944C" w14:textId="2FD466C2" w:rsidR="009616E4" w:rsidRPr="00720E0B" w:rsidRDefault="009616E4" w:rsidP="009616E4">
      <w:pPr>
        <w:pStyle w:val="ListParagraph"/>
        <w:numPr>
          <w:ilvl w:val="1"/>
          <w:numId w:val="21"/>
        </w:numPr>
        <w:spacing w:after="200" w:line="276" w:lineRule="auto"/>
        <w:rPr>
          <w:rFonts w:ascii="Arial" w:hAnsi="Arial" w:cs="Arial"/>
          <w:sz w:val="24"/>
          <w:szCs w:val="24"/>
        </w:rPr>
      </w:pPr>
      <w:r w:rsidRPr="00854E97">
        <w:rPr>
          <w:rFonts w:ascii="Arial" w:hAnsi="Arial" w:cs="Arial"/>
          <w:color w:val="4EA72E" w:themeColor="accent6"/>
          <w:sz w:val="24"/>
          <w:szCs w:val="24"/>
        </w:rPr>
        <w:t>“Should”</w:t>
      </w:r>
      <w:r w:rsidRPr="00720E0B">
        <w:rPr>
          <w:rFonts w:ascii="Arial" w:hAnsi="Arial" w:cs="Arial"/>
          <w:sz w:val="24"/>
          <w:szCs w:val="24"/>
        </w:rPr>
        <w:t xml:space="preserve"> replaced with </w:t>
      </w:r>
      <w:r w:rsidRPr="00854E97">
        <w:rPr>
          <w:rFonts w:ascii="Arial" w:hAnsi="Arial" w:cs="Arial"/>
          <w:color w:val="FF0000"/>
          <w:sz w:val="24"/>
          <w:szCs w:val="24"/>
        </w:rPr>
        <w:t>“could”</w:t>
      </w:r>
    </w:p>
    <w:p w14:paraId="428791B2" w14:textId="65B56EEE" w:rsidR="00F67341" w:rsidRPr="00247572" w:rsidRDefault="001528B0" w:rsidP="009616E4">
      <w:pPr>
        <w:pStyle w:val="ListParagraph"/>
        <w:numPr>
          <w:ilvl w:val="1"/>
          <w:numId w:val="21"/>
        </w:numPr>
        <w:spacing w:after="200" w:line="276" w:lineRule="auto"/>
        <w:rPr>
          <w:rFonts w:ascii="Arial" w:hAnsi="Arial" w:cs="Arial"/>
          <w:sz w:val="24"/>
          <w:szCs w:val="24"/>
        </w:rPr>
      </w:pPr>
      <w:r w:rsidRPr="00247572">
        <w:rPr>
          <w:rFonts w:ascii="Arial" w:hAnsi="Arial" w:cs="Arial"/>
          <w:color w:val="FF0000"/>
          <w:sz w:val="24"/>
          <w:szCs w:val="24"/>
        </w:rPr>
        <w:t>“</w:t>
      </w:r>
      <w:r w:rsidR="00F67341" w:rsidRPr="00247572">
        <w:rPr>
          <w:rFonts w:ascii="Arial" w:hAnsi="Arial" w:cs="Arial"/>
          <w:color w:val="FF0000"/>
          <w:sz w:val="24"/>
          <w:szCs w:val="24"/>
        </w:rPr>
        <w:t xml:space="preserve">As with confidence intervals, the </w:t>
      </w:r>
      <w:r w:rsidR="00F67341" w:rsidRPr="00247572">
        <w:rPr>
          <w:rFonts w:ascii="Arial" w:hAnsi="Arial" w:cs="Arial"/>
          <w:i/>
          <w:iCs/>
          <w:color w:val="FF0000"/>
          <w:sz w:val="24"/>
          <w:szCs w:val="24"/>
        </w:rPr>
        <w:t>t</w:t>
      </w:r>
      <w:r w:rsidR="00F67341" w:rsidRPr="00247572">
        <w:rPr>
          <w:rFonts w:ascii="Arial" w:hAnsi="Arial" w:cs="Arial"/>
          <w:color w:val="FF0000"/>
          <w:sz w:val="24"/>
          <w:szCs w:val="24"/>
        </w:rPr>
        <w:t>-distribution may still be used with large samples as long as the underlying population is normally distributed with an unknown variance.</w:t>
      </w:r>
      <w:r w:rsidRPr="00247572">
        <w:rPr>
          <w:rFonts w:ascii="Arial" w:hAnsi="Arial" w:cs="Arial"/>
          <w:color w:val="FF0000"/>
          <w:sz w:val="24"/>
          <w:szCs w:val="24"/>
        </w:rPr>
        <w:t>”</w:t>
      </w:r>
      <w:r w:rsidRPr="00247572">
        <w:rPr>
          <w:rFonts w:ascii="Arial" w:hAnsi="Arial" w:cs="Arial"/>
          <w:sz w:val="24"/>
          <w:szCs w:val="24"/>
        </w:rPr>
        <w:br/>
        <w:t>added</w:t>
      </w:r>
    </w:p>
    <w:p w14:paraId="27970C4F" w14:textId="56F17E47" w:rsidR="001528B0" w:rsidRPr="00247572" w:rsidRDefault="001528B0" w:rsidP="004636CB">
      <w:pPr>
        <w:pStyle w:val="ListParagraph"/>
        <w:numPr>
          <w:ilvl w:val="0"/>
          <w:numId w:val="21"/>
        </w:numPr>
        <w:spacing w:after="200" w:line="276" w:lineRule="auto"/>
        <w:rPr>
          <w:rFonts w:ascii="Arial" w:hAnsi="Arial" w:cs="Arial"/>
          <w:sz w:val="24"/>
          <w:szCs w:val="24"/>
        </w:rPr>
      </w:pPr>
      <w:r w:rsidRPr="00247572">
        <w:rPr>
          <w:rFonts w:ascii="Arial" w:hAnsi="Arial" w:cs="Arial"/>
          <w:sz w:val="24"/>
          <w:szCs w:val="24"/>
        </w:rPr>
        <w:t>Unit 19c (Page 2</w:t>
      </w:r>
      <w:r w:rsidR="00027553" w:rsidRPr="00247572">
        <w:rPr>
          <w:rFonts w:ascii="Arial" w:hAnsi="Arial" w:cs="Arial"/>
          <w:sz w:val="24"/>
          <w:szCs w:val="24"/>
        </w:rPr>
        <w:t>85</w:t>
      </w:r>
      <w:r w:rsidRPr="00247572">
        <w:rPr>
          <w:rFonts w:ascii="Arial" w:hAnsi="Arial" w:cs="Arial"/>
          <w:sz w:val="24"/>
          <w:szCs w:val="24"/>
        </w:rPr>
        <w:t>)</w:t>
      </w:r>
    </w:p>
    <w:p w14:paraId="50E465FE" w14:textId="45F520E6" w:rsidR="001528B0" w:rsidRPr="00247572" w:rsidRDefault="001528B0" w:rsidP="004636CB">
      <w:pPr>
        <w:pStyle w:val="ListParagraph"/>
        <w:numPr>
          <w:ilvl w:val="1"/>
          <w:numId w:val="21"/>
        </w:numPr>
        <w:spacing w:after="200" w:line="276" w:lineRule="auto"/>
        <w:rPr>
          <w:rFonts w:ascii="Arial" w:hAnsi="Arial" w:cs="Arial"/>
          <w:sz w:val="24"/>
          <w:szCs w:val="24"/>
        </w:rPr>
      </w:pPr>
      <w:r w:rsidRPr="00247572">
        <w:rPr>
          <w:rFonts w:ascii="Arial" w:hAnsi="Arial" w:cs="Arial"/>
          <w:color w:val="4EA72E" w:themeColor="accent6"/>
          <w:sz w:val="24"/>
          <w:szCs w:val="24"/>
        </w:rPr>
        <w:t>“</w:t>
      </w:r>
      <w:r w:rsidR="00F67341" w:rsidRPr="00247572">
        <w:rPr>
          <w:rFonts w:ascii="Arial" w:hAnsi="Arial" w:cs="Arial"/>
          <w:color w:val="4EA72E" w:themeColor="accent6"/>
          <w:sz w:val="24"/>
          <w:szCs w:val="24"/>
        </w:rPr>
        <w:t>the significance level</w:t>
      </w:r>
      <w:r w:rsidRPr="00247572">
        <w:rPr>
          <w:rFonts w:ascii="Arial" w:hAnsi="Arial" w:cs="Arial"/>
          <w:color w:val="4EA72E" w:themeColor="accent6"/>
          <w:sz w:val="24"/>
          <w:szCs w:val="24"/>
        </w:rPr>
        <w:t>”</w:t>
      </w:r>
      <w:r w:rsidR="00854E97">
        <w:rPr>
          <w:rFonts w:ascii="Arial" w:hAnsi="Arial" w:cs="Arial"/>
          <w:sz w:val="24"/>
          <w:szCs w:val="24"/>
        </w:rPr>
        <w:t xml:space="preserve"> </w:t>
      </w:r>
      <w:r w:rsidRPr="00247572">
        <w:rPr>
          <w:rFonts w:ascii="Arial" w:hAnsi="Arial" w:cs="Arial"/>
          <w:sz w:val="24"/>
          <w:szCs w:val="24"/>
        </w:rPr>
        <w:t xml:space="preserve">is </w:t>
      </w:r>
      <w:r w:rsidR="00F67341" w:rsidRPr="00247572">
        <w:rPr>
          <w:rFonts w:ascii="Arial" w:hAnsi="Arial" w:cs="Arial"/>
          <w:sz w:val="24"/>
          <w:szCs w:val="24"/>
        </w:rPr>
        <w:t>replaced with</w:t>
      </w:r>
      <w:r w:rsidR="00854E97">
        <w:rPr>
          <w:rFonts w:ascii="Arial" w:hAnsi="Arial" w:cs="Arial"/>
          <w:sz w:val="24"/>
          <w:szCs w:val="24"/>
        </w:rPr>
        <w:t xml:space="preserve"> </w:t>
      </w:r>
      <w:r w:rsidRPr="00247572">
        <w:rPr>
          <w:rFonts w:ascii="Arial" w:hAnsi="Arial" w:cs="Arial"/>
          <w:color w:val="FF0000"/>
          <w:sz w:val="24"/>
          <w:szCs w:val="24"/>
        </w:rPr>
        <w:t xml:space="preserve">“the </w:t>
      </w:r>
      <w:r w:rsidR="000F0C9F" w:rsidRPr="00247572">
        <w:rPr>
          <w:rFonts w:ascii="Arial" w:hAnsi="Arial" w:cs="Arial"/>
          <w:color w:val="FF0000"/>
          <w:sz w:val="24"/>
          <w:szCs w:val="24"/>
        </w:rPr>
        <w:t>size of the critical region (as a probability). For continuous distributions, this is the same as the significance level. For discrete distributions, the actual size of the critical region must be calculated.</w:t>
      </w:r>
      <w:r w:rsidRPr="00247572">
        <w:rPr>
          <w:rFonts w:ascii="Arial" w:hAnsi="Arial" w:cs="Arial"/>
          <w:color w:val="FF0000"/>
          <w:sz w:val="24"/>
          <w:szCs w:val="24"/>
        </w:rPr>
        <w:t>”</w:t>
      </w:r>
    </w:p>
    <w:p w14:paraId="1E78B7F9" w14:textId="3035D593" w:rsidR="00113446" w:rsidRPr="00720E0B" w:rsidRDefault="00113446" w:rsidP="004636CB">
      <w:pPr>
        <w:pStyle w:val="ListParagraph"/>
        <w:numPr>
          <w:ilvl w:val="1"/>
          <w:numId w:val="21"/>
        </w:numPr>
        <w:spacing w:after="200" w:line="276" w:lineRule="auto"/>
        <w:rPr>
          <w:rFonts w:ascii="Arial" w:hAnsi="Arial" w:cs="Arial"/>
          <w:sz w:val="24"/>
          <w:szCs w:val="24"/>
        </w:rPr>
      </w:pPr>
      <w:r w:rsidRPr="00854E97">
        <w:rPr>
          <w:rFonts w:ascii="Arial" w:hAnsi="Arial" w:cs="Arial"/>
          <w:color w:val="4EA72E" w:themeColor="accent6"/>
          <w:sz w:val="24"/>
          <w:szCs w:val="24"/>
        </w:rPr>
        <w:lastRenderedPageBreak/>
        <w:t xml:space="preserve">“should” </w:t>
      </w:r>
      <w:r w:rsidRPr="00720E0B">
        <w:rPr>
          <w:rFonts w:ascii="Arial" w:hAnsi="Arial" w:cs="Arial"/>
          <w:sz w:val="24"/>
          <w:szCs w:val="24"/>
        </w:rPr>
        <w:t xml:space="preserve">replaced with </w:t>
      </w:r>
      <w:r w:rsidRPr="00854E97">
        <w:rPr>
          <w:rFonts w:ascii="Arial" w:hAnsi="Arial" w:cs="Arial"/>
          <w:color w:val="FF0000"/>
          <w:sz w:val="24"/>
          <w:szCs w:val="24"/>
        </w:rPr>
        <w:t>“may”</w:t>
      </w:r>
    </w:p>
    <w:p w14:paraId="36D72690" w14:textId="0AD62437" w:rsidR="001528B0" w:rsidRPr="00247572" w:rsidRDefault="001528B0" w:rsidP="004636CB">
      <w:pPr>
        <w:pStyle w:val="ListParagraph"/>
        <w:numPr>
          <w:ilvl w:val="1"/>
          <w:numId w:val="21"/>
        </w:numPr>
        <w:spacing w:after="200" w:line="276" w:lineRule="auto"/>
        <w:rPr>
          <w:rFonts w:ascii="Arial" w:hAnsi="Arial" w:cs="Arial"/>
          <w:sz w:val="24"/>
          <w:szCs w:val="24"/>
        </w:rPr>
      </w:pPr>
      <w:r w:rsidRPr="00247572">
        <w:rPr>
          <w:rFonts w:ascii="Arial" w:hAnsi="Arial" w:cs="Arial"/>
          <w:color w:val="4EA72E" w:themeColor="accent6"/>
          <w:sz w:val="24"/>
          <w:szCs w:val="24"/>
        </w:rPr>
        <w:t>“</w:t>
      </w:r>
      <w:r w:rsidR="00F67341" w:rsidRPr="00247572">
        <w:rPr>
          <w:rFonts w:ascii="Arial" w:hAnsi="Arial" w:cs="Arial"/>
          <w:color w:val="4EA72E" w:themeColor="accent6"/>
          <w:sz w:val="24"/>
          <w:szCs w:val="24"/>
        </w:rPr>
        <w:t>Less likely to accept</w:t>
      </w:r>
      <w:r w:rsidRPr="00247572">
        <w:rPr>
          <w:rFonts w:ascii="Arial" w:hAnsi="Arial" w:cs="Arial"/>
          <w:color w:val="4EA72E" w:themeColor="accent6"/>
          <w:sz w:val="24"/>
          <w:szCs w:val="24"/>
        </w:rPr>
        <w:t>”</w:t>
      </w:r>
      <w:r w:rsidR="002C2097" w:rsidRPr="00247572">
        <w:rPr>
          <w:rFonts w:ascii="Arial" w:hAnsi="Arial" w:cs="Arial"/>
          <w:color w:val="4EA72E" w:themeColor="accent6"/>
          <w:sz w:val="24"/>
          <w:szCs w:val="24"/>
        </w:rPr>
        <w:t xml:space="preserve"> </w:t>
      </w:r>
      <w:r w:rsidRPr="00247572">
        <w:rPr>
          <w:rFonts w:ascii="Arial" w:hAnsi="Arial" w:cs="Arial"/>
          <w:sz w:val="24"/>
          <w:szCs w:val="24"/>
        </w:rPr>
        <w:t xml:space="preserve">is </w:t>
      </w:r>
      <w:r w:rsidR="00F67341" w:rsidRPr="00247572">
        <w:rPr>
          <w:rFonts w:ascii="Arial" w:hAnsi="Arial" w:cs="Arial"/>
          <w:sz w:val="24"/>
          <w:szCs w:val="24"/>
        </w:rPr>
        <w:t>replace</w:t>
      </w:r>
      <w:r w:rsidRPr="00247572">
        <w:rPr>
          <w:rFonts w:ascii="Arial" w:hAnsi="Arial" w:cs="Arial"/>
          <w:sz w:val="24"/>
          <w:szCs w:val="24"/>
        </w:rPr>
        <w:t>d</w:t>
      </w:r>
      <w:r w:rsidR="00F67341" w:rsidRPr="00247572">
        <w:rPr>
          <w:rFonts w:ascii="Arial" w:hAnsi="Arial" w:cs="Arial"/>
          <w:sz w:val="24"/>
          <w:szCs w:val="24"/>
        </w:rPr>
        <w:t xml:space="preserve"> with</w:t>
      </w:r>
      <w:r w:rsidR="002C2097" w:rsidRPr="00247572">
        <w:rPr>
          <w:rFonts w:ascii="Arial" w:hAnsi="Arial" w:cs="Arial"/>
          <w:sz w:val="24"/>
          <w:szCs w:val="24"/>
        </w:rPr>
        <w:t xml:space="preserve"> </w:t>
      </w:r>
      <w:r w:rsidRPr="00247572">
        <w:rPr>
          <w:rFonts w:ascii="Arial" w:hAnsi="Arial" w:cs="Arial"/>
          <w:color w:val="FF0000"/>
          <w:sz w:val="24"/>
          <w:szCs w:val="24"/>
        </w:rPr>
        <w:t>“</w:t>
      </w:r>
      <w:r w:rsidR="00F67341" w:rsidRPr="00247572">
        <w:rPr>
          <w:rFonts w:ascii="Arial" w:hAnsi="Arial" w:cs="Arial"/>
          <w:color w:val="FF0000"/>
          <w:sz w:val="24"/>
          <w:szCs w:val="24"/>
        </w:rPr>
        <w:t>more likely to reject</w:t>
      </w:r>
      <w:r w:rsidRPr="00247572">
        <w:rPr>
          <w:rFonts w:ascii="Arial" w:hAnsi="Arial" w:cs="Arial"/>
          <w:color w:val="FF0000"/>
          <w:sz w:val="24"/>
          <w:szCs w:val="24"/>
        </w:rPr>
        <w:t>”</w:t>
      </w:r>
    </w:p>
    <w:p w14:paraId="57D91EA9" w14:textId="2F06EDE4" w:rsidR="00F67341" w:rsidRPr="00247572" w:rsidRDefault="001528B0" w:rsidP="004636CB">
      <w:pPr>
        <w:pStyle w:val="ListParagraph"/>
        <w:numPr>
          <w:ilvl w:val="1"/>
          <w:numId w:val="21"/>
        </w:numPr>
        <w:spacing w:after="200" w:line="276" w:lineRule="auto"/>
        <w:rPr>
          <w:rFonts w:ascii="Arial" w:hAnsi="Arial" w:cs="Arial"/>
          <w:sz w:val="24"/>
          <w:szCs w:val="24"/>
        </w:rPr>
      </w:pPr>
      <w:r w:rsidRPr="00247572">
        <w:rPr>
          <w:rFonts w:ascii="Arial" w:hAnsi="Arial" w:cs="Arial"/>
          <w:color w:val="4EA72E" w:themeColor="accent6"/>
          <w:sz w:val="24"/>
          <w:szCs w:val="24"/>
        </w:rPr>
        <w:t>“</w:t>
      </w:r>
      <w:r w:rsidR="00F67341" w:rsidRPr="00247572">
        <w:rPr>
          <w:rFonts w:ascii="Arial" w:hAnsi="Arial" w:cs="Arial"/>
          <w:color w:val="4EA72E" w:themeColor="accent6"/>
          <w:sz w:val="24"/>
          <w:szCs w:val="24"/>
        </w:rPr>
        <w:t>more likely to accept</w:t>
      </w:r>
      <w:r w:rsidRPr="00247572">
        <w:rPr>
          <w:rFonts w:ascii="Arial" w:hAnsi="Arial" w:cs="Arial"/>
          <w:color w:val="4EA72E" w:themeColor="accent6"/>
          <w:sz w:val="24"/>
          <w:szCs w:val="24"/>
        </w:rPr>
        <w:t>”</w:t>
      </w:r>
      <w:r w:rsidR="002C2097" w:rsidRPr="00247572">
        <w:rPr>
          <w:rFonts w:ascii="Arial" w:hAnsi="Arial" w:cs="Arial"/>
          <w:color w:val="4EA72E" w:themeColor="accent6"/>
          <w:sz w:val="24"/>
          <w:szCs w:val="24"/>
        </w:rPr>
        <w:t xml:space="preserve"> </w:t>
      </w:r>
      <w:r w:rsidRPr="00247572">
        <w:rPr>
          <w:rFonts w:ascii="Arial" w:hAnsi="Arial" w:cs="Arial"/>
          <w:sz w:val="24"/>
          <w:szCs w:val="24"/>
        </w:rPr>
        <w:t xml:space="preserve">is </w:t>
      </w:r>
      <w:r w:rsidR="00F67341" w:rsidRPr="00247572">
        <w:rPr>
          <w:rFonts w:ascii="Arial" w:hAnsi="Arial" w:cs="Arial"/>
          <w:sz w:val="24"/>
          <w:szCs w:val="24"/>
        </w:rPr>
        <w:t>replace</w:t>
      </w:r>
      <w:r w:rsidR="004B534B" w:rsidRPr="00247572">
        <w:rPr>
          <w:rFonts w:ascii="Arial" w:hAnsi="Arial" w:cs="Arial"/>
          <w:sz w:val="24"/>
          <w:szCs w:val="24"/>
        </w:rPr>
        <w:t>d</w:t>
      </w:r>
      <w:r w:rsidR="00F67341" w:rsidRPr="00247572">
        <w:rPr>
          <w:rFonts w:ascii="Arial" w:hAnsi="Arial" w:cs="Arial"/>
          <w:sz w:val="24"/>
          <w:szCs w:val="24"/>
        </w:rPr>
        <w:t xml:space="preserve"> with</w:t>
      </w:r>
      <w:r w:rsidR="002C2097" w:rsidRPr="00247572">
        <w:rPr>
          <w:rFonts w:ascii="Arial" w:hAnsi="Arial" w:cs="Arial"/>
          <w:sz w:val="24"/>
          <w:szCs w:val="24"/>
        </w:rPr>
        <w:t xml:space="preserve"> </w:t>
      </w:r>
      <w:r w:rsidRPr="00247572">
        <w:rPr>
          <w:rFonts w:ascii="Arial" w:hAnsi="Arial" w:cs="Arial"/>
          <w:color w:val="FF0000"/>
          <w:sz w:val="24"/>
          <w:szCs w:val="24"/>
        </w:rPr>
        <w:t>“</w:t>
      </w:r>
      <w:r w:rsidR="00F67341" w:rsidRPr="00247572">
        <w:rPr>
          <w:rFonts w:ascii="Arial" w:hAnsi="Arial" w:cs="Arial"/>
          <w:color w:val="FF0000"/>
          <w:sz w:val="24"/>
          <w:szCs w:val="24"/>
        </w:rPr>
        <w:t>less likely to reject</w:t>
      </w:r>
      <w:r w:rsidRPr="00247572">
        <w:rPr>
          <w:rFonts w:ascii="Arial" w:hAnsi="Arial" w:cs="Arial"/>
          <w:color w:val="FF0000"/>
          <w:sz w:val="24"/>
          <w:szCs w:val="24"/>
        </w:rPr>
        <w:t>”</w:t>
      </w:r>
    </w:p>
    <w:p w14:paraId="2035CA6D" w14:textId="2EA1094E" w:rsidR="00FE61FE" w:rsidRPr="00720E0B" w:rsidRDefault="00FE61FE" w:rsidP="002131D4">
      <w:pPr>
        <w:pStyle w:val="ListParagraph"/>
        <w:numPr>
          <w:ilvl w:val="0"/>
          <w:numId w:val="21"/>
        </w:numPr>
        <w:spacing w:after="200" w:line="276" w:lineRule="auto"/>
        <w:rPr>
          <w:rFonts w:ascii="Arial" w:hAnsi="Arial" w:cs="Arial"/>
          <w:sz w:val="24"/>
          <w:szCs w:val="24"/>
        </w:rPr>
      </w:pPr>
      <w:r w:rsidRPr="00720E0B">
        <w:rPr>
          <w:rFonts w:ascii="Arial" w:hAnsi="Arial" w:cs="Arial"/>
          <w:sz w:val="24"/>
          <w:szCs w:val="24"/>
        </w:rPr>
        <w:t>Unit 19c (Page 286)</w:t>
      </w:r>
    </w:p>
    <w:p w14:paraId="4EF07E9F" w14:textId="50562785" w:rsidR="00FE61FE" w:rsidRPr="00720E0B" w:rsidRDefault="00FE61FE" w:rsidP="00FE61FE">
      <w:pPr>
        <w:pStyle w:val="ListParagraph"/>
        <w:numPr>
          <w:ilvl w:val="1"/>
          <w:numId w:val="21"/>
        </w:numPr>
        <w:spacing w:after="200" w:line="276" w:lineRule="auto"/>
        <w:rPr>
          <w:rFonts w:ascii="Arial" w:hAnsi="Arial" w:cs="Arial"/>
          <w:sz w:val="24"/>
          <w:szCs w:val="24"/>
        </w:rPr>
      </w:pPr>
      <w:r w:rsidRPr="00854E97">
        <w:rPr>
          <w:rFonts w:ascii="Arial" w:hAnsi="Arial" w:cs="Arial"/>
          <w:color w:val="4EA72E" w:themeColor="accent6"/>
          <w:sz w:val="24"/>
          <w:szCs w:val="24"/>
        </w:rPr>
        <w:t xml:space="preserve">“Should </w:t>
      </w:r>
      <w:r w:rsidR="008B77B0" w:rsidRPr="00854E97">
        <w:rPr>
          <w:rFonts w:ascii="Arial" w:hAnsi="Arial" w:cs="Arial"/>
          <w:color w:val="4EA72E" w:themeColor="accent6"/>
          <w:sz w:val="24"/>
          <w:szCs w:val="24"/>
        </w:rPr>
        <w:t>also</w:t>
      </w:r>
      <w:r w:rsidRPr="00854E97">
        <w:rPr>
          <w:rFonts w:ascii="Arial" w:hAnsi="Arial" w:cs="Arial"/>
          <w:color w:val="4EA72E" w:themeColor="accent6"/>
          <w:sz w:val="24"/>
          <w:szCs w:val="24"/>
        </w:rPr>
        <w:t>”</w:t>
      </w:r>
      <w:r w:rsidR="008B77B0" w:rsidRPr="00854E97">
        <w:rPr>
          <w:rFonts w:ascii="Arial" w:hAnsi="Arial" w:cs="Arial"/>
          <w:color w:val="4EA72E" w:themeColor="accent6"/>
          <w:sz w:val="24"/>
          <w:szCs w:val="24"/>
        </w:rPr>
        <w:t xml:space="preserve"> </w:t>
      </w:r>
      <w:r w:rsidR="008B77B0" w:rsidRPr="00720E0B">
        <w:rPr>
          <w:rFonts w:ascii="Arial" w:hAnsi="Arial" w:cs="Arial"/>
          <w:sz w:val="24"/>
          <w:szCs w:val="24"/>
        </w:rPr>
        <w:t xml:space="preserve">replaced with </w:t>
      </w:r>
      <w:r w:rsidR="008B77B0" w:rsidRPr="00854E97">
        <w:rPr>
          <w:rFonts w:ascii="Arial" w:hAnsi="Arial" w:cs="Arial"/>
          <w:color w:val="FF0000"/>
          <w:sz w:val="24"/>
          <w:szCs w:val="24"/>
        </w:rPr>
        <w:t>“need to”</w:t>
      </w:r>
    </w:p>
    <w:p w14:paraId="41D6A1B9" w14:textId="5B171963" w:rsidR="00C40129" w:rsidRPr="00247572" w:rsidRDefault="00D55B88" w:rsidP="002131D4">
      <w:pPr>
        <w:pStyle w:val="ListParagraph"/>
        <w:numPr>
          <w:ilvl w:val="0"/>
          <w:numId w:val="21"/>
        </w:numPr>
        <w:spacing w:after="200" w:line="276" w:lineRule="auto"/>
        <w:rPr>
          <w:rFonts w:ascii="Arial" w:hAnsi="Arial" w:cs="Arial"/>
          <w:sz w:val="24"/>
          <w:szCs w:val="24"/>
        </w:rPr>
      </w:pPr>
      <w:r w:rsidRPr="00247572">
        <w:rPr>
          <w:rFonts w:ascii="Arial" w:hAnsi="Arial" w:cs="Arial"/>
          <w:sz w:val="24"/>
          <w:szCs w:val="24"/>
        </w:rPr>
        <w:t>Unit 19c (Page 2</w:t>
      </w:r>
      <w:r w:rsidR="007D4A85" w:rsidRPr="00247572">
        <w:rPr>
          <w:rFonts w:ascii="Arial" w:hAnsi="Arial" w:cs="Arial"/>
          <w:sz w:val="24"/>
          <w:szCs w:val="24"/>
        </w:rPr>
        <w:t>87</w:t>
      </w:r>
      <w:r w:rsidRPr="00247572">
        <w:rPr>
          <w:rFonts w:ascii="Arial" w:hAnsi="Arial" w:cs="Arial"/>
          <w:sz w:val="24"/>
          <w:szCs w:val="24"/>
        </w:rPr>
        <w:t>)</w:t>
      </w:r>
    </w:p>
    <w:p w14:paraId="0B285AF6" w14:textId="40240B69" w:rsidR="00493026" w:rsidRPr="00247572" w:rsidRDefault="00D55B88" w:rsidP="00C40129">
      <w:pPr>
        <w:pStyle w:val="ListParagraph"/>
        <w:numPr>
          <w:ilvl w:val="1"/>
          <w:numId w:val="21"/>
        </w:numPr>
        <w:spacing w:after="200" w:line="276" w:lineRule="auto"/>
        <w:rPr>
          <w:rFonts w:ascii="Arial" w:hAnsi="Arial" w:cs="Arial"/>
          <w:sz w:val="24"/>
          <w:szCs w:val="24"/>
        </w:rPr>
      </w:pPr>
      <w:r w:rsidRPr="00247572">
        <w:rPr>
          <w:rFonts w:ascii="Arial" w:hAnsi="Arial" w:cs="Arial"/>
          <w:color w:val="FF0000"/>
          <w:sz w:val="24"/>
          <w:szCs w:val="24"/>
        </w:rPr>
        <w:t>New exemplar added</w:t>
      </w:r>
    </w:p>
    <w:p w14:paraId="4213E425" w14:textId="102446FF" w:rsidR="00C40129" w:rsidRPr="00247572" w:rsidRDefault="00C40129" w:rsidP="00C40129">
      <w:pPr>
        <w:pStyle w:val="ListParagraph"/>
        <w:numPr>
          <w:ilvl w:val="1"/>
          <w:numId w:val="21"/>
        </w:numPr>
        <w:spacing w:after="200" w:line="276" w:lineRule="auto"/>
        <w:rPr>
          <w:rFonts w:ascii="Arial" w:hAnsi="Arial" w:cs="Arial"/>
          <w:sz w:val="24"/>
          <w:szCs w:val="24"/>
        </w:rPr>
      </w:pPr>
      <w:r w:rsidRPr="00247572">
        <w:rPr>
          <w:rFonts w:ascii="Arial" w:hAnsi="Arial" w:cs="Arial"/>
          <w:color w:val="4EA72E" w:themeColor="accent6"/>
          <w:sz w:val="24"/>
          <w:szCs w:val="24"/>
        </w:rPr>
        <w:t xml:space="preserve">“Students will have seen enough hypothesis testing to appreciate that </w:t>
      </w:r>
      <w:r w:rsidRPr="00247572">
        <w:rPr>
          <w:rFonts w:ascii="Arial" w:hAnsi="Arial" w:cs="Arial"/>
          <w:i/>
          <w:color w:val="4EA72E" w:themeColor="accent6"/>
          <w:sz w:val="24"/>
          <w:szCs w:val="24"/>
        </w:rPr>
        <w:t>p</w:t>
      </w:r>
      <w:r w:rsidRPr="00247572">
        <w:rPr>
          <w:rFonts w:ascii="Arial" w:hAnsi="Arial" w:cs="Arial"/>
          <w:color w:val="4EA72E" w:themeColor="accent6"/>
          <w:sz w:val="24"/>
          <w:szCs w:val="24"/>
        </w:rPr>
        <w:t xml:space="preserve">-values are not always easy to calculate (correlation, rank correlation, </w:t>
      </w:r>
      <w:r w:rsidRPr="00247572">
        <w:rPr>
          <w:rFonts w:ascii="Arial" w:hAnsi="Arial" w:cs="Arial"/>
          <w:i/>
          <w:color w:val="4EA72E" w:themeColor="accent6"/>
          <w:sz w:val="24"/>
          <w:szCs w:val="24"/>
        </w:rPr>
        <w:t>t</w:t>
      </w:r>
      <w:r w:rsidRPr="00247572">
        <w:rPr>
          <w:rFonts w:ascii="Arial" w:hAnsi="Arial" w:cs="Arial"/>
          <w:color w:val="4EA72E" w:themeColor="accent6"/>
          <w:sz w:val="24"/>
          <w:szCs w:val="24"/>
        </w:rPr>
        <w:t>-distribution) and critical regions are a better method.”</w:t>
      </w:r>
      <w:r w:rsidRPr="00247572">
        <w:rPr>
          <w:rFonts w:ascii="Arial" w:hAnsi="Arial" w:cs="Arial"/>
          <w:sz w:val="24"/>
          <w:szCs w:val="24"/>
        </w:rPr>
        <w:br/>
        <w:t>is r</w:t>
      </w:r>
      <w:r w:rsidRPr="00247572">
        <w:rPr>
          <w:rFonts w:ascii="Arial" w:hAnsi="Arial" w:cs="Arial"/>
          <w:bCs/>
          <w:sz w:val="24"/>
          <w:szCs w:val="24"/>
        </w:rPr>
        <w:t>eplaced with</w:t>
      </w:r>
      <w:r w:rsidRPr="00247572">
        <w:rPr>
          <w:rFonts w:ascii="Arial" w:hAnsi="Arial" w:cs="Arial"/>
          <w:bCs/>
          <w:sz w:val="24"/>
          <w:szCs w:val="24"/>
        </w:rPr>
        <w:br/>
      </w:r>
      <w:r w:rsidRPr="00247572">
        <w:rPr>
          <w:rFonts w:ascii="Arial" w:hAnsi="Arial" w:cs="Arial"/>
          <w:bCs/>
          <w:color w:val="FF0000"/>
          <w:sz w:val="24"/>
          <w:szCs w:val="24"/>
        </w:rPr>
        <w:t>“</w:t>
      </w:r>
      <w:r w:rsidRPr="00247572">
        <w:rPr>
          <w:rFonts w:ascii="Arial" w:hAnsi="Arial" w:cs="Arial"/>
          <w:color w:val="FF0000"/>
          <w:sz w:val="24"/>
          <w:szCs w:val="24"/>
        </w:rPr>
        <w:t xml:space="preserve">Students are also required to know the advantages and disadvantages of using critical regions and </w:t>
      </w:r>
      <w:r w:rsidRPr="00247572">
        <w:rPr>
          <w:rFonts w:ascii="Arial" w:hAnsi="Arial" w:cs="Arial"/>
          <w:i/>
          <w:iCs/>
          <w:color w:val="FF0000"/>
          <w:sz w:val="24"/>
          <w:szCs w:val="24"/>
        </w:rPr>
        <w:t>p</w:t>
      </w:r>
      <w:r w:rsidRPr="00247572">
        <w:rPr>
          <w:rFonts w:ascii="Arial" w:hAnsi="Arial" w:cs="Arial"/>
          <w:color w:val="FF0000"/>
          <w:sz w:val="24"/>
          <w:szCs w:val="24"/>
        </w:rPr>
        <w:t>-values. The following table gives (a non-exhaustive) list of possible advantages and disadvantages.”</w:t>
      </w:r>
    </w:p>
    <w:p w14:paraId="62F6A2D4" w14:textId="05219FB9" w:rsidR="0029729D" w:rsidRPr="00720E0B" w:rsidRDefault="0029729D" w:rsidP="00C40129">
      <w:pPr>
        <w:pStyle w:val="ListParagraph"/>
        <w:numPr>
          <w:ilvl w:val="1"/>
          <w:numId w:val="21"/>
        </w:numPr>
        <w:spacing w:after="200" w:line="276" w:lineRule="auto"/>
        <w:rPr>
          <w:rFonts w:ascii="Arial" w:hAnsi="Arial" w:cs="Arial"/>
          <w:sz w:val="24"/>
          <w:szCs w:val="24"/>
        </w:rPr>
      </w:pPr>
      <w:r w:rsidRPr="00854E97">
        <w:rPr>
          <w:rFonts w:ascii="Arial" w:hAnsi="Arial" w:cs="Arial"/>
          <w:color w:val="4EA72E" w:themeColor="accent6"/>
          <w:sz w:val="24"/>
          <w:szCs w:val="24"/>
        </w:rPr>
        <w:t xml:space="preserve">“Should” </w:t>
      </w:r>
      <w:r w:rsidRPr="00720E0B">
        <w:rPr>
          <w:rFonts w:ascii="Arial" w:hAnsi="Arial" w:cs="Arial"/>
          <w:sz w:val="24"/>
          <w:szCs w:val="24"/>
        </w:rPr>
        <w:t xml:space="preserve">replaced with </w:t>
      </w:r>
      <w:r w:rsidRPr="00854E97">
        <w:rPr>
          <w:rFonts w:ascii="Arial" w:hAnsi="Arial" w:cs="Arial"/>
          <w:color w:val="FF0000"/>
          <w:sz w:val="24"/>
          <w:szCs w:val="24"/>
        </w:rPr>
        <w:t xml:space="preserve">“may” </w:t>
      </w:r>
      <w:r w:rsidRPr="00720E0B">
        <w:rPr>
          <w:rFonts w:ascii="Arial" w:hAnsi="Arial" w:cs="Arial"/>
          <w:sz w:val="24"/>
          <w:szCs w:val="24"/>
        </w:rPr>
        <w:t>x2</w:t>
      </w:r>
    </w:p>
    <w:p w14:paraId="7CE12F33" w14:textId="77777777" w:rsidR="00C40129" w:rsidRPr="00247572" w:rsidRDefault="00D55B88" w:rsidP="00C40129">
      <w:pPr>
        <w:pStyle w:val="ListParagraph"/>
        <w:numPr>
          <w:ilvl w:val="0"/>
          <w:numId w:val="21"/>
        </w:numPr>
        <w:spacing w:after="200" w:line="276" w:lineRule="auto"/>
        <w:rPr>
          <w:rFonts w:ascii="Arial" w:hAnsi="Arial" w:cs="Arial"/>
          <w:sz w:val="24"/>
          <w:szCs w:val="24"/>
        </w:rPr>
      </w:pPr>
      <w:r w:rsidRPr="00247572">
        <w:rPr>
          <w:rFonts w:ascii="Arial" w:hAnsi="Arial" w:cs="Arial"/>
          <w:sz w:val="24"/>
          <w:szCs w:val="24"/>
        </w:rPr>
        <w:t>Unit 19c (Page 2</w:t>
      </w:r>
      <w:r w:rsidR="00C40129" w:rsidRPr="00247572">
        <w:rPr>
          <w:rFonts w:ascii="Arial" w:hAnsi="Arial" w:cs="Arial"/>
          <w:sz w:val="24"/>
          <w:szCs w:val="24"/>
        </w:rPr>
        <w:t>88</w:t>
      </w:r>
      <w:r w:rsidRPr="00247572">
        <w:rPr>
          <w:rFonts w:ascii="Arial" w:hAnsi="Arial" w:cs="Arial"/>
          <w:sz w:val="24"/>
          <w:szCs w:val="24"/>
        </w:rPr>
        <w:t>)</w:t>
      </w:r>
    </w:p>
    <w:p w14:paraId="398A2BA5" w14:textId="50C20758" w:rsidR="00D55B88" w:rsidRPr="00247572" w:rsidRDefault="001C04E9" w:rsidP="00C40129">
      <w:pPr>
        <w:pStyle w:val="ListParagraph"/>
        <w:numPr>
          <w:ilvl w:val="1"/>
          <w:numId w:val="21"/>
        </w:numPr>
        <w:spacing w:after="200" w:line="276" w:lineRule="auto"/>
        <w:rPr>
          <w:rFonts w:ascii="Arial" w:hAnsi="Arial" w:cs="Arial"/>
          <w:sz w:val="24"/>
          <w:szCs w:val="24"/>
        </w:rPr>
      </w:pPr>
      <w:r w:rsidRPr="00247572">
        <w:rPr>
          <w:rFonts w:ascii="Arial" w:hAnsi="Arial" w:cs="Arial"/>
          <w:bCs/>
          <w:color w:val="FF0000"/>
          <w:sz w:val="24"/>
          <w:szCs w:val="24"/>
        </w:rPr>
        <w:t xml:space="preserve">a table of advantages and disadvantages of critical regions and </w:t>
      </w:r>
      <w:r w:rsidRPr="00247572">
        <w:rPr>
          <w:rFonts w:ascii="Arial" w:hAnsi="Arial" w:cs="Arial"/>
          <w:bCs/>
          <w:i/>
          <w:iCs/>
          <w:color w:val="FF0000"/>
          <w:sz w:val="24"/>
          <w:szCs w:val="24"/>
        </w:rPr>
        <w:t>p</w:t>
      </w:r>
      <w:r w:rsidRPr="00247572">
        <w:rPr>
          <w:rFonts w:ascii="Arial" w:hAnsi="Arial" w:cs="Arial"/>
          <w:bCs/>
          <w:color w:val="FF0000"/>
          <w:sz w:val="24"/>
          <w:szCs w:val="24"/>
        </w:rPr>
        <w:t>-values</w:t>
      </w:r>
      <w:r w:rsidR="00C40129" w:rsidRPr="00247572">
        <w:rPr>
          <w:rFonts w:ascii="Arial" w:hAnsi="Arial" w:cs="Arial"/>
          <w:bCs/>
          <w:color w:val="FF0000"/>
          <w:sz w:val="24"/>
          <w:szCs w:val="24"/>
        </w:rPr>
        <w:t xml:space="preserve"> </w:t>
      </w:r>
      <w:r w:rsidR="00C40129" w:rsidRPr="00247572">
        <w:rPr>
          <w:rFonts w:ascii="Arial" w:hAnsi="Arial" w:cs="Arial"/>
          <w:bCs/>
          <w:sz w:val="24"/>
          <w:szCs w:val="24"/>
        </w:rPr>
        <w:t>added</w:t>
      </w:r>
    </w:p>
    <w:p w14:paraId="57D4AC24" w14:textId="3DD65FCC" w:rsidR="00494429" w:rsidRPr="00247572" w:rsidRDefault="00D55B88" w:rsidP="004636CB">
      <w:pPr>
        <w:pStyle w:val="ListParagraph"/>
        <w:numPr>
          <w:ilvl w:val="0"/>
          <w:numId w:val="21"/>
        </w:numPr>
        <w:spacing w:after="200" w:line="276" w:lineRule="auto"/>
        <w:rPr>
          <w:rFonts w:ascii="Arial" w:hAnsi="Arial" w:cs="Arial"/>
          <w:sz w:val="24"/>
          <w:szCs w:val="24"/>
        </w:rPr>
      </w:pPr>
      <w:r w:rsidRPr="00247572">
        <w:rPr>
          <w:rFonts w:ascii="Arial" w:hAnsi="Arial" w:cs="Arial"/>
          <w:bCs/>
          <w:sz w:val="24"/>
          <w:szCs w:val="24"/>
        </w:rPr>
        <w:t>Unit 19c (Page 2</w:t>
      </w:r>
      <w:r w:rsidR="007F16FC" w:rsidRPr="00247572">
        <w:rPr>
          <w:rFonts w:ascii="Arial" w:hAnsi="Arial" w:cs="Arial"/>
          <w:bCs/>
          <w:sz w:val="24"/>
          <w:szCs w:val="24"/>
        </w:rPr>
        <w:t>89</w:t>
      </w:r>
      <w:r w:rsidRPr="00247572">
        <w:rPr>
          <w:rFonts w:ascii="Arial" w:hAnsi="Arial" w:cs="Arial"/>
          <w:bCs/>
          <w:sz w:val="24"/>
          <w:szCs w:val="24"/>
        </w:rPr>
        <w:t>)</w:t>
      </w:r>
    </w:p>
    <w:p w14:paraId="71E15AE3" w14:textId="63087DF3" w:rsidR="00D55B88" w:rsidRPr="00247572" w:rsidRDefault="00D55B88" w:rsidP="00494429">
      <w:pPr>
        <w:pStyle w:val="ListParagraph"/>
        <w:numPr>
          <w:ilvl w:val="1"/>
          <w:numId w:val="21"/>
        </w:numPr>
        <w:spacing w:after="200" w:line="276" w:lineRule="auto"/>
        <w:rPr>
          <w:rFonts w:ascii="Arial" w:hAnsi="Arial" w:cs="Arial"/>
          <w:sz w:val="24"/>
          <w:szCs w:val="24"/>
        </w:rPr>
      </w:pPr>
      <w:r w:rsidRPr="00247572">
        <w:rPr>
          <w:rFonts w:ascii="Arial" w:hAnsi="Arial" w:cs="Arial"/>
          <w:bCs/>
          <w:color w:val="FF0000"/>
          <w:sz w:val="24"/>
          <w:szCs w:val="24"/>
        </w:rPr>
        <w:t>“</w:t>
      </w:r>
      <w:r w:rsidR="001C04E9" w:rsidRPr="00247572">
        <w:rPr>
          <w:rFonts w:ascii="Arial" w:hAnsi="Arial" w:cs="Arial"/>
          <w:color w:val="FF0000"/>
          <w:sz w:val="24"/>
          <w:szCs w:val="24"/>
        </w:rPr>
        <w:t>For a binomial proportion test, reporting the probability of a Type I error as the significance level (this may be true for continuous distributions but not necessarily for discrete distributions).</w:t>
      </w:r>
      <w:r w:rsidRPr="00247572">
        <w:rPr>
          <w:rFonts w:ascii="Arial" w:hAnsi="Arial" w:cs="Arial"/>
          <w:color w:val="FF0000"/>
          <w:sz w:val="24"/>
          <w:szCs w:val="24"/>
        </w:rPr>
        <w:t>”</w:t>
      </w:r>
      <w:r w:rsidRPr="00247572">
        <w:rPr>
          <w:rFonts w:ascii="Arial" w:hAnsi="Arial" w:cs="Arial"/>
          <w:sz w:val="24"/>
          <w:szCs w:val="24"/>
        </w:rPr>
        <w:br/>
      </w:r>
      <w:r w:rsidR="001C04E9" w:rsidRPr="00247572">
        <w:rPr>
          <w:rFonts w:ascii="Arial" w:hAnsi="Arial" w:cs="Arial"/>
          <w:sz w:val="24"/>
          <w:szCs w:val="24"/>
        </w:rPr>
        <w:t>added</w:t>
      </w:r>
    </w:p>
    <w:p w14:paraId="756E3ED9" w14:textId="48033336" w:rsidR="00494429" w:rsidRPr="00720E0B" w:rsidRDefault="00494429" w:rsidP="00494429">
      <w:pPr>
        <w:pStyle w:val="ListParagraph"/>
        <w:numPr>
          <w:ilvl w:val="1"/>
          <w:numId w:val="21"/>
        </w:numPr>
        <w:spacing w:after="200" w:line="276" w:lineRule="auto"/>
        <w:rPr>
          <w:rFonts w:ascii="Arial" w:hAnsi="Arial" w:cs="Arial"/>
          <w:sz w:val="24"/>
          <w:szCs w:val="24"/>
        </w:rPr>
      </w:pPr>
      <w:r w:rsidRPr="00854E97">
        <w:rPr>
          <w:rFonts w:ascii="Arial" w:hAnsi="Arial" w:cs="Arial"/>
          <w:bCs/>
          <w:color w:val="4EA72E" w:themeColor="accent6"/>
          <w:sz w:val="24"/>
          <w:szCs w:val="24"/>
        </w:rPr>
        <w:t xml:space="preserve">“can” </w:t>
      </w:r>
      <w:r w:rsidRPr="00720E0B">
        <w:rPr>
          <w:rFonts w:ascii="Arial" w:hAnsi="Arial" w:cs="Arial"/>
          <w:bCs/>
          <w:sz w:val="24"/>
          <w:szCs w:val="24"/>
        </w:rPr>
        <w:t xml:space="preserve">replaced with </w:t>
      </w:r>
      <w:r w:rsidRPr="00854E97">
        <w:rPr>
          <w:rFonts w:ascii="Arial" w:hAnsi="Arial" w:cs="Arial"/>
          <w:bCs/>
          <w:color w:val="FF0000"/>
          <w:sz w:val="24"/>
          <w:szCs w:val="24"/>
        </w:rPr>
        <w:t>“may”</w:t>
      </w:r>
    </w:p>
    <w:p w14:paraId="73AB3B5E" w14:textId="26AE1002" w:rsidR="00D55B88" w:rsidRPr="00247572" w:rsidRDefault="00D55B88" w:rsidP="004636CB">
      <w:pPr>
        <w:pStyle w:val="ListParagraph"/>
        <w:numPr>
          <w:ilvl w:val="0"/>
          <w:numId w:val="21"/>
        </w:numPr>
        <w:spacing w:after="200" w:line="276" w:lineRule="auto"/>
        <w:rPr>
          <w:rFonts w:ascii="Arial" w:hAnsi="Arial" w:cs="Arial"/>
          <w:sz w:val="24"/>
          <w:szCs w:val="24"/>
        </w:rPr>
      </w:pPr>
      <w:r w:rsidRPr="00247572">
        <w:rPr>
          <w:rFonts w:ascii="Arial" w:hAnsi="Arial" w:cs="Arial"/>
          <w:sz w:val="24"/>
          <w:szCs w:val="24"/>
        </w:rPr>
        <w:t>Unit 19d (Page 2</w:t>
      </w:r>
      <w:r w:rsidR="001C6446" w:rsidRPr="00247572">
        <w:rPr>
          <w:rFonts w:ascii="Arial" w:hAnsi="Arial" w:cs="Arial"/>
          <w:sz w:val="24"/>
          <w:szCs w:val="24"/>
        </w:rPr>
        <w:t>90</w:t>
      </w:r>
      <w:r w:rsidRPr="00247572">
        <w:rPr>
          <w:rFonts w:ascii="Arial" w:hAnsi="Arial" w:cs="Arial"/>
          <w:sz w:val="24"/>
          <w:szCs w:val="24"/>
        </w:rPr>
        <w:t>)</w:t>
      </w:r>
    </w:p>
    <w:p w14:paraId="4B69A345" w14:textId="51504566" w:rsidR="00D55B88" w:rsidRPr="00247572" w:rsidRDefault="001C04E9" w:rsidP="004636CB">
      <w:pPr>
        <w:pStyle w:val="ListParagraph"/>
        <w:numPr>
          <w:ilvl w:val="1"/>
          <w:numId w:val="21"/>
        </w:numPr>
        <w:spacing w:after="200" w:line="276" w:lineRule="auto"/>
        <w:rPr>
          <w:rFonts w:ascii="Arial" w:hAnsi="Arial" w:cs="Arial"/>
          <w:sz w:val="24"/>
          <w:szCs w:val="24"/>
        </w:rPr>
      </w:pPr>
      <w:r w:rsidRPr="00247572">
        <w:rPr>
          <w:rFonts w:ascii="Arial" w:hAnsi="Arial" w:cs="Arial"/>
          <w:color w:val="FF0000"/>
          <w:sz w:val="24"/>
          <w:szCs w:val="24"/>
        </w:rPr>
        <w:t>“maximum”</w:t>
      </w:r>
      <w:r w:rsidR="002C2097" w:rsidRPr="00247572">
        <w:rPr>
          <w:rFonts w:ascii="Arial" w:hAnsi="Arial" w:cs="Arial"/>
          <w:color w:val="FF0000"/>
          <w:sz w:val="24"/>
          <w:szCs w:val="24"/>
        </w:rPr>
        <w:t xml:space="preserve"> </w:t>
      </w:r>
      <w:r w:rsidRPr="00247572">
        <w:rPr>
          <w:rFonts w:ascii="Arial" w:hAnsi="Arial" w:cs="Arial"/>
          <w:sz w:val="24"/>
          <w:szCs w:val="24"/>
        </w:rPr>
        <w:t>added</w:t>
      </w:r>
    </w:p>
    <w:p w14:paraId="0589D5C6" w14:textId="77777777" w:rsidR="00D55B88" w:rsidRPr="00247572" w:rsidRDefault="000332E0" w:rsidP="004636CB">
      <w:pPr>
        <w:pStyle w:val="ListParagraph"/>
        <w:numPr>
          <w:ilvl w:val="1"/>
          <w:numId w:val="21"/>
        </w:numPr>
        <w:spacing w:after="200" w:line="276" w:lineRule="auto"/>
        <w:rPr>
          <w:rFonts w:ascii="Arial" w:hAnsi="Arial" w:cs="Arial"/>
          <w:color w:val="FF0000"/>
          <w:sz w:val="24"/>
          <w:szCs w:val="24"/>
        </w:rPr>
      </w:pPr>
      <w:r w:rsidRPr="00247572">
        <w:rPr>
          <w:rFonts w:ascii="Arial" w:hAnsi="Arial" w:cs="Arial"/>
          <w:bCs/>
          <w:color w:val="FF0000"/>
          <w:sz w:val="24"/>
          <w:szCs w:val="24"/>
        </w:rPr>
        <w:t>“</w:t>
      </w:r>
      <w:r w:rsidRPr="00247572">
        <w:rPr>
          <w:rFonts w:ascii="Arial" w:hAnsi="Arial" w:cs="Arial"/>
          <w:color w:val="FF0000"/>
          <w:sz w:val="24"/>
          <w:szCs w:val="24"/>
        </w:rPr>
        <w:t>The only way to decrease the probability of a Type I error is by reducing the significance level. However, this has the effect of increasing the probability of making a Type II error.  There are two ways of decreasing the probability of making a Type II error:</w:t>
      </w:r>
    </w:p>
    <w:p w14:paraId="786CBF11" w14:textId="77777777" w:rsidR="00D55B88" w:rsidRPr="00247572" w:rsidRDefault="000332E0" w:rsidP="002C2097">
      <w:pPr>
        <w:pStyle w:val="ListParagraph"/>
        <w:spacing w:after="200" w:line="276" w:lineRule="auto"/>
        <w:ind w:left="2160"/>
        <w:rPr>
          <w:rFonts w:ascii="Arial" w:hAnsi="Arial" w:cs="Arial"/>
          <w:color w:val="FF0000"/>
          <w:sz w:val="24"/>
          <w:szCs w:val="24"/>
        </w:rPr>
      </w:pPr>
      <w:r w:rsidRPr="00247572">
        <w:rPr>
          <w:rFonts w:ascii="Arial" w:hAnsi="Arial" w:cs="Arial"/>
          <w:color w:val="FF0000"/>
          <w:sz w:val="24"/>
          <w:szCs w:val="24"/>
        </w:rPr>
        <w:t>Increasing the significance level, which has the effect of increasing the probability of making a Type I error</w:t>
      </w:r>
    </w:p>
    <w:p w14:paraId="140095F9" w14:textId="77777777" w:rsidR="00D55B88" w:rsidRPr="00247572" w:rsidRDefault="000332E0" w:rsidP="002C2097">
      <w:pPr>
        <w:pStyle w:val="ListParagraph"/>
        <w:spacing w:after="200" w:line="276" w:lineRule="auto"/>
        <w:ind w:left="2160"/>
        <w:rPr>
          <w:rFonts w:ascii="Arial" w:hAnsi="Arial" w:cs="Arial"/>
          <w:color w:val="FF0000"/>
          <w:sz w:val="24"/>
          <w:szCs w:val="24"/>
        </w:rPr>
      </w:pPr>
      <w:r w:rsidRPr="00247572">
        <w:rPr>
          <w:rFonts w:ascii="Arial" w:hAnsi="Arial" w:cs="Arial"/>
          <w:color w:val="FF0000"/>
          <w:sz w:val="24"/>
          <w:szCs w:val="24"/>
        </w:rPr>
        <w:t>Increasing the sample size, which does not affect the probability of making a Type I error but it may not be practical/possible to take larger samples.</w:t>
      </w:r>
      <w:r w:rsidR="00D55B88" w:rsidRPr="00247572">
        <w:rPr>
          <w:rFonts w:ascii="Arial" w:hAnsi="Arial" w:cs="Arial"/>
          <w:color w:val="FF0000"/>
          <w:sz w:val="24"/>
          <w:szCs w:val="24"/>
        </w:rPr>
        <w:t>”</w:t>
      </w:r>
    </w:p>
    <w:p w14:paraId="1313EEB0" w14:textId="6E88DFDA" w:rsidR="001C04E9" w:rsidRPr="00247572" w:rsidRDefault="000332E0" w:rsidP="00D55B88">
      <w:pPr>
        <w:pStyle w:val="ListParagraph"/>
        <w:spacing w:after="200" w:line="276" w:lineRule="auto"/>
        <w:ind w:left="1440"/>
        <w:rPr>
          <w:rFonts w:ascii="Arial" w:hAnsi="Arial" w:cs="Arial"/>
          <w:sz w:val="24"/>
          <w:szCs w:val="24"/>
        </w:rPr>
      </w:pPr>
      <w:r w:rsidRPr="00247572">
        <w:rPr>
          <w:rFonts w:ascii="Arial" w:hAnsi="Arial" w:cs="Arial"/>
          <w:bCs/>
          <w:sz w:val="24"/>
          <w:szCs w:val="24"/>
        </w:rPr>
        <w:t>added</w:t>
      </w:r>
    </w:p>
    <w:p w14:paraId="3F0657BB" w14:textId="77777777" w:rsidR="002C2097" w:rsidRPr="00247572" w:rsidRDefault="00D55B88" w:rsidP="004636CB">
      <w:pPr>
        <w:pStyle w:val="ListParagraph"/>
        <w:numPr>
          <w:ilvl w:val="0"/>
          <w:numId w:val="22"/>
        </w:numPr>
        <w:rPr>
          <w:rFonts w:ascii="Arial" w:hAnsi="Arial" w:cs="Arial"/>
          <w:bCs/>
          <w:sz w:val="24"/>
          <w:szCs w:val="24"/>
        </w:rPr>
      </w:pPr>
      <w:r w:rsidRPr="00247572">
        <w:rPr>
          <w:rFonts w:ascii="Arial" w:hAnsi="Arial" w:cs="Arial"/>
          <w:bCs/>
          <w:sz w:val="24"/>
          <w:szCs w:val="24"/>
        </w:rPr>
        <w:t>Unit 19d (Page 2</w:t>
      </w:r>
      <w:r w:rsidR="00A0375B" w:rsidRPr="00247572">
        <w:rPr>
          <w:rFonts w:ascii="Arial" w:hAnsi="Arial" w:cs="Arial"/>
          <w:bCs/>
          <w:sz w:val="24"/>
          <w:szCs w:val="24"/>
        </w:rPr>
        <w:t>91</w:t>
      </w:r>
      <w:r w:rsidRPr="00247572">
        <w:rPr>
          <w:rFonts w:ascii="Arial" w:hAnsi="Arial" w:cs="Arial"/>
          <w:bCs/>
          <w:sz w:val="24"/>
          <w:szCs w:val="24"/>
        </w:rPr>
        <w:t>)</w:t>
      </w:r>
    </w:p>
    <w:p w14:paraId="33596C33" w14:textId="5F93AAA5" w:rsidR="00D55B88" w:rsidRPr="00247572" w:rsidRDefault="00D55B88" w:rsidP="002C2097">
      <w:pPr>
        <w:pStyle w:val="ListParagraph"/>
        <w:numPr>
          <w:ilvl w:val="1"/>
          <w:numId w:val="22"/>
        </w:numPr>
        <w:rPr>
          <w:rFonts w:ascii="Arial" w:hAnsi="Arial" w:cs="Arial"/>
          <w:bCs/>
          <w:sz w:val="24"/>
          <w:szCs w:val="24"/>
        </w:rPr>
      </w:pPr>
      <w:r w:rsidRPr="00247572">
        <w:rPr>
          <w:rFonts w:ascii="Arial" w:hAnsi="Arial" w:cs="Arial"/>
          <w:bCs/>
          <w:color w:val="FF0000"/>
          <w:sz w:val="24"/>
          <w:szCs w:val="24"/>
        </w:rPr>
        <w:t>New exemplar to replace original one</w:t>
      </w:r>
    </w:p>
    <w:p w14:paraId="34196992" w14:textId="2D5EA074" w:rsidR="00D55B88" w:rsidRPr="00247572" w:rsidRDefault="00D55B88" w:rsidP="004636CB">
      <w:pPr>
        <w:pStyle w:val="ListParagraph"/>
        <w:numPr>
          <w:ilvl w:val="0"/>
          <w:numId w:val="22"/>
        </w:numPr>
        <w:rPr>
          <w:rFonts w:ascii="Arial" w:hAnsi="Arial" w:cs="Arial"/>
          <w:bCs/>
          <w:sz w:val="24"/>
          <w:szCs w:val="24"/>
        </w:rPr>
      </w:pPr>
      <w:r w:rsidRPr="00247572">
        <w:rPr>
          <w:rFonts w:ascii="Arial" w:hAnsi="Arial" w:cs="Arial"/>
          <w:bCs/>
          <w:sz w:val="24"/>
          <w:szCs w:val="24"/>
        </w:rPr>
        <w:t>Unit 19d (Page 2</w:t>
      </w:r>
      <w:r w:rsidR="003F40C6" w:rsidRPr="00247572">
        <w:rPr>
          <w:rFonts w:ascii="Arial" w:hAnsi="Arial" w:cs="Arial"/>
          <w:bCs/>
          <w:sz w:val="24"/>
          <w:szCs w:val="24"/>
        </w:rPr>
        <w:t>92</w:t>
      </w:r>
      <w:r w:rsidRPr="00247572">
        <w:rPr>
          <w:rFonts w:ascii="Arial" w:hAnsi="Arial" w:cs="Arial"/>
          <w:bCs/>
          <w:sz w:val="24"/>
          <w:szCs w:val="24"/>
        </w:rPr>
        <w:t>-</w:t>
      </w:r>
      <w:r w:rsidR="003F40C6" w:rsidRPr="00247572">
        <w:rPr>
          <w:rFonts w:ascii="Arial" w:hAnsi="Arial" w:cs="Arial"/>
          <w:bCs/>
          <w:sz w:val="24"/>
          <w:szCs w:val="24"/>
        </w:rPr>
        <w:t>2</w:t>
      </w:r>
      <w:r w:rsidRPr="00247572">
        <w:rPr>
          <w:rFonts w:ascii="Arial" w:hAnsi="Arial" w:cs="Arial"/>
          <w:bCs/>
          <w:sz w:val="24"/>
          <w:szCs w:val="24"/>
        </w:rPr>
        <w:t>9</w:t>
      </w:r>
      <w:r w:rsidR="003F40C6" w:rsidRPr="00247572">
        <w:rPr>
          <w:rFonts w:ascii="Arial" w:hAnsi="Arial" w:cs="Arial"/>
          <w:bCs/>
          <w:sz w:val="24"/>
          <w:szCs w:val="24"/>
        </w:rPr>
        <w:t>4</w:t>
      </w:r>
      <w:r w:rsidRPr="00247572">
        <w:rPr>
          <w:rFonts w:ascii="Arial" w:hAnsi="Arial" w:cs="Arial"/>
          <w:bCs/>
          <w:sz w:val="24"/>
          <w:szCs w:val="24"/>
        </w:rPr>
        <w:t>)</w:t>
      </w:r>
    </w:p>
    <w:p w14:paraId="56A78217" w14:textId="6AFB6287" w:rsidR="00D55B88" w:rsidRPr="00247572" w:rsidRDefault="00D55B88" w:rsidP="004636CB">
      <w:pPr>
        <w:pStyle w:val="ListParagraph"/>
        <w:numPr>
          <w:ilvl w:val="1"/>
          <w:numId w:val="22"/>
        </w:numPr>
        <w:rPr>
          <w:rFonts w:ascii="Arial" w:hAnsi="Arial" w:cs="Arial"/>
          <w:bCs/>
          <w:sz w:val="24"/>
          <w:szCs w:val="24"/>
        </w:rPr>
      </w:pPr>
      <w:r w:rsidRPr="00247572">
        <w:rPr>
          <w:rFonts w:ascii="Arial" w:hAnsi="Arial" w:cs="Arial"/>
          <w:bCs/>
          <w:sz w:val="24"/>
          <w:szCs w:val="24"/>
        </w:rPr>
        <w:t xml:space="preserve">Exemplar – Part (a) rewritten to </w:t>
      </w:r>
      <w:r w:rsidRPr="00247572">
        <w:rPr>
          <w:rFonts w:ascii="Arial" w:hAnsi="Arial" w:cs="Arial"/>
          <w:bCs/>
          <w:color w:val="FF0000"/>
          <w:sz w:val="24"/>
          <w:szCs w:val="24"/>
        </w:rPr>
        <w:t>correct mistakes and exemplify 3 methods</w:t>
      </w:r>
    </w:p>
    <w:p w14:paraId="3AB7BABF" w14:textId="76ED4069" w:rsidR="00297FFD" w:rsidRPr="00247572" w:rsidRDefault="00297FFD" w:rsidP="004636CB">
      <w:pPr>
        <w:pStyle w:val="ListParagraph"/>
        <w:numPr>
          <w:ilvl w:val="1"/>
          <w:numId w:val="22"/>
        </w:numPr>
        <w:rPr>
          <w:rFonts w:ascii="Arial" w:hAnsi="Arial" w:cs="Arial"/>
          <w:bCs/>
          <w:sz w:val="24"/>
          <w:szCs w:val="24"/>
        </w:rPr>
      </w:pPr>
      <w:r w:rsidRPr="00247572">
        <w:rPr>
          <w:rFonts w:ascii="Arial" w:hAnsi="Arial" w:cs="Arial"/>
          <w:bCs/>
          <w:sz w:val="24"/>
          <w:szCs w:val="24"/>
        </w:rPr>
        <w:lastRenderedPageBreak/>
        <w:t xml:space="preserve">Exemplar </w:t>
      </w:r>
      <w:r w:rsidR="00D55B88" w:rsidRPr="00247572">
        <w:rPr>
          <w:rFonts w:ascii="Arial" w:hAnsi="Arial" w:cs="Arial"/>
          <w:bCs/>
          <w:sz w:val="24"/>
          <w:szCs w:val="24"/>
        </w:rPr>
        <w:t xml:space="preserve">– Part (g) rewritten to </w:t>
      </w:r>
      <w:r w:rsidR="00D55B88" w:rsidRPr="00247572">
        <w:rPr>
          <w:rFonts w:ascii="Arial" w:hAnsi="Arial" w:cs="Arial"/>
          <w:bCs/>
          <w:color w:val="FF0000"/>
          <w:sz w:val="24"/>
          <w:szCs w:val="24"/>
        </w:rPr>
        <w:t>correct mistakes and exemplify 2 methods</w:t>
      </w:r>
    </w:p>
    <w:p w14:paraId="26AADC9C" w14:textId="77777777" w:rsidR="0057436A" w:rsidRPr="00247572" w:rsidRDefault="00D55B88" w:rsidP="004636CB">
      <w:pPr>
        <w:pStyle w:val="ListParagraph"/>
        <w:numPr>
          <w:ilvl w:val="0"/>
          <w:numId w:val="22"/>
        </w:numPr>
        <w:rPr>
          <w:rFonts w:ascii="Arial" w:hAnsi="Arial" w:cs="Arial"/>
          <w:iCs/>
          <w:sz w:val="24"/>
          <w:szCs w:val="24"/>
        </w:rPr>
      </w:pPr>
      <w:r w:rsidRPr="00247572">
        <w:rPr>
          <w:rFonts w:ascii="Arial" w:hAnsi="Arial" w:cs="Arial"/>
          <w:bCs/>
          <w:sz w:val="24"/>
          <w:szCs w:val="24"/>
        </w:rPr>
        <w:t>Unit 19d (Page 2</w:t>
      </w:r>
      <w:r w:rsidR="00CD18A4" w:rsidRPr="00247572">
        <w:rPr>
          <w:rFonts w:ascii="Arial" w:hAnsi="Arial" w:cs="Arial"/>
          <w:bCs/>
          <w:sz w:val="24"/>
          <w:szCs w:val="24"/>
        </w:rPr>
        <w:t>95</w:t>
      </w:r>
      <w:r w:rsidRPr="00247572">
        <w:rPr>
          <w:rFonts w:ascii="Arial" w:hAnsi="Arial" w:cs="Arial"/>
          <w:bCs/>
          <w:sz w:val="24"/>
          <w:szCs w:val="24"/>
        </w:rPr>
        <w:t>)</w:t>
      </w:r>
    </w:p>
    <w:p w14:paraId="7E6F3953" w14:textId="371B2017" w:rsidR="00ED1F97" w:rsidRPr="00247572" w:rsidRDefault="00D55B88" w:rsidP="0057436A">
      <w:pPr>
        <w:pStyle w:val="ListParagraph"/>
        <w:numPr>
          <w:ilvl w:val="1"/>
          <w:numId w:val="22"/>
        </w:numPr>
        <w:rPr>
          <w:rFonts w:ascii="Arial" w:hAnsi="Arial" w:cs="Arial"/>
          <w:iCs/>
          <w:sz w:val="24"/>
          <w:szCs w:val="24"/>
        </w:rPr>
      </w:pPr>
      <w:r w:rsidRPr="00247572">
        <w:rPr>
          <w:rFonts w:ascii="Arial" w:hAnsi="Arial" w:cs="Arial"/>
          <w:color w:val="FF0000"/>
          <w:sz w:val="24"/>
          <w:szCs w:val="24"/>
        </w:rPr>
        <w:t>“N</w:t>
      </w:r>
      <w:r w:rsidR="00ED1F97" w:rsidRPr="00247572">
        <w:rPr>
          <w:rFonts w:ascii="Arial" w:hAnsi="Arial" w:cs="Arial"/>
          <w:color w:val="FF0000"/>
          <w:sz w:val="24"/>
          <w:szCs w:val="24"/>
        </w:rPr>
        <w:t xml:space="preserve">ote that students may calculate power directly by using </w:t>
      </w:r>
      <m:oMath>
        <m:r>
          <m:rPr>
            <m:sty m:val="p"/>
          </m:rPr>
          <w:rPr>
            <w:rFonts w:ascii="Cambria Math" w:hAnsi="Cambria Math" w:cs="Arial"/>
            <w:color w:val="FF0000"/>
            <w:sz w:val="24"/>
            <w:szCs w:val="24"/>
          </w:rPr>
          <m:t xml:space="preserve">P(rejecting </m:t>
        </m:r>
        <m:sSub>
          <m:sSubPr>
            <m:ctrlPr>
              <w:rPr>
                <w:rFonts w:ascii="Cambria Math" w:hAnsi="Cambria Math" w:cs="Arial"/>
                <w:iCs/>
                <w:color w:val="FF0000"/>
                <w:sz w:val="24"/>
                <w:szCs w:val="24"/>
              </w:rPr>
            </m:ctrlPr>
          </m:sSubPr>
          <m:e>
            <m:r>
              <m:rPr>
                <m:sty m:val="p"/>
              </m:rPr>
              <w:rPr>
                <w:rFonts w:ascii="Cambria Math" w:hAnsi="Cambria Math" w:cs="Arial"/>
                <w:color w:val="FF0000"/>
                <w:sz w:val="24"/>
                <w:szCs w:val="24"/>
              </w:rPr>
              <m:t>H</m:t>
            </m:r>
          </m:e>
          <m:sub>
            <m:r>
              <m:rPr>
                <m:sty m:val="p"/>
              </m:rPr>
              <w:rPr>
                <w:rFonts w:ascii="Cambria Math" w:hAnsi="Cambria Math" w:cs="Arial"/>
                <w:color w:val="FF0000"/>
                <w:sz w:val="24"/>
                <w:szCs w:val="24"/>
              </w:rPr>
              <m:t>0</m:t>
            </m:r>
          </m:sub>
        </m:sSub>
        <m:r>
          <m:rPr>
            <m:sty m:val="p"/>
          </m:rPr>
          <w:rPr>
            <w:rFonts w:ascii="Cambria Math" w:hAnsi="Cambria Math" w:cs="Arial"/>
            <w:color w:val="FF0000"/>
            <w:sz w:val="24"/>
            <w:szCs w:val="24"/>
          </w:rPr>
          <m:t>|</m:t>
        </m:r>
        <m:sSub>
          <m:sSubPr>
            <m:ctrlPr>
              <w:rPr>
                <w:rFonts w:ascii="Cambria Math" w:hAnsi="Cambria Math" w:cs="Arial"/>
                <w:iCs/>
                <w:color w:val="FF0000"/>
                <w:sz w:val="24"/>
                <w:szCs w:val="24"/>
              </w:rPr>
            </m:ctrlPr>
          </m:sSubPr>
          <m:e>
            <m:r>
              <m:rPr>
                <m:sty m:val="p"/>
              </m:rPr>
              <w:rPr>
                <w:rFonts w:ascii="Cambria Math" w:hAnsi="Cambria Math" w:cs="Arial"/>
                <w:color w:val="FF0000"/>
                <w:sz w:val="24"/>
                <w:szCs w:val="24"/>
              </w:rPr>
              <m:t>H</m:t>
            </m:r>
          </m:e>
          <m:sub>
            <m:r>
              <m:rPr>
                <m:sty m:val="p"/>
              </m:rPr>
              <w:rPr>
                <w:rFonts w:ascii="Cambria Math" w:hAnsi="Cambria Math" w:cs="Arial"/>
                <w:color w:val="FF0000"/>
                <w:sz w:val="24"/>
                <w:szCs w:val="24"/>
              </w:rPr>
              <m:t>0</m:t>
            </m:r>
          </m:sub>
        </m:sSub>
        <m:r>
          <m:rPr>
            <m:sty m:val="p"/>
          </m:rPr>
          <w:rPr>
            <w:rFonts w:ascii="Cambria Math" w:hAnsi="Cambria Math" w:cs="Arial"/>
            <w:color w:val="FF0000"/>
            <w:sz w:val="24"/>
            <w:szCs w:val="24"/>
          </w:rPr>
          <m:t xml:space="preserve"> false)</m:t>
        </m:r>
      </m:oMath>
      <w:r w:rsidR="00ED1F97" w:rsidRPr="00247572">
        <w:rPr>
          <w:rFonts w:ascii="Arial" w:hAnsi="Arial" w:cs="Arial"/>
          <w:iCs/>
          <w:color w:val="FF0000"/>
          <w:sz w:val="24"/>
          <w:szCs w:val="24"/>
        </w:rPr>
        <w:t xml:space="preserve">. This is valid and </w:t>
      </w:r>
      <w:r w:rsidR="00B5733B" w:rsidRPr="00247572">
        <w:rPr>
          <w:rFonts w:ascii="Arial" w:hAnsi="Arial" w:cs="Arial"/>
          <w:iCs/>
          <w:color w:val="FF0000"/>
          <w:sz w:val="24"/>
          <w:szCs w:val="24"/>
        </w:rPr>
        <w:t xml:space="preserve">could </w:t>
      </w:r>
      <w:r w:rsidR="00ED1F97" w:rsidRPr="00247572">
        <w:rPr>
          <w:rFonts w:ascii="Arial" w:hAnsi="Arial" w:cs="Arial"/>
          <w:iCs/>
          <w:color w:val="FF0000"/>
          <w:sz w:val="24"/>
          <w:szCs w:val="24"/>
        </w:rPr>
        <w:t>gain full marks</w:t>
      </w:r>
      <w:r w:rsidR="00B5733B" w:rsidRPr="00247572">
        <w:rPr>
          <w:rFonts w:ascii="Arial" w:hAnsi="Arial" w:cs="Arial"/>
          <w:iCs/>
          <w:color w:val="FF0000"/>
          <w:sz w:val="24"/>
          <w:szCs w:val="24"/>
        </w:rPr>
        <w:t xml:space="preserve"> (in line with the mark scheme)</w:t>
      </w:r>
      <w:r w:rsidR="00ED1F97" w:rsidRPr="00247572">
        <w:rPr>
          <w:rFonts w:ascii="Arial" w:hAnsi="Arial" w:cs="Arial"/>
          <w:iCs/>
          <w:color w:val="FF0000"/>
          <w:sz w:val="24"/>
          <w:szCs w:val="24"/>
        </w:rPr>
        <w:t>.</w:t>
      </w:r>
      <w:r w:rsidRPr="00247572">
        <w:rPr>
          <w:rFonts w:ascii="Arial" w:hAnsi="Arial" w:cs="Arial"/>
          <w:iCs/>
          <w:color w:val="FF0000"/>
          <w:sz w:val="24"/>
          <w:szCs w:val="24"/>
        </w:rPr>
        <w:t>”</w:t>
      </w:r>
      <w:r w:rsidR="00ED1F97" w:rsidRPr="00247572">
        <w:rPr>
          <w:rFonts w:ascii="Arial" w:hAnsi="Arial" w:cs="Arial"/>
          <w:iCs/>
          <w:sz w:val="24"/>
          <w:szCs w:val="24"/>
        </w:rPr>
        <w:br/>
        <w:t>added</w:t>
      </w:r>
    </w:p>
    <w:p w14:paraId="555B8733" w14:textId="77777777" w:rsidR="002064F0" w:rsidRPr="002064F0" w:rsidRDefault="0057436A" w:rsidP="00854E97">
      <w:pPr>
        <w:pStyle w:val="ListParagraph"/>
        <w:numPr>
          <w:ilvl w:val="1"/>
          <w:numId w:val="22"/>
        </w:numPr>
        <w:rPr>
          <w:rFonts w:ascii="Arial" w:hAnsi="Arial" w:cs="Arial"/>
          <w:iCs/>
          <w:sz w:val="24"/>
          <w:szCs w:val="24"/>
        </w:rPr>
      </w:pPr>
      <w:r w:rsidRPr="00854E97">
        <w:rPr>
          <w:rFonts w:ascii="Arial" w:hAnsi="Arial" w:cs="Arial"/>
          <w:color w:val="FF0000"/>
          <w:sz w:val="24"/>
          <w:szCs w:val="24"/>
        </w:rPr>
        <w:t xml:space="preserve">“you may” </w:t>
      </w:r>
      <w:r w:rsidRPr="00720E0B">
        <w:rPr>
          <w:rFonts w:ascii="Arial" w:hAnsi="Arial" w:cs="Arial"/>
          <w:sz w:val="24"/>
          <w:szCs w:val="24"/>
        </w:rPr>
        <w:t>adde</w:t>
      </w:r>
      <w:r w:rsidR="002064F0">
        <w:rPr>
          <w:rFonts w:ascii="Arial" w:hAnsi="Arial" w:cs="Arial"/>
          <w:sz w:val="24"/>
          <w:szCs w:val="24"/>
        </w:rPr>
        <w:t>d</w:t>
      </w:r>
    </w:p>
    <w:p w14:paraId="335A8D90" w14:textId="4748F7E9" w:rsidR="00D55B88" w:rsidRPr="00854E97" w:rsidRDefault="00ED1F97" w:rsidP="00854E97">
      <w:pPr>
        <w:pStyle w:val="ListParagraph"/>
        <w:numPr>
          <w:ilvl w:val="1"/>
          <w:numId w:val="22"/>
        </w:numPr>
        <w:rPr>
          <w:rFonts w:ascii="Arial" w:hAnsi="Arial" w:cs="Arial"/>
          <w:iCs/>
          <w:sz w:val="24"/>
          <w:szCs w:val="24"/>
        </w:rPr>
      </w:pPr>
      <w:r w:rsidRPr="00854E97">
        <w:rPr>
          <w:rFonts w:ascii="Arial" w:hAnsi="Arial" w:cs="Arial"/>
          <w:sz w:val="24"/>
          <w:szCs w:val="24"/>
        </w:rPr>
        <w:t xml:space="preserve">Exemplar </w:t>
      </w:r>
      <w:r w:rsidR="00D55B88" w:rsidRPr="00854E97">
        <w:rPr>
          <w:rFonts w:ascii="Arial" w:hAnsi="Arial" w:cs="Arial"/>
          <w:sz w:val="24"/>
          <w:szCs w:val="24"/>
        </w:rPr>
        <w:t xml:space="preserve">- </w:t>
      </w:r>
      <m:oMath>
        <m:r>
          <w:rPr>
            <w:rFonts w:ascii="Cambria Math" w:hAnsi="Cambria Math" w:cs="Arial"/>
            <w:color w:val="FF0000"/>
            <w:sz w:val="24"/>
            <w:szCs w:val="24"/>
          </w:rPr>
          <m:t>π</m:t>
        </m:r>
      </m:oMath>
      <w:r w:rsidRPr="00854E97">
        <w:rPr>
          <w:rFonts w:ascii="Arial" w:eastAsiaTheme="minorEastAsia" w:hAnsi="Arial" w:cs="Arial"/>
          <w:color w:val="FF0000"/>
          <w:sz w:val="24"/>
          <w:szCs w:val="24"/>
        </w:rPr>
        <w:t xml:space="preserve"> </w:t>
      </w:r>
      <w:r w:rsidRPr="00854E97">
        <w:rPr>
          <w:rFonts w:ascii="Arial" w:eastAsiaTheme="minorEastAsia" w:hAnsi="Arial" w:cs="Arial"/>
          <w:sz w:val="24"/>
          <w:szCs w:val="24"/>
        </w:rPr>
        <w:t>replac</w:t>
      </w:r>
      <w:r w:rsidR="00D55B88" w:rsidRPr="00854E97">
        <w:rPr>
          <w:rFonts w:ascii="Arial" w:eastAsiaTheme="minorEastAsia" w:hAnsi="Arial" w:cs="Arial"/>
          <w:sz w:val="24"/>
          <w:szCs w:val="24"/>
        </w:rPr>
        <w:t>es</w:t>
      </w:r>
      <w:r w:rsidRPr="00854E97">
        <w:rPr>
          <w:rFonts w:ascii="Arial" w:eastAsiaTheme="minorEastAsia" w:hAnsi="Arial" w:cs="Arial"/>
          <w:sz w:val="24"/>
          <w:szCs w:val="24"/>
        </w:rPr>
        <w:t xml:space="preserve"> </w:t>
      </w:r>
      <w:r w:rsidRPr="00854E97">
        <w:rPr>
          <w:rFonts w:ascii="Arial" w:eastAsiaTheme="minorEastAsia" w:hAnsi="Arial" w:cs="Arial"/>
          <w:color w:val="4EA72E" w:themeColor="accent6"/>
          <w:sz w:val="24"/>
          <w:szCs w:val="24"/>
        </w:rPr>
        <w:t>p</w:t>
      </w:r>
    </w:p>
    <w:p w14:paraId="1E9863A9" w14:textId="32DD0B7D" w:rsidR="00307F52" w:rsidRPr="00247572" w:rsidRDefault="00307F52" w:rsidP="00307F52">
      <w:pPr>
        <w:pStyle w:val="ListParagraph"/>
        <w:numPr>
          <w:ilvl w:val="0"/>
          <w:numId w:val="22"/>
        </w:numPr>
        <w:spacing w:after="200" w:line="276" w:lineRule="auto"/>
        <w:rPr>
          <w:rFonts w:ascii="Arial" w:hAnsi="Arial" w:cs="Arial"/>
          <w:sz w:val="24"/>
          <w:szCs w:val="24"/>
        </w:rPr>
      </w:pPr>
      <w:r w:rsidRPr="00247572">
        <w:rPr>
          <w:rFonts w:ascii="Arial" w:hAnsi="Arial" w:cs="Arial"/>
          <w:sz w:val="24"/>
          <w:szCs w:val="24"/>
        </w:rPr>
        <w:t>Unit 19d (Page 296)</w:t>
      </w:r>
    </w:p>
    <w:p w14:paraId="4B8AAED0" w14:textId="3414D767" w:rsidR="00D55B88" w:rsidRPr="00247572" w:rsidRDefault="00D55B88" w:rsidP="004636CB">
      <w:pPr>
        <w:pStyle w:val="ListParagraph"/>
        <w:numPr>
          <w:ilvl w:val="1"/>
          <w:numId w:val="22"/>
        </w:numPr>
        <w:spacing w:after="200" w:line="276" w:lineRule="auto"/>
        <w:rPr>
          <w:rFonts w:ascii="Arial" w:hAnsi="Arial" w:cs="Arial"/>
          <w:sz w:val="24"/>
          <w:szCs w:val="24"/>
        </w:rPr>
      </w:pPr>
      <w:r w:rsidRPr="00247572">
        <w:rPr>
          <w:rFonts w:ascii="Arial" w:eastAsiaTheme="minorEastAsia" w:hAnsi="Arial" w:cs="Arial"/>
          <w:color w:val="FF0000"/>
          <w:sz w:val="24"/>
          <w:szCs w:val="24"/>
        </w:rPr>
        <w:t>“</w:t>
      </w:r>
      <w:r w:rsidR="00ED1F97" w:rsidRPr="00247572">
        <w:rPr>
          <w:rFonts w:ascii="Arial" w:hAnsi="Arial" w:cs="Arial"/>
          <w:color w:val="FF0000"/>
          <w:sz w:val="24"/>
          <w:szCs w:val="24"/>
        </w:rPr>
        <w:t>In appropriate situations, the normal approximation to the binomial may also be assessed in conjunction with error / power calculations.  These will, however, only be approximations to P(Type I) and P(Type II)/Power. To calculate them exactly, students must use the exact binomial.</w:t>
      </w:r>
      <w:r w:rsidRPr="00247572">
        <w:rPr>
          <w:rFonts w:ascii="Arial" w:hAnsi="Arial" w:cs="Arial"/>
          <w:color w:val="FF0000"/>
          <w:sz w:val="24"/>
          <w:szCs w:val="24"/>
        </w:rPr>
        <w:t>”</w:t>
      </w:r>
      <w:r w:rsidRPr="00247572">
        <w:rPr>
          <w:rFonts w:ascii="Arial" w:hAnsi="Arial" w:cs="Arial"/>
          <w:sz w:val="24"/>
          <w:szCs w:val="24"/>
        </w:rPr>
        <w:br/>
      </w:r>
      <w:r w:rsidR="00ED1F97" w:rsidRPr="00247572">
        <w:rPr>
          <w:rFonts w:ascii="Arial" w:hAnsi="Arial" w:cs="Arial"/>
          <w:sz w:val="24"/>
          <w:szCs w:val="24"/>
        </w:rPr>
        <w:t>Added</w:t>
      </w:r>
    </w:p>
    <w:p w14:paraId="16D962B4" w14:textId="77777777" w:rsidR="00D55B88" w:rsidRPr="00247572" w:rsidRDefault="00D55B88" w:rsidP="004636CB">
      <w:pPr>
        <w:pStyle w:val="ListParagraph"/>
        <w:numPr>
          <w:ilvl w:val="1"/>
          <w:numId w:val="22"/>
        </w:numPr>
        <w:spacing w:after="200" w:line="276" w:lineRule="auto"/>
        <w:rPr>
          <w:rFonts w:ascii="Arial" w:hAnsi="Arial" w:cs="Arial"/>
          <w:color w:val="FF0000"/>
          <w:sz w:val="24"/>
          <w:szCs w:val="24"/>
        </w:rPr>
      </w:pPr>
      <w:r w:rsidRPr="00247572">
        <w:rPr>
          <w:rFonts w:ascii="Arial" w:hAnsi="Arial" w:cs="Arial"/>
          <w:color w:val="FF0000"/>
          <w:sz w:val="24"/>
          <w:szCs w:val="24"/>
        </w:rPr>
        <w:t>“T</w:t>
      </w:r>
      <w:r w:rsidR="00ED1F97" w:rsidRPr="00247572">
        <w:rPr>
          <w:rFonts w:ascii="Arial" w:hAnsi="Arial" w:cs="Arial"/>
          <w:color w:val="FF0000"/>
          <w:sz w:val="24"/>
          <w:szCs w:val="24"/>
        </w:rPr>
        <w:t>ype II error probability and power questions can only be assessed on the following hypothesis tests:</w:t>
      </w:r>
    </w:p>
    <w:p w14:paraId="1CF87292" w14:textId="77777777" w:rsidR="00D55B88" w:rsidRPr="00247572" w:rsidRDefault="00ED1F97" w:rsidP="004636CB">
      <w:pPr>
        <w:pStyle w:val="ListParagraph"/>
        <w:numPr>
          <w:ilvl w:val="4"/>
          <w:numId w:val="22"/>
        </w:numPr>
        <w:spacing w:after="200" w:line="276" w:lineRule="auto"/>
        <w:rPr>
          <w:rFonts w:ascii="Arial" w:hAnsi="Arial" w:cs="Arial"/>
          <w:color w:val="FF0000"/>
          <w:sz w:val="24"/>
          <w:szCs w:val="24"/>
        </w:rPr>
      </w:pPr>
      <w:r w:rsidRPr="00247572">
        <w:rPr>
          <w:rFonts w:ascii="Arial" w:hAnsi="Arial" w:cs="Arial"/>
          <w:color w:val="FF0000"/>
          <w:sz w:val="24"/>
          <w:szCs w:val="24"/>
        </w:rPr>
        <w:t xml:space="preserve">One-sample </w:t>
      </w:r>
      <w:r w:rsidRPr="00247572">
        <w:rPr>
          <w:rFonts w:ascii="Arial" w:hAnsi="Arial" w:cs="Arial"/>
          <w:i/>
          <w:iCs/>
          <w:color w:val="FF0000"/>
          <w:sz w:val="24"/>
          <w:szCs w:val="24"/>
        </w:rPr>
        <w:t>z</w:t>
      </w:r>
      <w:r w:rsidRPr="00247572">
        <w:rPr>
          <w:rFonts w:ascii="Arial" w:hAnsi="Arial" w:cs="Arial"/>
          <w:color w:val="FF0000"/>
          <w:sz w:val="24"/>
          <w:szCs w:val="24"/>
        </w:rPr>
        <w:t>-tests</w:t>
      </w:r>
    </w:p>
    <w:p w14:paraId="1B21AD1B" w14:textId="77777777" w:rsidR="00D55B88" w:rsidRPr="00247572" w:rsidRDefault="00ED1F97" w:rsidP="004636CB">
      <w:pPr>
        <w:pStyle w:val="ListParagraph"/>
        <w:numPr>
          <w:ilvl w:val="4"/>
          <w:numId w:val="22"/>
        </w:numPr>
        <w:spacing w:after="200" w:line="276" w:lineRule="auto"/>
        <w:rPr>
          <w:rFonts w:ascii="Arial" w:hAnsi="Arial" w:cs="Arial"/>
          <w:color w:val="FF0000"/>
          <w:sz w:val="24"/>
          <w:szCs w:val="24"/>
        </w:rPr>
      </w:pPr>
      <w:r w:rsidRPr="00247572">
        <w:rPr>
          <w:rFonts w:ascii="Arial" w:hAnsi="Arial" w:cs="Arial"/>
          <w:color w:val="FF0000"/>
          <w:sz w:val="24"/>
          <w:szCs w:val="24"/>
        </w:rPr>
        <w:t>Binomial Proportion Tests</w:t>
      </w:r>
    </w:p>
    <w:p w14:paraId="07D7A4D0" w14:textId="77777777" w:rsidR="00D55B88" w:rsidRPr="00247572" w:rsidRDefault="00ED1F97" w:rsidP="004636CB">
      <w:pPr>
        <w:pStyle w:val="ListParagraph"/>
        <w:numPr>
          <w:ilvl w:val="4"/>
          <w:numId w:val="22"/>
        </w:numPr>
        <w:spacing w:after="200" w:line="276" w:lineRule="auto"/>
        <w:rPr>
          <w:rFonts w:ascii="Arial" w:hAnsi="Arial" w:cs="Arial"/>
          <w:color w:val="FF0000"/>
          <w:sz w:val="24"/>
          <w:szCs w:val="24"/>
        </w:rPr>
      </w:pPr>
      <w:r w:rsidRPr="00247572">
        <w:rPr>
          <w:rFonts w:ascii="Arial" w:hAnsi="Arial" w:cs="Arial"/>
          <w:color w:val="FF0000"/>
          <w:sz w:val="24"/>
          <w:szCs w:val="24"/>
        </w:rPr>
        <w:t>Binomial Proportion tests with normal approximations</w:t>
      </w:r>
    </w:p>
    <w:p w14:paraId="4424ABE6" w14:textId="77777777" w:rsidR="00D55B88" w:rsidRPr="00247572" w:rsidRDefault="00ED1F97" w:rsidP="004636CB">
      <w:pPr>
        <w:pStyle w:val="ListParagraph"/>
        <w:numPr>
          <w:ilvl w:val="4"/>
          <w:numId w:val="22"/>
        </w:numPr>
        <w:spacing w:after="200" w:line="276" w:lineRule="auto"/>
        <w:rPr>
          <w:rFonts w:ascii="Arial" w:hAnsi="Arial" w:cs="Arial"/>
          <w:color w:val="FF0000"/>
          <w:sz w:val="24"/>
          <w:szCs w:val="24"/>
        </w:rPr>
      </w:pPr>
      <w:r w:rsidRPr="00247572">
        <w:rPr>
          <w:rFonts w:ascii="Arial" w:hAnsi="Arial" w:cs="Arial"/>
          <w:color w:val="FF0000"/>
          <w:sz w:val="24"/>
          <w:szCs w:val="24"/>
        </w:rPr>
        <w:t xml:space="preserve">Two-Sample </w:t>
      </w:r>
      <w:r w:rsidRPr="00247572">
        <w:rPr>
          <w:rFonts w:ascii="Arial" w:hAnsi="Arial" w:cs="Arial"/>
          <w:i/>
          <w:iCs/>
          <w:color w:val="FF0000"/>
          <w:sz w:val="24"/>
          <w:szCs w:val="24"/>
        </w:rPr>
        <w:t>z</w:t>
      </w:r>
      <w:r w:rsidRPr="00247572">
        <w:rPr>
          <w:rFonts w:ascii="Arial" w:hAnsi="Arial" w:cs="Arial"/>
          <w:color w:val="FF0000"/>
          <w:sz w:val="24"/>
          <w:szCs w:val="24"/>
        </w:rPr>
        <w:t>-tests (seen later)</w:t>
      </w:r>
    </w:p>
    <w:p w14:paraId="4DB47EC0" w14:textId="024D7932" w:rsidR="00493026" w:rsidRPr="00247572" w:rsidRDefault="00ED1F97" w:rsidP="00493026">
      <w:pPr>
        <w:pStyle w:val="ListParagraph"/>
        <w:spacing w:after="200" w:line="276" w:lineRule="auto"/>
        <w:ind w:left="1080" w:firstLine="360"/>
        <w:rPr>
          <w:rFonts w:ascii="Arial" w:hAnsi="Arial" w:cs="Arial"/>
          <w:sz w:val="24"/>
          <w:szCs w:val="24"/>
        </w:rPr>
      </w:pPr>
      <w:r w:rsidRPr="00247572">
        <w:rPr>
          <w:rFonts w:ascii="Arial" w:hAnsi="Arial" w:cs="Arial"/>
          <w:color w:val="FF0000"/>
          <w:sz w:val="24"/>
          <w:szCs w:val="24"/>
        </w:rPr>
        <w:t>This is due to the constraints of technology.</w:t>
      </w:r>
      <w:r w:rsidR="00D55B88" w:rsidRPr="00247572">
        <w:rPr>
          <w:rFonts w:ascii="Arial" w:hAnsi="Arial" w:cs="Arial"/>
          <w:color w:val="FF0000"/>
          <w:sz w:val="24"/>
          <w:szCs w:val="24"/>
        </w:rPr>
        <w:t>”</w:t>
      </w:r>
      <w:r w:rsidR="00D55B88" w:rsidRPr="00247572">
        <w:rPr>
          <w:rFonts w:ascii="Arial" w:hAnsi="Arial" w:cs="Arial"/>
          <w:sz w:val="24"/>
          <w:szCs w:val="24"/>
        </w:rPr>
        <w:br/>
      </w:r>
      <w:r w:rsidRPr="00247572">
        <w:rPr>
          <w:rFonts w:ascii="Arial" w:hAnsi="Arial" w:cs="Arial"/>
          <w:sz w:val="24"/>
          <w:szCs w:val="24"/>
        </w:rPr>
        <w:t>Added</w:t>
      </w:r>
    </w:p>
    <w:p w14:paraId="7455AC42" w14:textId="2A5C8E72" w:rsidR="00493026" w:rsidRPr="00247572" w:rsidRDefault="00493026" w:rsidP="004636CB">
      <w:pPr>
        <w:pStyle w:val="ListParagraph"/>
        <w:numPr>
          <w:ilvl w:val="0"/>
          <w:numId w:val="24"/>
        </w:numPr>
        <w:spacing w:after="200" w:line="276" w:lineRule="auto"/>
        <w:rPr>
          <w:rFonts w:ascii="Arial" w:hAnsi="Arial" w:cs="Arial"/>
          <w:sz w:val="24"/>
          <w:szCs w:val="24"/>
        </w:rPr>
      </w:pPr>
      <w:r w:rsidRPr="00247572">
        <w:rPr>
          <w:rFonts w:ascii="Arial" w:hAnsi="Arial" w:cs="Arial"/>
          <w:color w:val="4EA72E" w:themeColor="accent6"/>
          <w:sz w:val="24"/>
          <w:szCs w:val="24"/>
        </w:rPr>
        <w:t>“</w:t>
      </w:r>
      <w:r w:rsidR="00ED1F97" w:rsidRPr="00247572">
        <w:rPr>
          <w:rFonts w:ascii="Arial" w:hAnsi="Arial" w:cs="Arial"/>
          <w:color w:val="4EA72E" w:themeColor="accent6"/>
          <w:sz w:val="24"/>
          <w:szCs w:val="24"/>
        </w:rPr>
        <w:t>in this unit or Unit 11a</w:t>
      </w:r>
      <w:r w:rsidRPr="00247572">
        <w:rPr>
          <w:rFonts w:ascii="Arial" w:hAnsi="Arial" w:cs="Arial"/>
          <w:color w:val="4EA72E" w:themeColor="accent6"/>
          <w:sz w:val="24"/>
          <w:szCs w:val="24"/>
        </w:rPr>
        <w:t>”</w:t>
      </w:r>
      <w:r w:rsidR="002C2097" w:rsidRPr="00247572">
        <w:rPr>
          <w:rFonts w:ascii="Arial" w:hAnsi="Arial" w:cs="Arial"/>
          <w:color w:val="4EA72E" w:themeColor="accent6"/>
          <w:sz w:val="24"/>
          <w:szCs w:val="24"/>
        </w:rPr>
        <w:t xml:space="preserve"> </w:t>
      </w:r>
      <w:r w:rsidRPr="00247572">
        <w:rPr>
          <w:rFonts w:ascii="Arial" w:hAnsi="Arial" w:cs="Arial"/>
          <w:sz w:val="24"/>
          <w:szCs w:val="24"/>
        </w:rPr>
        <w:t xml:space="preserve">is </w:t>
      </w:r>
      <w:r w:rsidR="00ED1F97" w:rsidRPr="00247572">
        <w:rPr>
          <w:rFonts w:ascii="Arial" w:hAnsi="Arial" w:cs="Arial"/>
          <w:sz w:val="24"/>
          <w:szCs w:val="24"/>
        </w:rPr>
        <w:t>replaced by</w:t>
      </w:r>
      <w:r w:rsidR="002C2097" w:rsidRPr="00247572">
        <w:rPr>
          <w:rFonts w:ascii="Arial" w:hAnsi="Arial" w:cs="Arial"/>
          <w:sz w:val="24"/>
          <w:szCs w:val="24"/>
        </w:rPr>
        <w:t xml:space="preserve"> </w:t>
      </w:r>
      <w:r w:rsidRPr="00247572">
        <w:rPr>
          <w:rFonts w:ascii="Arial" w:hAnsi="Arial" w:cs="Arial"/>
          <w:color w:val="FF0000"/>
          <w:sz w:val="24"/>
          <w:szCs w:val="24"/>
        </w:rPr>
        <w:t>“</w:t>
      </w:r>
      <w:r w:rsidR="00ED1F97" w:rsidRPr="00247572">
        <w:rPr>
          <w:rFonts w:ascii="Arial" w:hAnsi="Arial" w:cs="Arial"/>
          <w:color w:val="FF0000"/>
          <w:sz w:val="24"/>
          <w:szCs w:val="24"/>
        </w:rPr>
        <w:t>mentioned above.</w:t>
      </w:r>
      <w:r w:rsidRPr="00247572">
        <w:rPr>
          <w:rFonts w:ascii="Arial" w:hAnsi="Arial" w:cs="Arial"/>
          <w:color w:val="FF0000"/>
          <w:sz w:val="24"/>
          <w:szCs w:val="24"/>
        </w:rPr>
        <w:t>”</w:t>
      </w:r>
    </w:p>
    <w:p w14:paraId="7E829C70" w14:textId="77777777" w:rsidR="00493026" w:rsidRPr="00247572" w:rsidRDefault="00493026" w:rsidP="004636CB">
      <w:pPr>
        <w:pStyle w:val="ListParagraph"/>
        <w:numPr>
          <w:ilvl w:val="0"/>
          <w:numId w:val="24"/>
        </w:numPr>
        <w:tabs>
          <w:tab w:val="num" w:pos="720"/>
        </w:tabs>
        <w:spacing w:after="200" w:line="276" w:lineRule="auto"/>
        <w:rPr>
          <w:rFonts w:ascii="Arial" w:hAnsi="Arial" w:cs="Arial"/>
          <w:sz w:val="24"/>
          <w:szCs w:val="24"/>
        </w:rPr>
      </w:pPr>
      <w:r w:rsidRPr="00247572">
        <w:rPr>
          <w:rFonts w:ascii="Arial" w:hAnsi="Arial" w:cs="Arial"/>
          <w:color w:val="4EA72E" w:themeColor="accent6"/>
          <w:sz w:val="24"/>
          <w:szCs w:val="24"/>
        </w:rPr>
        <w:t>“</w:t>
      </w:r>
      <w:r w:rsidR="00ED1F97" w:rsidRPr="00247572">
        <w:rPr>
          <w:rFonts w:ascii="Arial" w:hAnsi="Arial" w:cs="Arial"/>
          <w:color w:val="4EA72E" w:themeColor="accent6"/>
          <w:sz w:val="24"/>
          <w:szCs w:val="24"/>
        </w:rPr>
        <w:t>This topic has not been assessed for a while.  With the available technology, it is unknown what mistakes students may make.</w:t>
      </w:r>
      <w:r w:rsidRPr="00247572">
        <w:rPr>
          <w:rFonts w:ascii="Arial" w:hAnsi="Arial" w:cs="Arial"/>
          <w:color w:val="4EA72E" w:themeColor="accent6"/>
          <w:sz w:val="24"/>
          <w:szCs w:val="24"/>
        </w:rPr>
        <w:t>”</w:t>
      </w:r>
      <w:r w:rsidRPr="00247572">
        <w:rPr>
          <w:rFonts w:ascii="Arial" w:hAnsi="Arial" w:cs="Arial"/>
          <w:sz w:val="24"/>
          <w:szCs w:val="24"/>
        </w:rPr>
        <w:br/>
        <w:t>is r</w:t>
      </w:r>
      <w:r w:rsidR="00ED1F97" w:rsidRPr="00247572">
        <w:rPr>
          <w:rFonts w:ascii="Arial" w:hAnsi="Arial" w:cs="Arial"/>
          <w:bCs/>
          <w:sz w:val="24"/>
          <w:szCs w:val="24"/>
        </w:rPr>
        <w:t xml:space="preserve">eplaced </w:t>
      </w:r>
      <w:r w:rsidRPr="00247572">
        <w:rPr>
          <w:rFonts w:ascii="Arial" w:hAnsi="Arial" w:cs="Arial"/>
          <w:bCs/>
          <w:sz w:val="24"/>
          <w:szCs w:val="24"/>
        </w:rPr>
        <w:t>with</w:t>
      </w:r>
      <w:r w:rsidRPr="00247572">
        <w:rPr>
          <w:rFonts w:ascii="Arial" w:hAnsi="Arial" w:cs="Arial"/>
          <w:bCs/>
          <w:sz w:val="24"/>
          <w:szCs w:val="24"/>
        </w:rPr>
        <w:br/>
      </w:r>
      <w:r w:rsidRPr="00247572">
        <w:rPr>
          <w:rFonts w:ascii="Arial" w:hAnsi="Arial" w:cs="Arial"/>
          <w:bCs/>
          <w:color w:val="FF0000"/>
          <w:sz w:val="24"/>
          <w:szCs w:val="24"/>
        </w:rPr>
        <w:t>“</w:t>
      </w:r>
      <w:r w:rsidR="009F66F5" w:rsidRPr="00247572">
        <w:rPr>
          <w:rFonts w:ascii="Arial" w:hAnsi="Arial" w:cs="Arial"/>
          <w:color w:val="FF0000"/>
          <w:sz w:val="24"/>
          <w:szCs w:val="24"/>
        </w:rPr>
        <w:t>Mixing up P(Type II) and Power; not altering the population parameter to the “true value”; leaving the question blank.</w:t>
      </w:r>
      <w:r w:rsidRPr="00247572">
        <w:rPr>
          <w:rFonts w:ascii="Arial" w:hAnsi="Arial" w:cs="Arial"/>
          <w:color w:val="FF0000"/>
          <w:sz w:val="24"/>
          <w:szCs w:val="24"/>
        </w:rPr>
        <w:t>”</w:t>
      </w:r>
    </w:p>
    <w:p w14:paraId="54B09073" w14:textId="0B5E97EC" w:rsidR="009F66F5" w:rsidRPr="00247572" w:rsidRDefault="00493026" w:rsidP="004636CB">
      <w:pPr>
        <w:pStyle w:val="ListParagraph"/>
        <w:numPr>
          <w:ilvl w:val="0"/>
          <w:numId w:val="24"/>
        </w:numPr>
        <w:tabs>
          <w:tab w:val="num" w:pos="720"/>
        </w:tabs>
        <w:spacing w:after="200" w:line="276" w:lineRule="auto"/>
        <w:rPr>
          <w:rFonts w:ascii="Arial" w:hAnsi="Arial" w:cs="Arial"/>
          <w:sz w:val="24"/>
          <w:szCs w:val="24"/>
        </w:rPr>
      </w:pPr>
      <w:r w:rsidRPr="00247572">
        <w:rPr>
          <w:rFonts w:ascii="Arial" w:hAnsi="Arial" w:cs="Arial"/>
          <w:color w:val="4EA72E" w:themeColor="accent6"/>
          <w:sz w:val="24"/>
          <w:szCs w:val="24"/>
        </w:rPr>
        <w:t>“</w:t>
      </w:r>
      <w:r w:rsidR="009F66F5" w:rsidRPr="00247572">
        <w:rPr>
          <w:rFonts w:ascii="Arial" w:hAnsi="Arial" w:cs="Arial"/>
          <w:color w:val="4EA72E" w:themeColor="accent6"/>
          <w:sz w:val="24"/>
          <w:szCs w:val="24"/>
        </w:rPr>
        <w:t>The power of a hypothesis test is not on the last AQA legacy specification but has been on previous specifications, particularly in further statistics modules for mathematics.</w:t>
      </w:r>
      <w:r w:rsidRPr="00247572">
        <w:rPr>
          <w:rFonts w:ascii="Arial" w:hAnsi="Arial" w:cs="Arial"/>
          <w:color w:val="4EA72E" w:themeColor="accent6"/>
          <w:sz w:val="24"/>
          <w:szCs w:val="24"/>
        </w:rPr>
        <w:t>”</w:t>
      </w:r>
      <w:r w:rsidRPr="00247572">
        <w:rPr>
          <w:rFonts w:ascii="Arial" w:hAnsi="Arial" w:cs="Arial"/>
          <w:sz w:val="24"/>
          <w:szCs w:val="24"/>
        </w:rPr>
        <w:br/>
        <w:t>is r</w:t>
      </w:r>
      <w:r w:rsidR="009F66F5" w:rsidRPr="00247572">
        <w:rPr>
          <w:rFonts w:ascii="Arial" w:hAnsi="Arial" w:cs="Arial"/>
          <w:sz w:val="24"/>
          <w:szCs w:val="24"/>
        </w:rPr>
        <w:t>eplaced with</w:t>
      </w:r>
      <w:r w:rsidRPr="00247572">
        <w:rPr>
          <w:rFonts w:ascii="Arial" w:hAnsi="Arial" w:cs="Arial"/>
          <w:sz w:val="24"/>
          <w:szCs w:val="24"/>
        </w:rPr>
        <w:br/>
      </w:r>
      <w:r w:rsidRPr="00247572">
        <w:rPr>
          <w:rFonts w:ascii="Arial" w:hAnsi="Arial" w:cs="Arial"/>
          <w:color w:val="FF0000"/>
          <w:sz w:val="24"/>
          <w:szCs w:val="24"/>
        </w:rPr>
        <w:t>“</w:t>
      </w:r>
      <w:r w:rsidR="009F66F5" w:rsidRPr="00247572">
        <w:rPr>
          <w:rFonts w:ascii="Arial" w:hAnsi="Arial" w:cs="Arial"/>
          <w:color w:val="FF0000"/>
          <w:sz w:val="24"/>
          <w:szCs w:val="24"/>
        </w:rPr>
        <w:t xml:space="preserve">This topic is also on the 9FM0 A Level Further Mathematics </w:t>
      </w:r>
      <w:r w:rsidR="00CC47BB" w:rsidRPr="00247572">
        <w:rPr>
          <w:rFonts w:ascii="Arial" w:hAnsi="Arial" w:cs="Arial"/>
          <w:color w:val="FF0000"/>
          <w:sz w:val="24"/>
          <w:szCs w:val="24"/>
        </w:rPr>
        <w:t xml:space="preserve">specification </w:t>
      </w:r>
      <w:r w:rsidR="009F66F5" w:rsidRPr="00247572">
        <w:rPr>
          <w:rFonts w:ascii="Arial" w:hAnsi="Arial" w:cs="Arial"/>
          <w:color w:val="FF0000"/>
          <w:sz w:val="24"/>
          <w:szCs w:val="24"/>
        </w:rPr>
        <w:t>“Further Statistics 1”. However, there is more focus on the algebra and power functions than there is here.  In 9ST0, students are only expected to calculate a probability of a Type II error or power for a particular value of the parameter.</w:t>
      </w:r>
      <w:r w:rsidRPr="00247572">
        <w:rPr>
          <w:rFonts w:ascii="Arial" w:hAnsi="Arial" w:cs="Arial"/>
          <w:color w:val="FF0000"/>
          <w:sz w:val="24"/>
          <w:szCs w:val="24"/>
        </w:rPr>
        <w:t>”</w:t>
      </w:r>
    </w:p>
    <w:p w14:paraId="04661E23" w14:textId="77777777" w:rsidR="00493026" w:rsidRPr="00247572" w:rsidRDefault="00493026">
      <w:pPr>
        <w:rPr>
          <w:rFonts w:ascii="Arial" w:hAnsi="Arial" w:cs="Arial"/>
          <w:bCs/>
          <w:sz w:val="24"/>
          <w:szCs w:val="24"/>
        </w:rPr>
      </w:pPr>
      <w:r w:rsidRPr="00247572">
        <w:rPr>
          <w:rFonts w:ascii="Arial" w:hAnsi="Arial" w:cs="Arial"/>
          <w:bCs/>
          <w:sz w:val="24"/>
          <w:szCs w:val="24"/>
        </w:rPr>
        <w:br w:type="page"/>
      </w:r>
    </w:p>
    <w:p w14:paraId="4C6AD035" w14:textId="734321DD" w:rsidR="00493026" w:rsidRPr="00247572" w:rsidRDefault="00493026" w:rsidP="009D23E4">
      <w:pPr>
        <w:pStyle w:val="Heading2"/>
      </w:pPr>
      <w:bookmarkStart w:id="28" w:name="_Toc193969207"/>
      <w:r w:rsidRPr="00247572">
        <w:lastRenderedPageBreak/>
        <w:t>Unit 20 (Pages 2</w:t>
      </w:r>
      <w:r w:rsidR="00100EBB" w:rsidRPr="00247572">
        <w:t>97</w:t>
      </w:r>
      <w:r w:rsidRPr="00247572">
        <w:t xml:space="preserve"> </w:t>
      </w:r>
      <w:r w:rsidR="00395D20" w:rsidRPr="00247572">
        <w:t>–</w:t>
      </w:r>
      <w:r w:rsidRPr="00247572">
        <w:t xml:space="preserve"> </w:t>
      </w:r>
      <w:r w:rsidR="00E1680B" w:rsidRPr="00247572">
        <w:t>305</w:t>
      </w:r>
      <w:r w:rsidR="00395D20" w:rsidRPr="00247572">
        <w:t>)</w:t>
      </w:r>
      <w:bookmarkEnd w:id="28"/>
    </w:p>
    <w:p w14:paraId="493B85B8" w14:textId="62CA0E0B" w:rsidR="00493026" w:rsidRPr="00247572" w:rsidRDefault="00493026" w:rsidP="004636CB">
      <w:pPr>
        <w:pStyle w:val="ListParagraph"/>
        <w:numPr>
          <w:ilvl w:val="0"/>
          <w:numId w:val="25"/>
        </w:numPr>
        <w:rPr>
          <w:rFonts w:ascii="Arial" w:hAnsi="Arial" w:cs="Arial"/>
          <w:bCs/>
          <w:sz w:val="24"/>
          <w:szCs w:val="24"/>
        </w:rPr>
      </w:pPr>
      <w:r w:rsidRPr="00247572">
        <w:rPr>
          <w:rFonts w:ascii="Arial" w:hAnsi="Arial" w:cs="Arial"/>
          <w:bCs/>
          <w:sz w:val="24"/>
          <w:szCs w:val="24"/>
        </w:rPr>
        <w:t>Unit 20a (Page 2</w:t>
      </w:r>
      <w:r w:rsidR="00100EBB" w:rsidRPr="00247572">
        <w:rPr>
          <w:rFonts w:ascii="Arial" w:hAnsi="Arial" w:cs="Arial"/>
          <w:bCs/>
          <w:sz w:val="24"/>
          <w:szCs w:val="24"/>
        </w:rPr>
        <w:t>98</w:t>
      </w:r>
      <w:r w:rsidRPr="00247572">
        <w:rPr>
          <w:rFonts w:ascii="Arial" w:hAnsi="Arial" w:cs="Arial"/>
          <w:bCs/>
          <w:sz w:val="24"/>
          <w:szCs w:val="24"/>
        </w:rPr>
        <w:t>)</w:t>
      </w:r>
    </w:p>
    <w:p w14:paraId="38E2BF4F" w14:textId="77777777" w:rsidR="00493026" w:rsidRPr="00247572" w:rsidRDefault="00493026" w:rsidP="004636CB">
      <w:pPr>
        <w:pStyle w:val="ListParagraph"/>
        <w:numPr>
          <w:ilvl w:val="1"/>
          <w:numId w:val="25"/>
        </w:numPr>
        <w:rPr>
          <w:rFonts w:ascii="Arial" w:hAnsi="Arial" w:cs="Arial"/>
          <w:sz w:val="24"/>
          <w:szCs w:val="24"/>
        </w:rPr>
      </w:pPr>
      <w:r w:rsidRPr="00247572">
        <w:rPr>
          <w:rFonts w:ascii="Arial" w:hAnsi="Arial" w:cs="Arial"/>
          <w:bCs/>
          <w:color w:val="FF0000"/>
          <w:sz w:val="24"/>
          <w:szCs w:val="24"/>
        </w:rPr>
        <w:t>“</w:t>
      </w:r>
      <w:r w:rsidR="009F66F5" w:rsidRPr="00247572">
        <w:rPr>
          <w:rFonts w:ascii="Arial" w:hAnsi="Arial" w:cs="Arial"/>
          <w:color w:val="FF0000"/>
          <w:sz w:val="24"/>
          <w:szCs w:val="24"/>
        </w:rPr>
        <w:t>The acronym ERIC may be revisited at this stage.</w:t>
      </w:r>
      <w:r w:rsidRPr="00247572">
        <w:rPr>
          <w:rFonts w:ascii="Arial" w:hAnsi="Arial" w:cs="Arial"/>
          <w:color w:val="FF0000"/>
          <w:sz w:val="24"/>
          <w:szCs w:val="24"/>
        </w:rPr>
        <w:t>”</w:t>
      </w:r>
      <w:r w:rsidRPr="00247572">
        <w:rPr>
          <w:rFonts w:ascii="Arial" w:hAnsi="Arial" w:cs="Arial"/>
          <w:sz w:val="24"/>
          <w:szCs w:val="24"/>
        </w:rPr>
        <w:br/>
      </w:r>
      <w:r w:rsidR="009F66F5" w:rsidRPr="00247572">
        <w:rPr>
          <w:rFonts w:ascii="Arial" w:hAnsi="Arial" w:cs="Arial"/>
          <w:sz w:val="24"/>
          <w:szCs w:val="24"/>
        </w:rPr>
        <w:t>Added</w:t>
      </w:r>
    </w:p>
    <w:p w14:paraId="2A4A223A" w14:textId="19BFEBB2" w:rsidR="009F66F5" w:rsidRPr="00247572" w:rsidRDefault="00493026" w:rsidP="004636CB">
      <w:pPr>
        <w:pStyle w:val="ListParagraph"/>
        <w:numPr>
          <w:ilvl w:val="1"/>
          <w:numId w:val="25"/>
        </w:numPr>
        <w:rPr>
          <w:rFonts w:ascii="Arial" w:hAnsi="Arial" w:cs="Arial"/>
          <w:sz w:val="24"/>
          <w:szCs w:val="24"/>
        </w:rPr>
      </w:pPr>
      <w:r w:rsidRPr="00247572">
        <w:rPr>
          <w:rFonts w:ascii="Arial" w:hAnsi="Arial" w:cs="Arial"/>
          <w:color w:val="FF0000"/>
          <w:sz w:val="24"/>
          <w:szCs w:val="24"/>
        </w:rPr>
        <w:t>“</w:t>
      </w:r>
      <w:r w:rsidR="009F66F5" w:rsidRPr="00247572">
        <w:rPr>
          <w:rFonts w:ascii="Arial" w:hAnsi="Arial" w:cs="Arial"/>
          <w:color w:val="FF0000"/>
          <w:sz w:val="24"/>
          <w:szCs w:val="24"/>
        </w:rPr>
        <w:t>The shape of the exponential distribution is below, demonstrating a lower limit of 0 and no upper limit.</w:t>
      </w:r>
      <w:r w:rsidR="00BF66BD" w:rsidRPr="00247572">
        <w:rPr>
          <w:rFonts w:ascii="Arial" w:hAnsi="Arial" w:cs="Arial"/>
          <w:color w:val="FF0000"/>
          <w:sz w:val="24"/>
          <w:szCs w:val="24"/>
        </w:rPr>
        <w:t xml:space="preserve"> The total area underneath the curve is 1.</w:t>
      </w:r>
      <w:r w:rsidRPr="00247572">
        <w:rPr>
          <w:rFonts w:ascii="Arial" w:hAnsi="Arial" w:cs="Arial"/>
          <w:color w:val="FF0000"/>
          <w:sz w:val="24"/>
          <w:szCs w:val="24"/>
        </w:rPr>
        <w:t>”</w:t>
      </w:r>
      <w:r w:rsidRPr="00247572">
        <w:rPr>
          <w:rFonts w:ascii="Arial" w:hAnsi="Arial" w:cs="Arial"/>
          <w:sz w:val="24"/>
          <w:szCs w:val="24"/>
        </w:rPr>
        <w:br/>
      </w:r>
      <w:r w:rsidR="009F66F5" w:rsidRPr="00247572">
        <w:rPr>
          <w:rFonts w:ascii="Arial" w:hAnsi="Arial" w:cs="Arial"/>
          <w:sz w:val="24"/>
          <w:szCs w:val="24"/>
        </w:rPr>
        <w:t xml:space="preserve">Added </w:t>
      </w:r>
      <w:r w:rsidR="009F66F5" w:rsidRPr="00247572">
        <w:rPr>
          <w:rFonts w:ascii="Arial" w:hAnsi="Arial" w:cs="Arial"/>
          <w:color w:val="FF0000"/>
          <w:sz w:val="24"/>
          <w:szCs w:val="24"/>
        </w:rPr>
        <w:t xml:space="preserve">with a picture </w:t>
      </w:r>
    </w:p>
    <w:p w14:paraId="49F37F86" w14:textId="15A60EE6" w:rsidR="00872604" w:rsidRPr="00720E0B" w:rsidRDefault="00872604" w:rsidP="004636CB">
      <w:pPr>
        <w:pStyle w:val="ListParagraph"/>
        <w:numPr>
          <w:ilvl w:val="1"/>
          <w:numId w:val="25"/>
        </w:numPr>
        <w:rPr>
          <w:rFonts w:ascii="Arial" w:hAnsi="Arial" w:cs="Arial"/>
          <w:sz w:val="24"/>
          <w:szCs w:val="24"/>
        </w:rPr>
      </w:pPr>
      <w:r w:rsidRPr="002064F0">
        <w:rPr>
          <w:rFonts w:ascii="Arial" w:hAnsi="Arial" w:cs="Arial"/>
          <w:color w:val="4EA72E" w:themeColor="accent6"/>
          <w:sz w:val="24"/>
          <w:szCs w:val="24"/>
        </w:rPr>
        <w:t xml:space="preserve">“should” </w:t>
      </w:r>
      <w:r w:rsidRPr="00720E0B">
        <w:rPr>
          <w:rFonts w:ascii="Arial" w:hAnsi="Arial" w:cs="Arial"/>
          <w:sz w:val="24"/>
          <w:szCs w:val="24"/>
        </w:rPr>
        <w:t xml:space="preserve">replaced </w:t>
      </w:r>
      <w:r w:rsidRPr="002064F0">
        <w:rPr>
          <w:rFonts w:ascii="Arial" w:hAnsi="Arial" w:cs="Arial"/>
          <w:sz w:val="24"/>
          <w:szCs w:val="24"/>
        </w:rPr>
        <w:t>with</w:t>
      </w:r>
      <w:r w:rsidRPr="002064F0">
        <w:rPr>
          <w:rFonts w:ascii="Arial" w:hAnsi="Arial" w:cs="Arial"/>
          <w:color w:val="FF0000"/>
          <w:sz w:val="24"/>
          <w:szCs w:val="24"/>
        </w:rPr>
        <w:t xml:space="preserve"> “may”</w:t>
      </w:r>
    </w:p>
    <w:p w14:paraId="738CB0E1" w14:textId="765ED119" w:rsidR="009C57B8" w:rsidRPr="00720E0B" w:rsidRDefault="009C57B8" w:rsidP="004636CB">
      <w:pPr>
        <w:pStyle w:val="ListParagraph"/>
        <w:numPr>
          <w:ilvl w:val="1"/>
          <w:numId w:val="25"/>
        </w:numPr>
        <w:rPr>
          <w:rFonts w:ascii="Arial" w:hAnsi="Arial" w:cs="Arial"/>
          <w:sz w:val="24"/>
          <w:szCs w:val="24"/>
        </w:rPr>
      </w:pPr>
      <w:r w:rsidRPr="002064F0">
        <w:rPr>
          <w:rFonts w:ascii="Arial" w:hAnsi="Arial" w:cs="Arial"/>
          <w:color w:val="4EA72E" w:themeColor="accent6"/>
          <w:sz w:val="24"/>
          <w:szCs w:val="24"/>
        </w:rPr>
        <w:t xml:space="preserve">“should” </w:t>
      </w:r>
      <w:r w:rsidRPr="00720E0B">
        <w:rPr>
          <w:rFonts w:ascii="Arial" w:hAnsi="Arial" w:cs="Arial"/>
          <w:sz w:val="24"/>
          <w:szCs w:val="24"/>
        </w:rPr>
        <w:t xml:space="preserve">replaced with </w:t>
      </w:r>
      <w:r w:rsidRPr="002064F0">
        <w:rPr>
          <w:rFonts w:ascii="Arial" w:hAnsi="Arial" w:cs="Arial"/>
          <w:color w:val="FF0000"/>
          <w:sz w:val="24"/>
          <w:szCs w:val="24"/>
        </w:rPr>
        <w:t>“can”</w:t>
      </w:r>
    </w:p>
    <w:p w14:paraId="7744AFC2" w14:textId="77777777" w:rsidR="00A43979" w:rsidRPr="00247572" w:rsidRDefault="00493026" w:rsidP="004636CB">
      <w:pPr>
        <w:pStyle w:val="ListParagraph"/>
        <w:numPr>
          <w:ilvl w:val="0"/>
          <w:numId w:val="25"/>
        </w:numPr>
        <w:rPr>
          <w:rFonts w:ascii="Arial" w:hAnsi="Arial" w:cs="Arial"/>
          <w:sz w:val="24"/>
          <w:szCs w:val="24"/>
        </w:rPr>
      </w:pPr>
      <w:r w:rsidRPr="00247572">
        <w:rPr>
          <w:rFonts w:ascii="Arial" w:hAnsi="Arial" w:cs="Arial"/>
          <w:sz w:val="24"/>
          <w:szCs w:val="24"/>
        </w:rPr>
        <w:t>Unit 20a (Page 2</w:t>
      </w:r>
      <w:r w:rsidR="009507CB" w:rsidRPr="00247572">
        <w:rPr>
          <w:rFonts w:ascii="Arial" w:hAnsi="Arial" w:cs="Arial"/>
          <w:sz w:val="24"/>
          <w:szCs w:val="24"/>
        </w:rPr>
        <w:t>99</w:t>
      </w:r>
      <w:r w:rsidRPr="00247572">
        <w:rPr>
          <w:rFonts w:ascii="Arial" w:hAnsi="Arial" w:cs="Arial"/>
          <w:sz w:val="24"/>
          <w:szCs w:val="24"/>
        </w:rPr>
        <w:t>)</w:t>
      </w:r>
    </w:p>
    <w:p w14:paraId="51AA0791" w14:textId="4DC3C6B9" w:rsidR="009507CB" w:rsidRPr="00247572" w:rsidRDefault="00493026" w:rsidP="00A43979">
      <w:pPr>
        <w:pStyle w:val="ListParagraph"/>
        <w:numPr>
          <w:ilvl w:val="1"/>
          <w:numId w:val="25"/>
        </w:numPr>
        <w:rPr>
          <w:rFonts w:ascii="Arial" w:hAnsi="Arial" w:cs="Arial"/>
          <w:sz w:val="24"/>
          <w:szCs w:val="24"/>
        </w:rPr>
      </w:pPr>
      <w:r w:rsidRPr="00247572">
        <w:rPr>
          <w:rFonts w:ascii="Arial" w:hAnsi="Arial" w:cs="Arial"/>
          <w:color w:val="FF0000"/>
          <w:sz w:val="24"/>
          <w:szCs w:val="24"/>
        </w:rPr>
        <w:t>“</w:t>
      </w:r>
      <w:r w:rsidR="00684E8D" w:rsidRPr="00247572">
        <w:rPr>
          <w:rFonts w:ascii="Arial" w:hAnsi="Arial" w:cs="Arial"/>
          <w:color w:val="FF0000"/>
          <w:sz w:val="24"/>
          <w:szCs w:val="24"/>
        </w:rPr>
        <w:t>or in situations where the mean and standard deviation of continuous data are the same.</w:t>
      </w:r>
      <w:r w:rsidRPr="00247572">
        <w:rPr>
          <w:rFonts w:ascii="Arial" w:hAnsi="Arial" w:cs="Arial"/>
          <w:color w:val="FF0000"/>
          <w:sz w:val="24"/>
          <w:szCs w:val="24"/>
        </w:rPr>
        <w:br/>
        <w:t>T</w:t>
      </w:r>
      <w:r w:rsidR="00684E8D" w:rsidRPr="00247572">
        <w:rPr>
          <w:rFonts w:ascii="Arial" w:hAnsi="Arial" w:cs="Arial"/>
          <w:color w:val="FF0000"/>
          <w:sz w:val="24"/>
          <w:szCs w:val="24"/>
        </w:rPr>
        <w:t>he following table may help visualise the equivalence of numerical measures for the Poisson and the exponential distribution.</w:t>
      </w:r>
      <w:r w:rsidRPr="00247572">
        <w:rPr>
          <w:rFonts w:ascii="Arial" w:hAnsi="Arial" w:cs="Arial"/>
          <w:color w:val="FF0000"/>
          <w:sz w:val="24"/>
          <w:szCs w:val="24"/>
        </w:rPr>
        <w:t>”</w:t>
      </w:r>
      <w:r w:rsidR="009507CB" w:rsidRPr="00247572">
        <w:rPr>
          <w:rFonts w:ascii="Arial" w:hAnsi="Arial" w:cs="Arial"/>
          <w:color w:val="FF0000"/>
          <w:sz w:val="24"/>
          <w:szCs w:val="24"/>
        </w:rPr>
        <w:t xml:space="preserve"> </w:t>
      </w:r>
      <w:r w:rsidR="00A43979" w:rsidRPr="00247572">
        <w:rPr>
          <w:rFonts w:ascii="Arial" w:hAnsi="Arial" w:cs="Arial"/>
          <w:sz w:val="24"/>
          <w:szCs w:val="24"/>
        </w:rPr>
        <w:t>A</w:t>
      </w:r>
      <w:r w:rsidR="009507CB" w:rsidRPr="00247572">
        <w:rPr>
          <w:rFonts w:ascii="Arial" w:hAnsi="Arial" w:cs="Arial"/>
          <w:sz w:val="24"/>
          <w:szCs w:val="24"/>
        </w:rPr>
        <w:t>dded</w:t>
      </w:r>
    </w:p>
    <w:p w14:paraId="436AB5DB" w14:textId="4D683285" w:rsidR="00A43979" w:rsidRPr="00720E0B" w:rsidRDefault="00A43979" w:rsidP="00A43979">
      <w:pPr>
        <w:pStyle w:val="ListParagraph"/>
        <w:numPr>
          <w:ilvl w:val="1"/>
          <w:numId w:val="25"/>
        </w:numPr>
        <w:rPr>
          <w:rFonts w:ascii="Arial" w:hAnsi="Arial" w:cs="Arial"/>
          <w:sz w:val="24"/>
          <w:szCs w:val="24"/>
        </w:rPr>
      </w:pPr>
      <w:r w:rsidRPr="002064F0">
        <w:rPr>
          <w:rFonts w:ascii="Arial" w:hAnsi="Arial" w:cs="Arial"/>
          <w:color w:val="4EA72E" w:themeColor="accent6"/>
          <w:sz w:val="24"/>
          <w:szCs w:val="24"/>
        </w:rPr>
        <w:t xml:space="preserve">“should” </w:t>
      </w:r>
      <w:r w:rsidRPr="00720E0B">
        <w:rPr>
          <w:rFonts w:ascii="Arial" w:hAnsi="Arial" w:cs="Arial"/>
          <w:sz w:val="24"/>
          <w:szCs w:val="24"/>
        </w:rPr>
        <w:t xml:space="preserve">replaced with </w:t>
      </w:r>
      <w:r w:rsidRPr="002064F0">
        <w:rPr>
          <w:rFonts w:ascii="Arial" w:hAnsi="Arial" w:cs="Arial"/>
          <w:color w:val="FF0000"/>
          <w:sz w:val="24"/>
          <w:szCs w:val="24"/>
        </w:rPr>
        <w:t>“can”</w:t>
      </w:r>
    </w:p>
    <w:p w14:paraId="11A0D87B" w14:textId="09AED358" w:rsidR="009507CB" w:rsidRPr="00247572" w:rsidRDefault="009507CB" w:rsidP="009507CB">
      <w:pPr>
        <w:pStyle w:val="ListParagraph"/>
        <w:numPr>
          <w:ilvl w:val="0"/>
          <w:numId w:val="25"/>
        </w:numPr>
        <w:rPr>
          <w:rFonts w:ascii="Arial" w:hAnsi="Arial" w:cs="Arial"/>
          <w:sz w:val="24"/>
          <w:szCs w:val="24"/>
        </w:rPr>
      </w:pPr>
      <w:r w:rsidRPr="00247572">
        <w:rPr>
          <w:rFonts w:ascii="Arial" w:hAnsi="Arial" w:cs="Arial"/>
          <w:sz w:val="24"/>
          <w:szCs w:val="24"/>
        </w:rPr>
        <w:t>Unit 20a (Page 300)</w:t>
      </w:r>
    </w:p>
    <w:p w14:paraId="0D4E3C20" w14:textId="25DEB485" w:rsidR="00684E8D" w:rsidRPr="00247572" w:rsidRDefault="00493026" w:rsidP="009507CB">
      <w:pPr>
        <w:pStyle w:val="ListParagraph"/>
        <w:numPr>
          <w:ilvl w:val="1"/>
          <w:numId w:val="25"/>
        </w:numPr>
        <w:rPr>
          <w:rFonts w:ascii="Arial" w:hAnsi="Arial" w:cs="Arial"/>
          <w:sz w:val="24"/>
          <w:szCs w:val="24"/>
        </w:rPr>
      </w:pPr>
      <w:r w:rsidRPr="00247572">
        <w:rPr>
          <w:rFonts w:ascii="Arial" w:hAnsi="Arial" w:cs="Arial"/>
          <w:color w:val="FF0000"/>
          <w:sz w:val="24"/>
          <w:szCs w:val="24"/>
        </w:rPr>
        <w:t>table added</w:t>
      </w:r>
      <w:r w:rsidR="00395D20" w:rsidRPr="00247572">
        <w:rPr>
          <w:rFonts w:ascii="Arial" w:hAnsi="Arial" w:cs="Arial"/>
          <w:color w:val="FF0000"/>
          <w:sz w:val="24"/>
          <w:szCs w:val="24"/>
        </w:rPr>
        <w:t xml:space="preserve"> </w:t>
      </w:r>
    </w:p>
    <w:p w14:paraId="746B26FE" w14:textId="77777777" w:rsidR="00CA0993" w:rsidRPr="00247572" w:rsidRDefault="00395D20" w:rsidP="004636CB">
      <w:pPr>
        <w:pStyle w:val="ListParagraph"/>
        <w:numPr>
          <w:ilvl w:val="0"/>
          <w:numId w:val="25"/>
        </w:numPr>
        <w:rPr>
          <w:rFonts w:ascii="Arial" w:eastAsiaTheme="minorEastAsia" w:hAnsi="Arial" w:cs="Arial"/>
          <w:bCs/>
          <w:sz w:val="24"/>
          <w:szCs w:val="24"/>
        </w:rPr>
      </w:pPr>
      <w:r w:rsidRPr="00247572">
        <w:rPr>
          <w:rFonts w:ascii="Arial" w:hAnsi="Arial" w:cs="Arial"/>
          <w:sz w:val="24"/>
          <w:szCs w:val="24"/>
        </w:rPr>
        <w:t xml:space="preserve">Unit 20a (Page </w:t>
      </w:r>
      <w:r w:rsidR="0026667E" w:rsidRPr="00247572">
        <w:rPr>
          <w:rFonts w:ascii="Arial" w:hAnsi="Arial" w:cs="Arial"/>
          <w:sz w:val="24"/>
          <w:szCs w:val="24"/>
        </w:rPr>
        <w:t>301</w:t>
      </w:r>
      <w:r w:rsidRPr="00720E0B">
        <w:rPr>
          <w:rFonts w:ascii="Arial" w:hAnsi="Arial" w:cs="Arial"/>
          <w:sz w:val="24"/>
          <w:szCs w:val="24"/>
        </w:rPr>
        <w:t>)</w:t>
      </w:r>
      <w:r w:rsidR="00C03B54" w:rsidRPr="00720E0B">
        <w:rPr>
          <w:rFonts w:ascii="Arial" w:hAnsi="Arial" w:cs="Arial"/>
          <w:sz w:val="24"/>
          <w:szCs w:val="24"/>
        </w:rPr>
        <w:t xml:space="preserve"> (as bullet points)</w:t>
      </w:r>
    </w:p>
    <w:p w14:paraId="7F8AF3BD" w14:textId="25EF9D1D" w:rsidR="00214057" w:rsidRPr="00247572" w:rsidRDefault="00395D20" w:rsidP="00CA0993">
      <w:pPr>
        <w:pStyle w:val="ListParagraph"/>
        <w:numPr>
          <w:ilvl w:val="1"/>
          <w:numId w:val="25"/>
        </w:numPr>
        <w:rPr>
          <w:rFonts w:ascii="Arial" w:eastAsiaTheme="minorEastAsia" w:hAnsi="Arial" w:cs="Arial"/>
          <w:bCs/>
          <w:sz w:val="24"/>
          <w:szCs w:val="24"/>
        </w:rPr>
      </w:pPr>
      <w:r w:rsidRPr="00247572">
        <w:rPr>
          <w:rFonts w:ascii="Arial" w:hAnsi="Arial" w:cs="Arial"/>
          <w:color w:val="FF0000"/>
          <w:sz w:val="24"/>
          <w:szCs w:val="24"/>
        </w:rPr>
        <w:t>“</w:t>
      </w:r>
      <w:r w:rsidR="00214057" w:rsidRPr="00247572">
        <w:rPr>
          <w:rFonts w:ascii="Arial" w:hAnsi="Arial" w:cs="Arial"/>
          <w:color w:val="FF0000"/>
          <w:sz w:val="24"/>
          <w:szCs w:val="24"/>
        </w:rPr>
        <w:t xml:space="preserve">Mixing up the Poisson distribution with the Exponential distribution: emphasise that “the number of” is Poisson (discrete) and “time/space between” is exponential (continuous).  Questions sometimes give the “mean time/space” as opposed to the “mean rate” and students often use </w:t>
      </w:r>
      <m:oMath>
        <m:r>
          <w:rPr>
            <w:rFonts w:ascii="Cambria Math" w:hAnsi="Cambria Math" w:cs="Arial"/>
            <w:color w:val="FF0000"/>
            <w:sz w:val="24"/>
            <w:szCs w:val="24"/>
          </w:rPr>
          <m:t>λ=</m:t>
        </m:r>
        <m:bar>
          <m:barPr>
            <m:pos m:val="top"/>
            <m:ctrlPr>
              <w:rPr>
                <w:rFonts w:ascii="Cambria Math" w:hAnsi="Cambria Math" w:cs="Arial"/>
                <w:i/>
                <w:color w:val="FF0000"/>
                <w:sz w:val="24"/>
                <w:szCs w:val="24"/>
              </w:rPr>
            </m:ctrlPr>
          </m:barPr>
          <m:e>
            <m:r>
              <w:rPr>
                <w:rFonts w:ascii="Cambria Math" w:hAnsi="Cambria Math" w:cs="Arial"/>
                <w:color w:val="FF0000"/>
                <w:sz w:val="24"/>
                <w:szCs w:val="24"/>
              </w:rPr>
              <m:t>x</m:t>
            </m:r>
          </m:e>
        </m:bar>
      </m:oMath>
      <w:r w:rsidR="00214057" w:rsidRPr="00247572">
        <w:rPr>
          <w:rFonts w:ascii="Arial" w:hAnsi="Arial" w:cs="Arial"/>
          <w:color w:val="FF0000"/>
          <w:sz w:val="24"/>
          <w:szCs w:val="24"/>
        </w:rPr>
        <w:t xml:space="preserve"> as opposed to </w:t>
      </w:r>
      <m:oMath>
        <m:r>
          <w:rPr>
            <w:rFonts w:ascii="Cambria Math" w:hAnsi="Cambria Math" w:cs="Arial"/>
            <w:color w:val="FF0000"/>
            <w:sz w:val="24"/>
            <w:szCs w:val="24"/>
          </w:rPr>
          <m:t>λ=</m:t>
        </m:r>
        <m:f>
          <m:fPr>
            <m:ctrlPr>
              <w:rPr>
                <w:rFonts w:ascii="Cambria Math" w:hAnsi="Cambria Math" w:cs="Arial"/>
                <w:i/>
                <w:color w:val="FF0000"/>
                <w:sz w:val="24"/>
                <w:szCs w:val="24"/>
              </w:rPr>
            </m:ctrlPr>
          </m:fPr>
          <m:num>
            <m:r>
              <w:rPr>
                <w:rFonts w:ascii="Cambria Math" w:hAnsi="Cambria Math" w:cs="Arial"/>
                <w:color w:val="FF0000"/>
                <w:sz w:val="24"/>
                <w:szCs w:val="24"/>
              </w:rPr>
              <m:t>1</m:t>
            </m:r>
          </m:num>
          <m:den>
            <m:bar>
              <m:barPr>
                <m:pos m:val="top"/>
                <m:ctrlPr>
                  <w:rPr>
                    <w:rFonts w:ascii="Cambria Math" w:hAnsi="Cambria Math" w:cs="Arial"/>
                    <w:i/>
                    <w:color w:val="FF0000"/>
                    <w:sz w:val="24"/>
                    <w:szCs w:val="24"/>
                  </w:rPr>
                </m:ctrlPr>
              </m:barPr>
              <m:e>
                <m:r>
                  <w:rPr>
                    <w:rFonts w:ascii="Cambria Math" w:hAnsi="Cambria Math" w:cs="Arial"/>
                    <w:color w:val="FF0000"/>
                    <w:sz w:val="24"/>
                    <w:szCs w:val="24"/>
                  </w:rPr>
                  <m:t>x</m:t>
                </m:r>
              </m:e>
            </m:bar>
          </m:den>
        </m:f>
      </m:oMath>
      <w:r w:rsidRPr="00247572">
        <w:rPr>
          <w:rFonts w:ascii="Arial" w:eastAsiaTheme="minorEastAsia" w:hAnsi="Arial" w:cs="Arial"/>
          <w:color w:val="FF0000"/>
          <w:sz w:val="24"/>
          <w:szCs w:val="24"/>
        </w:rPr>
        <w:t>”</w:t>
      </w:r>
      <w:r w:rsidRPr="00247572">
        <w:rPr>
          <w:rFonts w:ascii="Arial" w:eastAsiaTheme="minorEastAsia" w:hAnsi="Arial" w:cs="Arial"/>
          <w:sz w:val="24"/>
          <w:szCs w:val="24"/>
        </w:rPr>
        <w:br/>
      </w:r>
      <w:r w:rsidR="00214057" w:rsidRPr="00247572">
        <w:rPr>
          <w:rFonts w:ascii="Arial" w:eastAsiaTheme="minorEastAsia" w:hAnsi="Arial" w:cs="Arial"/>
          <w:bCs/>
          <w:sz w:val="24"/>
          <w:szCs w:val="24"/>
        </w:rPr>
        <w:t>Added</w:t>
      </w:r>
    </w:p>
    <w:p w14:paraId="23BAA5B0" w14:textId="77777777" w:rsidR="00F624BF" w:rsidRPr="00247572" w:rsidRDefault="00395D20" w:rsidP="004636CB">
      <w:pPr>
        <w:pStyle w:val="ListParagraph"/>
        <w:numPr>
          <w:ilvl w:val="0"/>
          <w:numId w:val="25"/>
        </w:numPr>
        <w:spacing w:after="0"/>
        <w:rPr>
          <w:rFonts w:ascii="Arial" w:hAnsi="Arial" w:cs="Arial"/>
          <w:sz w:val="24"/>
          <w:szCs w:val="24"/>
        </w:rPr>
      </w:pPr>
      <w:r w:rsidRPr="00247572">
        <w:rPr>
          <w:rFonts w:ascii="Arial" w:eastAsiaTheme="minorEastAsia" w:hAnsi="Arial" w:cs="Arial"/>
          <w:bCs/>
          <w:sz w:val="24"/>
          <w:szCs w:val="24"/>
        </w:rPr>
        <w:t xml:space="preserve">Unit 20b (Page </w:t>
      </w:r>
      <w:r w:rsidR="004C7691" w:rsidRPr="00247572">
        <w:rPr>
          <w:rFonts w:ascii="Arial" w:eastAsiaTheme="minorEastAsia" w:hAnsi="Arial" w:cs="Arial"/>
          <w:bCs/>
          <w:sz w:val="24"/>
          <w:szCs w:val="24"/>
        </w:rPr>
        <w:t>302</w:t>
      </w:r>
      <w:r w:rsidRPr="00247572">
        <w:rPr>
          <w:rFonts w:ascii="Arial" w:eastAsiaTheme="minorEastAsia" w:hAnsi="Arial" w:cs="Arial"/>
          <w:bCs/>
          <w:sz w:val="24"/>
          <w:szCs w:val="24"/>
        </w:rPr>
        <w:t>)</w:t>
      </w:r>
    </w:p>
    <w:p w14:paraId="349EF011" w14:textId="3A673074" w:rsidR="00BF66BD" w:rsidRPr="00247572" w:rsidRDefault="00395D20" w:rsidP="00F624BF">
      <w:pPr>
        <w:pStyle w:val="ListParagraph"/>
        <w:numPr>
          <w:ilvl w:val="1"/>
          <w:numId w:val="25"/>
        </w:numPr>
        <w:spacing w:after="0"/>
        <w:rPr>
          <w:rFonts w:ascii="Arial" w:hAnsi="Arial" w:cs="Arial"/>
          <w:sz w:val="24"/>
          <w:szCs w:val="24"/>
        </w:rPr>
      </w:pPr>
      <w:r w:rsidRPr="00247572">
        <w:rPr>
          <w:rFonts w:ascii="Arial" w:eastAsiaTheme="minorEastAsia" w:hAnsi="Arial" w:cs="Arial"/>
          <w:bCs/>
          <w:color w:val="4EA72E" w:themeColor="accent6"/>
          <w:sz w:val="24"/>
          <w:szCs w:val="24"/>
        </w:rPr>
        <w:t>“</w:t>
      </w:r>
      <w:r w:rsidR="00214057" w:rsidRPr="00247572">
        <w:rPr>
          <w:rFonts w:ascii="Arial" w:hAnsi="Arial" w:cs="Arial"/>
          <w:color w:val="4EA72E" w:themeColor="accent6"/>
          <w:sz w:val="24"/>
          <w:szCs w:val="24"/>
        </w:rPr>
        <w:t xml:space="preserve">If </w:t>
      </w:r>
      <m:oMath>
        <m:r>
          <w:rPr>
            <w:rFonts w:ascii="Cambria Math" w:hAnsi="Cambria Math" w:cs="Arial"/>
            <w:color w:val="4EA72E" w:themeColor="accent6"/>
            <w:sz w:val="24"/>
            <w:szCs w:val="24"/>
          </w:rPr>
          <m:t>X∼</m:t>
        </m:r>
        <m:r>
          <m:rPr>
            <m:sty m:val="p"/>
          </m:rPr>
          <w:rPr>
            <w:rFonts w:ascii="Cambria Math" w:hAnsi="Cambria Math" w:cs="Arial"/>
            <w:color w:val="4EA72E" w:themeColor="accent6"/>
            <w:sz w:val="24"/>
            <w:szCs w:val="24"/>
          </w:rPr>
          <m:t>Exp</m:t>
        </m:r>
        <m:d>
          <m:dPr>
            <m:ctrlPr>
              <w:rPr>
                <w:rFonts w:ascii="Cambria Math" w:hAnsi="Cambria Math" w:cs="Arial"/>
                <w:i/>
                <w:color w:val="4EA72E" w:themeColor="accent6"/>
                <w:sz w:val="24"/>
                <w:szCs w:val="24"/>
              </w:rPr>
            </m:ctrlPr>
          </m:dPr>
          <m:e>
            <m:r>
              <w:rPr>
                <w:rFonts w:ascii="Cambria Math" w:hAnsi="Cambria Math" w:cs="Arial"/>
                <w:color w:val="4EA72E" w:themeColor="accent6"/>
                <w:sz w:val="24"/>
                <w:szCs w:val="24"/>
              </w:rPr>
              <m:t>λ</m:t>
            </m:r>
          </m:e>
        </m:d>
      </m:oMath>
      <w:r w:rsidR="00214057" w:rsidRPr="00247572">
        <w:rPr>
          <w:rFonts w:ascii="Arial" w:hAnsi="Arial" w:cs="Arial"/>
          <w:color w:val="4EA72E" w:themeColor="accent6"/>
          <w:sz w:val="24"/>
          <w:szCs w:val="24"/>
        </w:rPr>
        <w:t xml:space="preserve">, the probability </w:t>
      </w:r>
      <m:oMath>
        <m:r>
          <m:rPr>
            <m:sty m:val="p"/>
          </m:rPr>
          <w:rPr>
            <w:rFonts w:ascii="Cambria Math" w:hAnsi="Cambria Math" w:cs="Arial"/>
            <w:color w:val="4EA72E" w:themeColor="accent6"/>
            <w:sz w:val="24"/>
            <w:szCs w:val="24"/>
          </w:rPr>
          <m:t>P</m:t>
        </m:r>
        <m:d>
          <m:dPr>
            <m:ctrlPr>
              <w:rPr>
                <w:rFonts w:ascii="Cambria Math" w:hAnsi="Cambria Math" w:cs="Arial"/>
                <w:i/>
                <w:color w:val="4EA72E" w:themeColor="accent6"/>
                <w:sz w:val="24"/>
                <w:szCs w:val="24"/>
              </w:rPr>
            </m:ctrlPr>
          </m:dPr>
          <m:e>
            <m:r>
              <w:rPr>
                <w:rFonts w:ascii="Cambria Math" w:hAnsi="Cambria Math" w:cs="Arial"/>
                <w:color w:val="4EA72E" w:themeColor="accent6"/>
                <w:sz w:val="24"/>
                <w:szCs w:val="24"/>
              </w:rPr>
              <m:t>a≤X≤b</m:t>
            </m:r>
          </m:e>
        </m:d>
        <m:r>
          <w:rPr>
            <w:rFonts w:ascii="Cambria Math" w:hAnsi="Cambria Math" w:cs="Arial"/>
            <w:color w:val="4EA72E" w:themeColor="accent6"/>
            <w:sz w:val="24"/>
            <w:szCs w:val="24"/>
          </w:rPr>
          <m:t>=</m:t>
        </m:r>
        <m:sSup>
          <m:sSupPr>
            <m:ctrlPr>
              <w:rPr>
                <w:rFonts w:ascii="Cambria Math" w:hAnsi="Cambria Math" w:cs="Arial"/>
                <w:i/>
                <w:color w:val="4EA72E" w:themeColor="accent6"/>
                <w:sz w:val="24"/>
                <w:szCs w:val="24"/>
              </w:rPr>
            </m:ctrlPr>
          </m:sSupPr>
          <m:e>
            <m:r>
              <w:rPr>
                <w:rFonts w:ascii="Cambria Math" w:hAnsi="Cambria Math" w:cs="Arial"/>
                <w:color w:val="4EA72E" w:themeColor="accent6"/>
                <w:sz w:val="24"/>
                <w:szCs w:val="24"/>
              </w:rPr>
              <m:t>e</m:t>
            </m:r>
          </m:e>
          <m:sup>
            <m:r>
              <w:rPr>
                <w:rFonts w:ascii="Cambria Math" w:hAnsi="Cambria Math" w:cs="Arial"/>
                <w:color w:val="4EA72E" w:themeColor="accent6"/>
                <w:sz w:val="24"/>
                <w:szCs w:val="24"/>
              </w:rPr>
              <m:t>-λa</m:t>
            </m:r>
          </m:sup>
        </m:sSup>
        <m:r>
          <w:rPr>
            <w:rFonts w:ascii="Cambria Math" w:hAnsi="Cambria Math" w:cs="Arial"/>
            <w:color w:val="4EA72E" w:themeColor="accent6"/>
            <w:sz w:val="24"/>
            <w:szCs w:val="24"/>
          </w:rPr>
          <m:t>-</m:t>
        </m:r>
        <m:sSup>
          <m:sSupPr>
            <m:ctrlPr>
              <w:rPr>
                <w:rFonts w:ascii="Cambria Math" w:hAnsi="Cambria Math" w:cs="Arial"/>
                <w:i/>
                <w:color w:val="4EA72E" w:themeColor="accent6"/>
                <w:sz w:val="24"/>
                <w:szCs w:val="24"/>
              </w:rPr>
            </m:ctrlPr>
          </m:sSupPr>
          <m:e>
            <m:r>
              <w:rPr>
                <w:rFonts w:ascii="Cambria Math" w:hAnsi="Cambria Math" w:cs="Arial"/>
                <w:color w:val="4EA72E" w:themeColor="accent6"/>
                <w:sz w:val="24"/>
                <w:szCs w:val="24"/>
              </w:rPr>
              <m:t>e</m:t>
            </m:r>
          </m:e>
          <m:sup>
            <m:r>
              <w:rPr>
                <w:rFonts w:ascii="Cambria Math" w:hAnsi="Cambria Math" w:cs="Arial"/>
                <w:color w:val="4EA72E" w:themeColor="accent6"/>
                <w:sz w:val="24"/>
                <w:szCs w:val="24"/>
              </w:rPr>
              <m:t>-λb</m:t>
            </m:r>
          </m:sup>
        </m:sSup>
      </m:oMath>
      <w:r w:rsidR="00214057" w:rsidRPr="00247572">
        <w:rPr>
          <w:rFonts w:ascii="Arial" w:hAnsi="Arial" w:cs="Arial"/>
          <w:color w:val="4EA72E" w:themeColor="accent6"/>
          <w:sz w:val="24"/>
          <w:szCs w:val="24"/>
        </w:rPr>
        <w:t xml:space="preserve">  </w:t>
      </w:r>
      <w:r w:rsidR="00214057" w:rsidRPr="00247572">
        <w:rPr>
          <w:rFonts w:ascii="Arial" w:hAnsi="Arial" w:cs="Arial"/>
          <w:color w:val="4EA72E" w:themeColor="accent6"/>
          <w:sz w:val="24"/>
          <w:szCs w:val="24"/>
        </w:rPr>
        <w:br/>
        <w:t xml:space="preserve">Students should be reminded that </w:t>
      </w:r>
      <m:oMath>
        <m:r>
          <w:rPr>
            <w:rFonts w:ascii="Cambria Math" w:hAnsi="Cambria Math" w:cs="Arial"/>
            <w:color w:val="4EA72E" w:themeColor="accent6"/>
            <w:sz w:val="24"/>
            <w:szCs w:val="24"/>
          </w:rPr>
          <m:t>X&gt;0</m:t>
        </m:r>
      </m:oMath>
      <w:r w:rsidR="00214057" w:rsidRPr="00247572">
        <w:rPr>
          <w:rFonts w:ascii="Arial" w:hAnsi="Arial" w:cs="Arial"/>
          <w:color w:val="4EA72E" w:themeColor="accent6"/>
          <w:sz w:val="24"/>
          <w:szCs w:val="24"/>
        </w:rPr>
        <w:t xml:space="preserve"> so </w:t>
      </w:r>
      <m:oMath>
        <m:r>
          <m:rPr>
            <m:sty m:val="p"/>
          </m:rPr>
          <w:rPr>
            <w:rFonts w:ascii="Cambria Math" w:hAnsi="Cambria Math" w:cs="Arial"/>
            <w:color w:val="4EA72E" w:themeColor="accent6"/>
            <w:sz w:val="24"/>
            <w:szCs w:val="24"/>
          </w:rPr>
          <m:t>P</m:t>
        </m:r>
        <m:d>
          <m:dPr>
            <m:ctrlPr>
              <w:rPr>
                <w:rFonts w:ascii="Cambria Math" w:hAnsi="Cambria Math" w:cs="Arial"/>
                <w:i/>
                <w:color w:val="4EA72E" w:themeColor="accent6"/>
                <w:sz w:val="24"/>
                <w:szCs w:val="24"/>
              </w:rPr>
            </m:ctrlPr>
          </m:dPr>
          <m:e>
            <m:r>
              <w:rPr>
                <w:rFonts w:ascii="Cambria Math" w:hAnsi="Cambria Math" w:cs="Arial"/>
                <w:color w:val="4EA72E" w:themeColor="accent6"/>
                <w:sz w:val="24"/>
                <w:szCs w:val="24"/>
              </w:rPr>
              <m:t>X≤x</m:t>
            </m:r>
          </m:e>
        </m:d>
        <m:r>
          <w:rPr>
            <w:rFonts w:ascii="Cambria Math" w:hAnsi="Cambria Math" w:cs="Arial"/>
            <w:color w:val="4EA72E" w:themeColor="accent6"/>
            <w:sz w:val="24"/>
            <w:szCs w:val="24"/>
          </w:rPr>
          <m:t>=</m:t>
        </m:r>
        <m:r>
          <m:rPr>
            <m:sty m:val="p"/>
          </m:rPr>
          <w:rPr>
            <w:rFonts w:ascii="Cambria Math" w:hAnsi="Cambria Math" w:cs="Arial"/>
            <w:color w:val="4EA72E" w:themeColor="accent6"/>
            <w:sz w:val="24"/>
            <w:szCs w:val="24"/>
          </w:rPr>
          <m:t>P</m:t>
        </m:r>
        <m:d>
          <m:dPr>
            <m:ctrlPr>
              <w:rPr>
                <w:rFonts w:ascii="Cambria Math" w:hAnsi="Cambria Math" w:cs="Arial"/>
                <w:i/>
                <w:color w:val="4EA72E" w:themeColor="accent6"/>
                <w:sz w:val="24"/>
                <w:szCs w:val="24"/>
              </w:rPr>
            </m:ctrlPr>
          </m:dPr>
          <m:e>
            <m:r>
              <w:rPr>
                <w:rFonts w:ascii="Cambria Math" w:hAnsi="Cambria Math" w:cs="Arial"/>
                <w:color w:val="4EA72E" w:themeColor="accent6"/>
                <w:sz w:val="24"/>
                <w:szCs w:val="24"/>
              </w:rPr>
              <m:t>0≤X≤x</m:t>
            </m:r>
          </m:e>
        </m:d>
        <m:r>
          <w:rPr>
            <w:rFonts w:ascii="Cambria Math" w:hAnsi="Cambria Math" w:cs="Arial"/>
            <w:color w:val="4EA72E" w:themeColor="accent6"/>
            <w:sz w:val="24"/>
            <w:szCs w:val="24"/>
          </w:rPr>
          <m:t>=1-</m:t>
        </m:r>
        <m:sSup>
          <m:sSupPr>
            <m:ctrlPr>
              <w:rPr>
                <w:rFonts w:ascii="Cambria Math" w:hAnsi="Cambria Math" w:cs="Arial"/>
                <w:i/>
                <w:color w:val="4EA72E" w:themeColor="accent6"/>
                <w:sz w:val="24"/>
                <w:szCs w:val="24"/>
              </w:rPr>
            </m:ctrlPr>
          </m:sSupPr>
          <m:e>
            <m:r>
              <w:rPr>
                <w:rFonts w:ascii="Cambria Math" w:hAnsi="Cambria Math" w:cs="Arial"/>
                <w:color w:val="4EA72E" w:themeColor="accent6"/>
                <w:sz w:val="24"/>
                <w:szCs w:val="24"/>
              </w:rPr>
              <m:t>e</m:t>
            </m:r>
          </m:e>
          <m:sup>
            <m:r>
              <w:rPr>
                <w:rFonts w:ascii="Cambria Math" w:hAnsi="Cambria Math" w:cs="Arial"/>
                <w:color w:val="4EA72E" w:themeColor="accent6"/>
                <w:sz w:val="24"/>
                <w:szCs w:val="24"/>
              </w:rPr>
              <m:t>-λx</m:t>
            </m:r>
          </m:sup>
        </m:sSup>
      </m:oMath>
      <w:r w:rsidR="00214057" w:rsidRPr="00247572">
        <w:rPr>
          <w:rFonts w:ascii="Arial" w:hAnsi="Arial" w:cs="Arial"/>
          <w:color w:val="4EA72E" w:themeColor="accent6"/>
          <w:sz w:val="24"/>
          <w:szCs w:val="24"/>
        </w:rPr>
        <w:t xml:space="preserve"> (as seen in the formulae book). </w:t>
      </w:r>
      <w:r w:rsidRPr="00247572">
        <w:rPr>
          <w:rFonts w:ascii="Arial" w:hAnsi="Arial" w:cs="Arial"/>
          <w:color w:val="4EA72E" w:themeColor="accent6"/>
          <w:sz w:val="24"/>
          <w:szCs w:val="24"/>
        </w:rPr>
        <w:t xml:space="preserve"> </w:t>
      </w:r>
      <w:r w:rsidR="00214057" w:rsidRPr="00247572">
        <w:rPr>
          <w:rFonts w:ascii="Arial" w:hAnsi="Arial" w:cs="Arial"/>
          <w:color w:val="4EA72E" w:themeColor="accent6"/>
          <w:sz w:val="24"/>
          <w:szCs w:val="24"/>
        </w:rPr>
        <w:t xml:space="preserve">The probability </w:t>
      </w:r>
      <m:oMath>
        <m:r>
          <w:rPr>
            <w:rFonts w:ascii="Cambria Math" w:hAnsi="Cambria Math" w:cs="Arial"/>
            <w:color w:val="4EA72E" w:themeColor="accent6"/>
            <w:sz w:val="24"/>
            <w:szCs w:val="24"/>
          </w:rPr>
          <m:t>P</m:t>
        </m:r>
        <m:d>
          <m:dPr>
            <m:ctrlPr>
              <w:rPr>
                <w:rFonts w:ascii="Cambria Math" w:hAnsi="Cambria Math" w:cs="Arial"/>
                <w:i/>
                <w:color w:val="4EA72E" w:themeColor="accent6"/>
                <w:sz w:val="24"/>
                <w:szCs w:val="24"/>
              </w:rPr>
            </m:ctrlPr>
          </m:dPr>
          <m:e>
            <m:r>
              <w:rPr>
                <w:rFonts w:ascii="Cambria Math" w:hAnsi="Cambria Math" w:cs="Arial"/>
                <w:color w:val="4EA72E" w:themeColor="accent6"/>
                <w:sz w:val="24"/>
                <w:szCs w:val="24"/>
              </w:rPr>
              <m:t>X≥a</m:t>
            </m:r>
          </m:e>
        </m:d>
        <m:r>
          <w:rPr>
            <w:rFonts w:ascii="Cambria Math" w:hAnsi="Cambria Math" w:cs="Arial"/>
            <w:color w:val="4EA72E" w:themeColor="accent6"/>
            <w:sz w:val="24"/>
            <w:szCs w:val="24"/>
          </w:rPr>
          <m:t>=1-P</m:t>
        </m:r>
        <m:d>
          <m:dPr>
            <m:ctrlPr>
              <w:rPr>
                <w:rFonts w:ascii="Cambria Math" w:hAnsi="Cambria Math" w:cs="Arial"/>
                <w:i/>
                <w:color w:val="4EA72E" w:themeColor="accent6"/>
                <w:sz w:val="24"/>
                <w:szCs w:val="24"/>
              </w:rPr>
            </m:ctrlPr>
          </m:dPr>
          <m:e>
            <m:r>
              <w:rPr>
                <w:rFonts w:ascii="Cambria Math" w:hAnsi="Cambria Math" w:cs="Arial"/>
                <w:color w:val="4EA72E" w:themeColor="accent6"/>
                <w:sz w:val="24"/>
                <w:szCs w:val="24"/>
              </w:rPr>
              <m:t>X≤a</m:t>
            </m:r>
          </m:e>
        </m:d>
        <m:r>
          <w:rPr>
            <w:rFonts w:ascii="Cambria Math" w:hAnsi="Cambria Math" w:cs="Arial"/>
            <w:color w:val="4EA72E" w:themeColor="accent6"/>
            <w:sz w:val="24"/>
            <w:szCs w:val="24"/>
          </w:rPr>
          <m:t>=1-</m:t>
        </m:r>
        <m:d>
          <m:dPr>
            <m:ctrlPr>
              <w:rPr>
                <w:rFonts w:ascii="Cambria Math" w:hAnsi="Cambria Math" w:cs="Arial"/>
                <w:i/>
                <w:color w:val="4EA72E" w:themeColor="accent6"/>
                <w:sz w:val="24"/>
                <w:szCs w:val="24"/>
              </w:rPr>
            </m:ctrlPr>
          </m:dPr>
          <m:e>
            <m:r>
              <w:rPr>
                <w:rFonts w:ascii="Cambria Math" w:hAnsi="Cambria Math" w:cs="Arial"/>
                <w:color w:val="4EA72E" w:themeColor="accent6"/>
                <w:sz w:val="24"/>
                <w:szCs w:val="24"/>
              </w:rPr>
              <m:t>1-</m:t>
            </m:r>
            <m:sSup>
              <m:sSupPr>
                <m:ctrlPr>
                  <w:rPr>
                    <w:rFonts w:ascii="Cambria Math" w:hAnsi="Cambria Math" w:cs="Arial"/>
                    <w:i/>
                    <w:color w:val="4EA72E" w:themeColor="accent6"/>
                    <w:sz w:val="24"/>
                    <w:szCs w:val="24"/>
                  </w:rPr>
                </m:ctrlPr>
              </m:sSupPr>
              <m:e>
                <m:r>
                  <w:rPr>
                    <w:rFonts w:ascii="Cambria Math" w:hAnsi="Cambria Math" w:cs="Arial"/>
                    <w:color w:val="4EA72E" w:themeColor="accent6"/>
                    <w:sz w:val="24"/>
                    <w:szCs w:val="24"/>
                  </w:rPr>
                  <m:t>e</m:t>
                </m:r>
              </m:e>
              <m:sup>
                <m:r>
                  <w:rPr>
                    <w:rFonts w:ascii="Cambria Math" w:hAnsi="Cambria Math" w:cs="Arial"/>
                    <w:color w:val="4EA72E" w:themeColor="accent6"/>
                    <w:sz w:val="24"/>
                    <w:szCs w:val="24"/>
                  </w:rPr>
                  <m:t>-λa</m:t>
                </m:r>
              </m:sup>
            </m:sSup>
          </m:e>
        </m:d>
        <m:r>
          <w:rPr>
            <w:rFonts w:ascii="Cambria Math" w:hAnsi="Cambria Math" w:cs="Arial"/>
            <w:color w:val="4EA72E" w:themeColor="accent6"/>
            <w:sz w:val="24"/>
            <w:szCs w:val="24"/>
          </w:rPr>
          <m:t>=</m:t>
        </m:r>
        <m:sSup>
          <m:sSupPr>
            <m:ctrlPr>
              <w:rPr>
                <w:rFonts w:ascii="Cambria Math" w:hAnsi="Cambria Math" w:cs="Arial"/>
                <w:i/>
                <w:color w:val="4EA72E" w:themeColor="accent6"/>
                <w:sz w:val="24"/>
                <w:szCs w:val="24"/>
              </w:rPr>
            </m:ctrlPr>
          </m:sSupPr>
          <m:e>
            <m:r>
              <w:rPr>
                <w:rFonts w:ascii="Cambria Math" w:hAnsi="Cambria Math" w:cs="Arial"/>
                <w:color w:val="4EA72E" w:themeColor="accent6"/>
                <w:sz w:val="24"/>
                <w:szCs w:val="24"/>
              </w:rPr>
              <m:t>e</m:t>
            </m:r>
          </m:e>
          <m:sup>
            <m:r>
              <w:rPr>
                <w:rFonts w:ascii="Cambria Math" w:hAnsi="Cambria Math" w:cs="Arial"/>
                <w:color w:val="4EA72E" w:themeColor="accent6"/>
                <w:sz w:val="24"/>
                <w:szCs w:val="24"/>
              </w:rPr>
              <m:t>-λa</m:t>
            </m:r>
          </m:sup>
        </m:sSup>
      </m:oMath>
      <w:r w:rsidR="00214057" w:rsidRPr="00247572">
        <w:rPr>
          <w:rFonts w:ascii="Arial" w:hAnsi="Arial" w:cs="Arial"/>
          <w:color w:val="4EA72E" w:themeColor="accent6"/>
          <w:sz w:val="24"/>
          <w:szCs w:val="24"/>
        </w:rPr>
        <w:t xml:space="preserve"> should also be seen (this is </w:t>
      </w:r>
      <w:r w:rsidR="00214057" w:rsidRPr="00247572">
        <w:rPr>
          <w:rFonts w:ascii="Arial" w:hAnsi="Arial" w:cs="Arial"/>
          <w:b/>
          <w:bCs/>
          <w:color w:val="4EA72E" w:themeColor="accent6"/>
          <w:sz w:val="24"/>
          <w:szCs w:val="24"/>
        </w:rPr>
        <w:t>not</w:t>
      </w:r>
      <w:r w:rsidR="00214057" w:rsidRPr="00247572">
        <w:rPr>
          <w:rFonts w:ascii="Arial" w:hAnsi="Arial" w:cs="Arial"/>
          <w:color w:val="4EA72E" w:themeColor="accent6"/>
          <w:sz w:val="24"/>
          <w:szCs w:val="24"/>
        </w:rPr>
        <w:t xml:space="preserve"> in the formulae book).</w:t>
      </w:r>
      <w:r w:rsidRPr="00247572">
        <w:rPr>
          <w:rFonts w:ascii="Arial" w:hAnsi="Arial" w:cs="Arial"/>
          <w:color w:val="4EA72E" w:themeColor="accent6"/>
          <w:sz w:val="24"/>
          <w:szCs w:val="24"/>
        </w:rPr>
        <w:t>”</w:t>
      </w:r>
      <w:r w:rsidRPr="00247572">
        <w:rPr>
          <w:rFonts w:ascii="Arial" w:hAnsi="Arial" w:cs="Arial"/>
          <w:sz w:val="24"/>
          <w:szCs w:val="24"/>
        </w:rPr>
        <w:br/>
      </w:r>
      <w:r w:rsidRPr="00247572">
        <w:rPr>
          <w:rFonts w:ascii="Arial" w:eastAsiaTheme="minorEastAsia" w:hAnsi="Arial" w:cs="Arial"/>
          <w:bCs/>
          <w:sz w:val="24"/>
          <w:szCs w:val="24"/>
        </w:rPr>
        <w:t>is r</w:t>
      </w:r>
      <w:r w:rsidR="00214057" w:rsidRPr="00247572">
        <w:rPr>
          <w:rFonts w:ascii="Arial" w:eastAsiaTheme="minorEastAsia" w:hAnsi="Arial" w:cs="Arial"/>
          <w:bCs/>
          <w:sz w:val="24"/>
          <w:szCs w:val="24"/>
        </w:rPr>
        <w:t>eplaced with</w:t>
      </w:r>
      <w:r w:rsidRPr="00247572">
        <w:rPr>
          <w:rFonts w:ascii="Arial" w:eastAsiaTheme="minorEastAsia" w:hAnsi="Arial" w:cs="Arial"/>
          <w:bCs/>
          <w:sz w:val="24"/>
          <w:szCs w:val="24"/>
        </w:rPr>
        <w:br/>
      </w:r>
      <w:r w:rsidRPr="00247572">
        <w:rPr>
          <w:rFonts w:ascii="Arial" w:eastAsiaTheme="minorEastAsia" w:hAnsi="Arial" w:cs="Arial"/>
          <w:bCs/>
          <w:color w:val="FF0000"/>
          <w:sz w:val="24"/>
          <w:szCs w:val="24"/>
        </w:rPr>
        <w:t>“</w:t>
      </w:r>
      <w:r w:rsidR="00BF66BD" w:rsidRPr="00247572">
        <w:rPr>
          <w:rFonts w:ascii="Arial" w:hAnsi="Arial" w:cs="Arial"/>
          <w:color w:val="FF0000"/>
          <w:sz w:val="24"/>
          <w:szCs w:val="24"/>
        </w:rPr>
        <w:t xml:space="preserve">If </w:t>
      </w:r>
      <m:oMath>
        <m:r>
          <w:rPr>
            <w:rFonts w:ascii="Cambria Math" w:hAnsi="Cambria Math" w:cs="Arial"/>
            <w:color w:val="FF0000"/>
            <w:sz w:val="24"/>
            <w:szCs w:val="24"/>
          </w:rPr>
          <m:t>X~</m:t>
        </m:r>
        <m:r>
          <m:rPr>
            <m:sty m:val="p"/>
          </m:rPr>
          <w:rPr>
            <w:rFonts w:ascii="Cambria Math" w:hAnsi="Cambria Math" w:cs="Arial"/>
            <w:color w:val="FF0000"/>
            <w:sz w:val="24"/>
            <w:szCs w:val="24"/>
          </w:rPr>
          <m:t>Exp</m:t>
        </m:r>
        <m:r>
          <w:rPr>
            <w:rFonts w:ascii="Cambria Math" w:hAnsi="Cambria Math" w:cs="Arial"/>
            <w:color w:val="FF0000"/>
            <w:sz w:val="24"/>
            <w:szCs w:val="24"/>
          </w:rPr>
          <m:t>(λ)</m:t>
        </m:r>
      </m:oMath>
      <w:r w:rsidR="00BF66BD" w:rsidRPr="00247572">
        <w:rPr>
          <w:rFonts w:ascii="Arial" w:hAnsi="Arial" w:cs="Arial"/>
          <w:color w:val="FF0000"/>
          <w:sz w:val="24"/>
          <w:szCs w:val="24"/>
        </w:rPr>
        <w:t xml:space="preserve"> then the cumulative probability </w:t>
      </w:r>
      <m:oMath>
        <m:r>
          <w:rPr>
            <w:rFonts w:ascii="Cambria Math" w:hAnsi="Cambria Math" w:cs="Arial"/>
            <w:color w:val="FF0000"/>
            <w:sz w:val="24"/>
            <w:szCs w:val="24"/>
          </w:rPr>
          <m:t>P</m:t>
        </m:r>
        <m:d>
          <m:dPr>
            <m:ctrlPr>
              <w:rPr>
                <w:rFonts w:ascii="Cambria Math" w:hAnsi="Cambria Math" w:cs="Arial"/>
                <w:i/>
                <w:color w:val="FF0000"/>
                <w:sz w:val="24"/>
                <w:szCs w:val="24"/>
              </w:rPr>
            </m:ctrlPr>
          </m:dPr>
          <m:e>
            <m:r>
              <w:rPr>
                <w:rFonts w:ascii="Cambria Math" w:hAnsi="Cambria Math" w:cs="Arial"/>
                <w:color w:val="FF0000"/>
                <w:sz w:val="24"/>
                <w:szCs w:val="24"/>
              </w:rPr>
              <m:t>X≤x</m:t>
            </m:r>
          </m:e>
        </m:d>
        <m:r>
          <w:rPr>
            <w:rFonts w:ascii="Cambria Math" w:hAnsi="Cambria Math" w:cs="Arial"/>
            <w:color w:val="FF0000"/>
            <w:sz w:val="24"/>
            <w:szCs w:val="24"/>
          </w:rPr>
          <m:t>=1-</m:t>
        </m:r>
        <m:sSup>
          <m:sSupPr>
            <m:ctrlPr>
              <w:rPr>
                <w:rFonts w:ascii="Cambria Math" w:hAnsi="Cambria Math" w:cs="Arial"/>
                <w:i/>
                <w:color w:val="FF0000"/>
                <w:sz w:val="24"/>
                <w:szCs w:val="24"/>
              </w:rPr>
            </m:ctrlPr>
          </m:sSupPr>
          <m:e>
            <m:r>
              <w:rPr>
                <w:rFonts w:ascii="Cambria Math" w:hAnsi="Cambria Math" w:cs="Arial"/>
                <w:color w:val="FF0000"/>
                <w:sz w:val="24"/>
                <w:szCs w:val="24"/>
              </w:rPr>
              <m:t>e</m:t>
            </m:r>
          </m:e>
          <m:sup>
            <m:r>
              <w:rPr>
                <w:rFonts w:ascii="Cambria Math" w:hAnsi="Cambria Math" w:cs="Arial"/>
                <w:color w:val="FF0000"/>
                <w:sz w:val="24"/>
                <w:szCs w:val="24"/>
              </w:rPr>
              <m:t>-λx</m:t>
            </m:r>
          </m:sup>
        </m:sSup>
      </m:oMath>
      <w:r w:rsidR="00BF66BD" w:rsidRPr="00247572">
        <w:rPr>
          <w:rFonts w:ascii="Arial" w:hAnsi="Arial" w:cs="Arial"/>
          <w:color w:val="FF0000"/>
          <w:sz w:val="24"/>
          <w:szCs w:val="24"/>
        </w:rPr>
        <w:t xml:space="preserve"> (this is given in the formula book). This can be illustrated as a sketch:</w:t>
      </w:r>
      <w:r w:rsidRPr="00247572">
        <w:rPr>
          <w:rFonts w:ascii="Arial" w:hAnsi="Arial" w:cs="Arial"/>
          <w:color w:val="FF0000"/>
          <w:sz w:val="24"/>
          <w:szCs w:val="24"/>
        </w:rPr>
        <w:br/>
      </w:r>
      <w:r w:rsidR="00BF66BD" w:rsidRPr="00247572">
        <w:rPr>
          <w:rFonts w:ascii="Arial" w:hAnsi="Arial" w:cs="Arial"/>
          <w:color w:val="FF0000"/>
          <w:sz w:val="24"/>
          <w:szCs w:val="24"/>
        </w:rPr>
        <w:t xml:space="preserve">“Right-hand” probabilities can be calculated as </w:t>
      </w:r>
      <m:oMath>
        <m:r>
          <m:rPr>
            <m:sty m:val="p"/>
          </m:rPr>
          <w:rPr>
            <w:rFonts w:ascii="Cambria Math" w:hAnsi="Cambria Math" w:cs="Arial"/>
            <w:color w:val="FF0000"/>
            <w:sz w:val="24"/>
            <w:szCs w:val="24"/>
          </w:rPr>
          <m:t>P</m:t>
        </m:r>
        <m:d>
          <m:dPr>
            <m:ctrlPr>
              <w:rPr>
                <w:rFonts w:ascii="Cambria Math" w:hAnsi="Cambria Math" w:cs="Arial"/>
                <w:i/>
                <w:color w:val="FF0000"/>
                <w:sz w:val="24"/>
                <w:szCs w:val="24"/>
              </w:rPr>
            </m:ctrlPr>
          </m:dPr>
          <m:e>
            <m:r>
              <w:rPr>
                <w:rFonts w:ascii="Cambria Math" w:hAnsi="Cambria Math" w:cs="Arial"/>
                <w:color w:val="FF0000"/>
                <w:sz w:val="24"/>
                <w:szCs w:val="24"/>
              </w:rPr>
              <m:t>X≥x</m:t>
            </m:r>
          </m:e>
        </m:d>
        <m:r>
          <w:rPr>
            <w:rFonts w:ascii="Cambria Math" w:hAnsi="Cambria Math" w:cs="Arial"/>
            <w:color w:val="FF0000"/>
            <w:sz w:val="24"/>
            <w:szCs w:val="24"/>
          </w:rPr>
          <m:t>=1-</m:t>
        </m:r>
        <m:r>
          <m:rPr>
            <m:sty m:val="p"/>
          </m:rPr>
          <w:rPr>
            <w:rFonts w:ascii="Cambria Math" w:hAnsi="Cambria Math" w:cs="Arial"/>
            <w:color w:val="FF0000"/>
            <w:sz w:val="24"/>
            <w:szCs w:val="24"/>
          </w:rPr>
          <m:t>P</m:t>
        </m:r>
        <m:d>
          <m:dPr>
            <m:ctrlPr>
              <w:rPr>
                <w:rFonts w:ascii="Cambria Math" w:hAnsi="Cambria Math" w:cs="Arial"/>
                <w:i/>
                <w:color w:val="FF0000"/>
                <w:sz w:val="24"/>
                <w:szCs w:val="24"/>
              </w:rPr>
            </m:ctrlPr>
          </m:dPr>
          <m:e>
            <m:r>
              <w:rPr>
                <w:rFonts w:ascii="Cambria Math" w:hAnsi="Cambria Math" w:cs="Arial"/>
                <w:color w:val="FF0000"/>
                <w:sz w:val="24"/>
                <w:szCs w:val="24"/>
              </w:rPr>
              <m:t>X≤x</m:t>
            </m:r>
          </m:e>
        </m:d>
        <m:r>
          <w:rPr>
            <w:rFonts w:ascii="Cambria Math" w:hAnsi="Cambria Math" w:cs="Arial"/>
            <w:color w:val="FF0000"/>
            <w:sz w:val="24"/>
            <w:szCs w:val="24"/>
          </w:rPr>
          <m:t>=1-</m:t>
        </m:r>
        <m:d>
          <m:dPr>
            <m:ctrlPr>
              <w:rPr>
                <w:rFonts w:ascii="Cambria Math" w:hAnsi="Cambria Math" w:cs="Arial"/>
                <w:i/>
                <w:color w:val="FF0000"/>
                <w:sz w:val="24"/>
                <w:szCs w:val="24"/>
              </w:rPr>
            </m:ctrlPr>
          </m:dPr>
          <m:e>
            <m:r>
              <w:rPr>
                <w:rFonts w:ascii="Cambria Math" w:hAnsi="Cambria Math" w:cs="Arial"/>
                <w:color w:val="FF0000"/>
                <w:sz w:val="24"/>
                <w:szCs w:val="24"/>
              </w:rPr>
              <m:t>1-</m:t>
            </m:r>
            <m:sSup>
              <m:sSupPr>
                <m:ctrlPr>
                  <w:rPr>
                    <w:rFonts w:ascii="Cambria Math" w:hAnsi="Cambria Math" w:cs="Arial"/>
                    <w:i/>
                    <w:color w:val="FF0000"/>
                    <w:sz w:val="24"/>
                    <w:szCs w:val="24"/>
                  </w:rPr>
                </m:ctrlPr>
              </m:sSupPr>
              <m:e>
                <m:r>
                  <w:rPr>
                    <w:rFonts w:ascii="Cambria Math" w:hAnsi="Cambria Math" w:cs="Arial"/>
                    <w:color w:val="FF0000"/>
                    <w:sz w:val="24"/>
                    <w:szCs w:val="24"/>
                  </w:rPr>
                  <m:t>e</m:t>
                </m:r>
              </m:e>
              <m:sup>
                <m:r>
                  <w:rPr>
                    <w:rFonts w:ascii="Cambria Math" w:hAnsi="Cambria Math" w:cs="Arial"/>
                    <w:color w:val="FF0000"/>
                    <w:sz w:val="24"/>
                    <w:szCs w:val="24"/>
                  </w:rPr>
                  <m:t>-λx</m:t>
                </m:r>
              </m:sup>
            </m:sSup>
          </m:e>
        </m:d>
        <m:r>
          <w:rPr>
            <w:rFonts w:ascii="Cambria Math" w:hAnsi="Cambria Math" w:cs="Arial"/>
            <w:color w:val="FF0000"/>
            <w:sz w:val="24"/>
            <w:szCs w:val="24"/>
          </w:rPr>
          <m:t>=</m:t>
        </m:r>
        <m:sSup>
          <m:sSupPr>
            <m:ctrlPr>
              <w:rPr>
                <w:rFonts w:ascii="Cambria Math" w:hAnsi="Cambria Math" w:cs="Arial"/>
                <w:i/>
                <w:color w:val="FF0000"/>
                <w:sz w:val="24"/>
                <w:szCs w:val="24"/>
              </w:rPr>
            </m:ctrlPr>
          </m:sSupPr>
          <m:e>
            <m:r>
              <w:rPr>
                <w:rFonts w:ascii="Cambria Math" w:hAnsi="Cambria Math" w:cs="Arial"/>
                <w:color w:val="FF0000"/>
                <w:sz w:val="24"/>
                <w:szCs w:val="24"/>
              </w:rPr>
              <m:t>e</m:t>
            </m:r>
          </m:e>
          <m:sup>
            <m:r>
              <w:rPr>
                <w:rFonts w:ascii="Cambria Math" w:hAnsi="Cambria Math" w:cs="Arial"/>
                <w:color w:val="FF0000"/>
                <w:sz w:val="24"/>
                <w:szCs w:val="24"/>
              </w:rPr>
              <m:t>-λx</m:t>
            </m:r>
          </m:sup>
        </m:sSup>
      </m:oMath>
      <w:r w:rsidR="00BF66BD" w:rsidRPr="00247572">
        <w:rPr>
          <w:rFonts w:ascii="Arial" w:hAnsi="Arial" w:cs="Arial"/>
          <w:color w:val="FF0000"/>
          <w:sz w:val="24"/>
          <w:szCs w:val="24"/>
        </w:rPr>
        <w:t>. Note that this is not in the formula book and must be remembered.  Using a sketch is helpful.</w:t>
      </w:r>
      <w:r w:rsidRPr="00247572">
        <w:rPr>
          <w:rFonts w:ascii="Arial" w:hAnsi="Arial" w:cs="Arial"/>
          <w:color w:val="FF0000"/>
          <w:sz w:val="24"/>
          <w:szCs w:val="24"/>
        </w:rPr>
        <w:br/>
      </w:r>
      <w:r w:rsidR="00BF66BD" w:rsidRPr="00247572">
        <w:rPr>
          <w:rFonts w:ascii="Arial" w:hAnsi="Arial" w:cs="Arial"/>
          <w:color w:val="FF0000"/>
          <w:sz w:val="24"/>
          <w:szCs w:val="24"/>
        </w:rPr>
        <w:t>“Middle” probabilities can be calculated as</w:t>
      </w:r>
      <w:r w:rsidRPr="00247572">
        <w:rPr>
          <w:rFonts w:ascii="Arial" w:hAnsi="Arial" w:cs="Arial"/>
          <w:color w:val="FF0000"/>
          <w:sz w:val="24"/>
          <w:szCs w:val="24"/>
        </w:rPr>
        <w:br/>
      </w:r>
      <m:oMathPara>
        <m:oMath>
          <m:r>
            <w:rPr>
              <w:rFonts w:ascii="Cambria Math" w:hAnsi="Cambria Math" w:cs="Arial"/>
              <w:color w:val="FF0000"/>
              <w:sz w:val="24"/>
              <w:szCs w:val="24"/>
            </w:rPr>
            <m:t>P</m:t>
          </m:r>
          <m:d>
            <m:dPr>
              <m:ctrlPr>
                <w:rPr>
                  <w:rFonts w:ascii="Cambria Math" w:hAnsi="Cambria Math" w:cs="Arial"/>
                  <w:i/>
                  <w:color w:val="FF0000"/>
                  <w:sz w:val="24"/>
                  <w:szCs w:val="24"/>
                </w:rPr>
              </m:ctrlPr>
            </m:dPr>
            <m:e>
              <m:r>
                <w:rPr>
                  <w:rFonts w:ascii="Cambria Math" w:hAnsi="Cambria Math" w:cs="Arial"/>
                  <w:color w:val="FF0000"/>
                  <w:sz w:val="24"/>
                  <w:szCs w:val="24"/>
                </w:rPr>
                <m:t>a≤X≤b</m:t>
              </m:r>
            </m:e>
          </m:d>
          <m:r>
            <w:rPr>
              <w:rFonts w:ascii="Cambria Math" w:hAnsi="Cambria Math" w:cs="Arial"/>
              <w:color w:val="FF0000"/>
              <w:sz w:val="24"/>
              <w:szCs w:val="24"/>
            </w:rPr>
            <m:t>=P</m:t>
          </m:r>
          <m:d>
            <m:dPr>
              <m:ctrlPr>
                <w:rPr>
                  <w:rFonts w:ascii="Cambria Math" w:hAnsi="Cambria Math" w:cs="Arial"/>
                  <w:i/>
                  <w:color w:val="FF0000"/>
                  <w:sz w:val="24"/>
                  <w:szCs w:val="24"/>
                </w:rPr>
              </m:ctrlPr>
            </m:dPr>
            <m:e>
              <m:r>
                <w:rPr>
                  <w:rFonts w:ascii="Cambria Math" w:hAnsi="Cambria Math" w:cs="Arial"/>
                  <w:color w:val="FF0000"/>
                  <w:sz w:val="24"/>
                  <w:szCs w:val="24"/>
                </w:rPr>
                <m:t>X≤b</m:t>
              </m:r>
            </m:e>
          </m:d>
          <m:r>
            <w:rPr>
              <w:rFonts w:ascii="Cambria Math" w:hAnsi="Cambria Math" w:cs="Arial"/>
              <w:color w:val="FF0000"/>
              <w:sz w:val="24"/>
              <w:szCs w:val="24"/>
            </w:rPr>
            <m:t>-P</m:t>
          </m:r>
          <m:d>
            <m:dPr>
              <m:ctrlPr>
                <w:rPr>
                  <w:rFonts w:ascii="Cambria Math" w:hAnsi="Cambria Math" w:cs="Arial"/>
                  <w:i/>
                  <w:color w:val="FF0000"/>
                  <w:sz w:val="24"/>
                  <w:szCs w:val="24"/>
                </w:rPr>
              </m:ctrlPr>
            </m:dPr>
            <m:e>
              <m:r>
                <w:rPr>
                  <w:rFonts w:ascii="Cambria Math" w:hAnsi="Cambria Math" w:cs="Arial"/>
                  <w:color w:val="FF0000"/>
                  <w:sz w:val="24"/>
                  <w:szCs w:val="24"/>
                </w:rPr>
                <m:t>X≤a</m:t>
              </m:r>
            </m:e>
          </m:d>
          <m:r>
            <w:rPr>
              <w:rFonts w:ascii="Cambria Math" w:hAnsi="Cambria Math" w:cs="Arial"/>
              <w:color w:val="FF0000"/>
              <w:sz w:val="24"/>
              <w:szCs w:val="24"/>
            </w:rPr>
            <m:t>=</m:t>
          </m:r>
          <m:d>
            <m:dPr>
              <m:ctrlPr>
                <w:rPr>
                  <w:rFonts w:ascii="Cambria Math" w:hAnsi="Cambria Math" w:cs="Arial"/>
                  <w:i/>
                  <w:color w:val="FF0000"/>
                  <w:sz w:val="24"/>
                  <w:szCs w:val="24"/>
                </w:rPr>
              </m:ctrlPr>
            </m:dPr>
            <m:e>
              <m:r>
                <w:rPr>
                  <w:rFonts w:ascii="Cambria Math" w:hAnsi="Cambria Math" w:cs="Arial"/>
                  <w:color w:val="FF0000"/>
                  <w:sz w:val="24"/>
                  <w:szCs w:val="24"/>
                </w:rPr>
                <m:t>1-</m:t>
              </m:r>
              <m:sSup>
                <m:sSupPr>
                  <m:ctrlPr>
                    <w:rPr>
                      <w:rFonts w:ascii="Cambria Math" w:hAnsi="Cambria Math" w:cs="Arial"/>
                      <w:i/>
                      <w:color w:val="FF0000"/>
                      <w:sz w:val="24"/>
                      <w:szCs w:val="24"/>
                    </w:rPr>
                  </m:ctrlPr>
                </m:sSupPr>
                <m:e>
                  <m:r>
                    <w:rPr>
                      <w:rFonts w:ascii="Cambria Math" w:hAnsi="Cambria Math" w:cs="Arial"/>
                      <w:color w:val="FF0000"/>
                      <w:sz w:val="24"/>
                      <w:szCs w:val="24"/>
                    </w:rPr>
                    <m:t>e</m:t>
                  </m:r>
                </m:e>
                <m:sup>
                  <m:r>
                    <w:rPr>
                      <w:rFonts w:ascii="Cambria Math" w:hAnsi="Cambria Math" w:cs="Arial"/>
                      <w:color w:val="FF0000"/>
                      <w:sz w:val="24"/>
                      <w:szCs w:val="24"/>
                    </w:rPr>
                    <m:t>-λb</m:t>
                  </m:r>
                </m:sup>
              </m:sSup>
            </m:e>
          </m:d>
          <m:r>
            <w:rPr>
              <w:rFonts w:ascii="Cambria Math" w:hAnsi="Cambria Math" w:cs="Arial"/>
              <w:color w:val="FF0000"/>
              <w:sz w:val="24"/>
              <w:szCs w:val="24"/>
            </w:rPr>
            <m:t>-</m:t>
          </m:r>
          <m:d>
            <m:dPr>
              <m:ctrlPr>
                <w:rPr>
                  <w:rFonts w:ascii="Cambria Math" w:hAnsi="Cambria Math" w:cs="Arial"/>
                  <w:i/>
                  <w:color w:val="FF0000"/>
                  <w:sz w:val="24"/>
                  <w:szCs w:val="24"/>
                </w:rPr>
              </m:ctrlPr>
            </m:dPr>
            <m:e>
              <m:r>
                <w:rPr>
                  <w:rFonts w:ascii="Cambria Math" w:hAnsi="Cambria Math" w:cs="Arial"/>
                  <w:color w:val="FF0000"/>
                  <w:sz w:val="24"/>
                  <w:szCs w:val="24"/>
                </w:rPr>
                <m:t>1-</m:t>
              </m:r>
              <m:sSup>
                <m:sSupPr>
                  <m:ctrlPr>
                    <w:rPr>
                      <w:rFonts w:ascii="Cambria Math" w:hAnsi="Cambria Math" w:cs="Arial"/>
                      <w:i/>
                      <w:color w:val="FF0000"/>
                      <w:sz w:val="24"/>
                      <w:szCs w:val="24"/>
                    </w:rPr>
                  </m:ctrlPr>
                </m:sSupPr>
                <m:e>
                  <m:r>
                    <w:rPr>
                      <w:rFonts w:ascii="Cambria Math" w:hAnsi="Cambria Math" w:cs="Arial"/>
                      <w:color w:val="FF0000"/>
                      <w:sz w:val="24"/>
                      <w:szCs w:val="24"/>
                    </w:rPr>
                    <m:t>e</m:t>
                  </m:r>
                </m:e>
                <m:sup>
                  <m:r>
                    <w:rPr>
                      <w:rFonts w:ascii="Cambria Math" w:hAnsi="Cambria Math" w:cs="Arial"/>
                      <w:color w:val="FF0000"/>
                      <w:sz w:val="24"/>
                      <w:szCs w:val="24"/>
                    </w:rPr>
                    <m:t>-λa</m:t>
                  </m:r>
                </m:sup>
              </m:sSup>
            </m:e>
          </m:d>
          <m:r>
            <w:rPr>
              <w:rFonts w:ascii="Cambria Math" w:hAnsi="Cambria Math" w:cs="Arial"/>
              <w:color w:val="FF0000"/>
              <w:sz w:val="24"/>
              <w:szCs w:val="24"/>
            </w:rPr>
            <m:t>=</m:t>
          </m:r>
          <m:sSup>
            <m:sSupPr>
              <m:ctrlPr>
                <w:rPr>
                  <w:rFonts w:ascii="Cambria Math" w:hAnsi="Cambria Math" w:cs="Arial"/>
                  <w:i/>
                  <w:color w:val="FF0000"/>
                  <w:sz w:val="24"/>
                  <w:szCs w:val="24"/>
                </w:rPr>
              </m:ctrlPr>
            </m:sSupPr>
            <m:e>
              <m:r>
                <w:rPr>
                  <w:rFonts w:ascii="Cambria Math" w:hAnsi="Cambria Math" w:cs="Arial"/>
                  <w:color w:val="FF0000"/>
                  <w:sz w:val="24"/>
                  <w:szCs w:val="24"/>
                </w:rPr>
                <m:t>e</m:t>
              </m:r>
            </m:e>
            <m:sup>
              <m:r>
                <w:rPr>
                  <w:rFonts w:ascii="Cambria Math" w:hAnsi="Cambria Math" w:cs="Arial"/>
                  <w:color w:val="FF0000"/>
                  <w:sz w:val="24"/>
                  <w:szCs w:val="24"/>
                </w:rPr>
                <m:t>-λa</m:t>
              </m:r>
            </m:sup>
          </m:sSup>
          <m:r>
            <w:rPr>
              <w:rFonts w:ascii="Cambria Math" w:hAnsi="Cambria Math" w:cs="Arial"/>
              <w:color w:val="FF0000"/>
              <w:sz w:val="24"/>
              <w:szCs w:val="24"/>
            </w:rPr>
            <m:t>-</m:t>
          </m:r>
          <m:sSup>
            <m:sSupPr>
              <m:ctrlPr>
                <w:rPr>
                  <w:rFonts w:ascii="Cambria Math" w:hAnsi="Cambria Math" w:cs="Arial"/>
                  <w:i/>
                  <w:color w:val="FF0000"/>
                  <w:sz w:val="24"/>
                  <w:szCs w:val="24"/>
                </w:rPr>
              </m:ctrlPr>
            </m:sSupPr>
            <m:e>
              <m:r>
                <w:rPr>
                  <w:rFonts w:ascii="Cambria Math" w:hAnsi="Cambria Math" w:cs="Arial"/>
                  <w:color w:val="FF0000"/>
                  <w:sz w:val="24"/>
                  <w:szCs w:val="24"/>
                </w:rPr>
                <m:t>e</m:t>
              </m:r>
            </m:e>
            <m:sup>
              <m:r>
                <w:rPr>
                  <w:rFonts w:ascii="Cambria Math" w:hAnsi="Cambria Math" w:cs="Arial"/>
                  <w:color w:val="FF0000"/>
                  <w:sz w:val="24"/>
                  <w:szCs w:val="24"/>
                </w:rPr>
                <m:t>-λb</m:t>
              </m:r>
            </m:sup>
          </m:sSup>
          <m:r>
            <m:rPr>
              <m:sty m:val="p"/>
            </m:rPr>
            <w:rPr>
              <w:rFonts w:ascii="Cambria Math" w:eastAsiaTheme="minorEastAsia" w:hAnsi="Cambria Math" w:cs="Arial"/>
              <w:color w:val="FF0000"/>
              <w:sz w:val="24"/>
              <w:szCs w:val="24"/>
            </w:rPr>
            <w:br/>
          </m:r>
        </m:oMath>
      </m:oMathPara>
      <w:r w:rsidR="00BF66BD" w:rsidRPr="00247572">
        <w:rPr>
          <w:rFonts w:ascii="Arial" w:hAnsi="Arial" w:cs="Arial"/>
          <w:color w:val="FF0000"/>
          <w:sz w:val="24"/>
          <w:szCs w:val="24"/>
        </w:rPr>
        <w:t xml:space="preserve">This is also not in the formula book. Sketches are useful to illustrate the </w:t>
      </w:r>
      <w:r w:rsidR="00BF66BD" w:rsidRPr="00247572">
        <w:rPr>
          <w:rFonts w:ascii="Arial" w:hAnsi="Arial" w:cs="Arial"/>
          <w:color w:val="FF0000"/>
          <w:sz w:val="24"/>
          <w:szCs w:val="24"/>
        </w:rPr>
        <w:lastRenderedPageBreak/>
        <w:t>formula.</w:t>
      </w:r>
      <w:r w:rsidRPr="00247572">
        <w:rPr>
          <w:rFonts w:ascii="Arial" w:hAnsi="Arial" w:cs="Arial"/>
          <w:color w:val="FF0000"/>
          <w:sz w:val="24"/>
          <w:szCs w:val="24"/>
        </w:rPr>
        <w:t>”</w:t>
      </w:r>
      <w:r w:rsidRPr="00247572">
        <w:rPr>
          <w:rFonts w:ascii="Arial" w:hAnsi="Arial" w:cs="Arial"/>
          <w:sz w:val="24"/>
          <w:szCs w:val="24"/>
        </w:rPr>
        <w:br/>
        <w:t xml:space="preserve">and </w:t>
      </w:r>
      <w:r w:rsidR="00387BD5" w:rsidRPr="00247572">
        <w:rPr>
          <w:rFonts w:ascii="Arial" w:hAnsi="Arial" w:cs="Arial"/>
          <w:color w:val="FF0000"/>
          <w:sz w:val="24"/>
          <w:szCs w:val="24"/>
        </w:rPr>
        <w:t>diagrams</w:t>
      </w:r>
      <w:r w:rsidRPr="00247572">
        <w:rPr>
          <w:rFonts w:ascii="Arial" w:hAnsi="Arial" w:cs="Arial"/>
          <w:color w:val="FF0000"/>
          <w:sz w:val="24"/>
          <w:szCs w:val="24"/>
        </w:rPr>
        <w:t xml:space="preserve"> added</w:t>
      </w:r>
    </w:p>
    <w:p w14:paraId="14741160" w14:textId="5338B880" w:rsidR="005F7DDE" w:rsidRPr="00720E0B" w:rsidRDefault="005F7DDE" w:rsidP="004636CB">
      <w:pPr>
        <w:pStyle w:val="ListParagraph"/>
        <w:numPr>
          <w:ilvl w:val="0"/>
          <w:numId w:val="25"/>
        </w:numPr>
        <w:spacing w:after="0"/>
        <w:rPr>
          <w:rFonts w:ascii="Arial" w:hAnsi="Arial" w:cs="Arial"/>
          <w:sz w:val="24"/>
          <w:szCs w:val="24"/>
        </w:rPr>
      </w:pPr>
      <w:r w:rsidRPr="00720E0B">
        <w:rPr>
          <w:rFonts w:ascii="Arial" w:hAnsi="Arial" w:cs="Arial"/>
          <w:sz w:val="24"/>
          <w:szCs w:val="24"/>
        </w:rPr>
        <w:t>Unit 20b (Page 303</w:t>
      </w:r>
      <w:r w:rsidR="00497635">
        <w:rPr>
          <w:rFonts w:ascii="Arial" w:hAnsi="Arial" w:cs="Arial"/>
          <w:sz w:val="24"/>
          <w:szCs w:val="24"/>
        </w:rPr>
        <w:t>)</w:t>
      </w:r>
    </w:p>
    <w:p w14:paraId="3ABBEF3F" w14:textId="6F810AA9" w:rsidR="005F7DDE" w:rsidRPr="00720E0B" w:rsidRDefault="005F7DDE" w:rsidP="005F7DDE">
      <w:pPr>
        <w:pStyle w:val="ListParagraph"/>
        <w:numPr>
          <w:ilvl w:val="1"/>
          <w:numId w:val="25"/>
        </w:numPr>
        <w:spacing w:after="0"/>
        <w:rPr>
          <w:rFonts w:ascii="Arial" w:hAnsi="Arial" w:cs="Arial"/>
          <w:sz w:val="24"/>
          <w:szCs w:val="24"/>
        </w:rPr>
      </w:pPr>
      <w:r w:rsidRPr="00497635">
        <w:rPr>
          <w:rFonts w:ascii="Arial" w:hAnsi="Arial" w:cs="Arial"/>
          <w:color w:val="4EA72E" w:themeColor="accent6"/>
          <w:sz w:val="24"/>
          <w:szCs w:val="24"/>
        </w:rPr>
        <w:t xml:space="preserve">“should” </w:t>
      </w:r>
      <w:r w:rsidRPr="00720E0B">
        <w:rPr>
          <w:rFonts w:ascii="Arial" w:hAnsi="Arial" w:cs="Arial"/>
          <w:sz w:val="24"/>
          <w:szCs w:val="24"/>
        </w:rPr>
        <w:t xml:space="preserve">replaced with </w:t>
      </w:r>
      <w:r w:rsidRPr="00497635">
        <w:rPr>
          <w:rFonts w:ascii="Arial" w:hAnsi="Arial" w:cs="Arial"/>
          <w:color w:val="FF0000"/>
          <w:sz w:val="24"/>
          <w:szCs w:val="24"/>
        </w:rPr>
        <w:t>“could”</w:t>
      </w:r>
    </w:p>
    <w:p w14:paraId="34B7B492" w14:textId="36E27BAF" w:rsidR="00395D20" w:rsidRPr="00247572" w:rsidRDefault="00395D20" w:rsidP="004636CB">
      <w:pPr>
        <w:pStyle w:val="ListParagraph"/>
        <w:numPr>
          <w:ilvl w:val="0"/>
          <w:numId w:val="25"/>
        </w:numPr>
        <w:spacing w:after="0"/>
        <w:rPr>
          <w:rFonts w:ascii="Arial" w:eastAsiaTheme="minorEastAsia" w:hAnsi="Arial" w:cs="Arial"/>
          <w:bCs/>
          <w:sz w:val="24"/>
          <w:szCs w:val="24"/>
        </w:rPr>
      </w:pPr>
      <w:r w:rsidRPr="00247572">
        <w:rPr>
          <w:rFonts w:ascii="Arial" w:hAnsi="Arial" w:cs="Arial"/>
          <w:sz w:val="24"/>
          <w:szCs w:val="24"/>
        </w:rPr>
        <w:t xml:space="preserve">Unit 20b (Page </w:t>
      </w:r>
      <w:r w:rsidR="00D27FF6" w:rsidRPr="00247572">
        <w:rPr>
          <w:rFonts w:ascii="Arial" w:hAnsi="Arial" w:cs="Arial"/>
          <w:sz w:val="24"/>
          <w:szCs w:val="24"/>
        </w:rPr>
        <w:t>304</w:t>
      </w:r>
      <w:r w:rsidRPr="00247572">
        <w:rPr>
          <w:rFonts w:ascii="Arial" w:hAnsi="Arial" w:cs="Arial"/>
          <w:sz w:val="24"/>
          <w:szCs w:val="24"/>
        </w:rPr>
        <w:t>)</w:t>
      </w:r>
    </w:p>
    <w:p w14:paraId="561AE490" w14:textId="77777777" w:rsidR="00395D20" w:rsidRPr="00247572" w:rsidRDefault="00372B2D" w:rsidP="004636CB">
      <w:pPr>
        <w:pStyle w:val="ListParagraph"/>
        <w:numPr>
          <w:ilvl w:val="1"/>
          <w:numId w:val="25"/>
        </w:numPr>
        <w:spacing w:after="0"/>
        <w:rPr>
          <w:rFonts w:ascii="Arial" w:eastAsiaTheme="minorEastAsia" w:hAnsi="Arial" w:cs="Arial"/>
          <w:bCs/>
          <w:sz w:val="24"/>
          <w:szCs w:val="24"/>
        </w:rPr>
      </w:pPr>
      <w:r w:rsidRPr="00247572">
        <w:rPr>
          <w:rFonts w:ascii="Arial" w:eastAsiaTheme="minorEastAsia" w:hAnsi="Arial" w:cs="Arial"/>
          <w:bCs/>
          <w:sz w:val="24"/>
          <w:szCs w:val="24"/>
        </w:rPr>
        <w:t xml:space="preserve">Exemplar </w:t>
      </w:r>
      <w:r w:rsidR="00395D20" w:rsidRPr="00247572">
        <w:rPr>
          <w:rFonts w:ascii="Arial" w:eastAsiaTheme="minorEastAsia" w:hAnsi="Arial" w:cs="Arial"/>
          <w:bCs/>
          <w:color w:val="FF0000"/>
          <w:sz w:val="24"/>
          <w:szCs w:val="24"/>
        </w:rPr>
        <w:t>rewritten and diagrams added</w:t>
      </w:r>
    </w:p>
    <w:p w14:paraId="28A44A07" w14:textId="23BF9CB7" w:rsidR="00395D20" w:rsidRPr="00497635" w:rsidRDefault="00395D20" w:rsidP="00497635">
      <w:pPr>
        <w:pStyle w:val="ListParagraph"/>
        <w:numPr>
          <w:ilvl w:val="0"/>
          <w:numId w:val="25"/>
        </w:numPr>
        <w:rPr>
          <w:rFonts w:ascii="Arial" w:eastAsiaTheme="minorEastAsia" w:hAnsi="Arial" w:cs="Arial"/>
          <w:bCs/>
          <w:sz w:val="24"/>
          <w:szCs w:val="24"/>
        </w:rPr>
      </w:pPr>
      <w:r w:rsidRPr="00497635">
        <w:rPr>
          <w:rFonts w:ascii="Arial" w:eastAsiaTheme="minorEastAsia" w:hAnsi="Arial" w:cs="Arial"/>
          <w:bCs/>
          <w:sz w:val="24"/>
          <w:szCs w:val="24"/>
        </w:rPr>
        <w:t xml:space="preserve">Unit 20b (Page </w:t>
      </w:r>
      <w:r w:rsidR="00B772C5" w:rsidRPr="00497635">
        <w:rPr>
          <w:rFonts w:ascii="Arial" w:eastAsiaTheme="minorEastAsia" w:hAnsi="Arial" w:cs="Arial"/>
          <w:bCs/>
          <w:sz w:val="24"/>
          <w:szCs w:val="24"/>
        </w:rPr>
        <w:t>305</w:t>
      </w:r>
      <w:r w:rsidRPr="00497635">
        <w:rPr>
          <w:rFonts w:ascii="Arial" w:eastAsiaTheme="minorEastAsia" w:hAnsi="Arial" w:cs="Arial"/>
          <w:bCs/>
          <w:sz w:val="24"/>
          <w:szCs w:val="24"/>
        </w:rPr>
        <w:t>)</w:t>
      </w:r>
    </w:p>
    <w:p w14:paraId="72D795AB" w14:textId="77777777" w:rsidR="00B772C5" w:rsidRPr="00247572" w:rsidRDefault="00B772C5" w:rsidP="00B772C5">
      <w:pPr>
        <w:pStyle w:val="ListParagraph"/>
        <w:numPr>
          <w:ilvl w:val="1"/>
          <w:numId w:val="25"/>
        </w:numPr>
        <w:spacing w:after="0"/>
        <w:rPr>
          <w:rFonts w:ascii="Arial" w:eastAsiaTheme="minorEastAsia" w:hAnsi="Arial" w:cs="Arial"/>
          <w:bCs/>
          <w:color w:val="0F9ED5" w:themeColor="accent4"/>
          <w:sz w:val="24"/>
          <w:szCs w:val="24"/>
        </w:rPr>
      </w:pPr>
      <w:r w:rsidRPr="00497635">
        <w:rPr>
          <w:rFonts w:ascii="Arial" w:eastAsiaTheme="minorEastAsia" w:hAnsi="Arial" w:cs="Arial"/>
          <w:bCs/>
          <w:color w:val="4EA72E" w:themeColor="accent6"/>
          <w:sz w:val="24"/>
          <w:szCs w:val="24"/>
        </w:rPr>
        <w:t xml:space="preserve">“will” </w:t>
      </w:r>
      <w:r w:rsidRPr="00720E0B">
        <w:rPr>
          <w:rFonts w:ascii="Arial" w:eastAsiaTheme="minorEastAsia" w:hAnsi="Arial" w:cs="Arial"/>
          <w:bCs/>
          <w:sz w:val="24"/>
          <w:szCs w:val="24"/>
        </w:rPr>
        <w:t xml:space="preserve">replaced with </w:t>
      </w:r>
      <w:r w:rsidRPr="00497635">
        <w:rPr>
          <w:rFonts w:ascii="Arial" w:eastAsiaTheme="minorEastAsia" w:hAnsi="Arial" w:cs="Arial"/>
          <w:bCs/>
          <w:color w:val="FF0000"/>
          <w:sz w:val="24"/>
          <w:szCs w:val="24"/>
        </w:rPr>
        <w:t>“may”</w:t>
      </w:r>
    </w:p>
    <w:p w14:paraId="5395B75B" w14:textId="77777777" w:rsidR="00B772C5" w:rsidRPr="00247572" w:rsidRDefault="00B772C5" w:rsidP="00B772C5">
      <w:pPr>
        <w:pStyle w:val="ListParagraph"/>
        <w:numPr>
          <w:ilvl w:val="1"/>
          <w:numId w:val="25"/>
        </w:numPr>
        <w:spacing w:after="0"/>
        <w:rPr>
          <w:rFonts w:ascii="Arial" w:eastAsiaTheme="minorEastAsia" w:hAnsi="Arial" w:cs="Arial"/>
          <w:bCs/>
          <w:sz w:val="24"/>
          <w:szCs w:val="24"/>
        </w:rPr>
      </w:pPr>
      <w:r w:rsidRPr="00247572">
        <w:rPr>
          <w:rFonts w:ascii="Arial" w:eastAsiaTheme="minorEastAsia" w:hAnsi="Arial" w:cs="Arial"/>
          <w:bCs/>
          <w:color w:val="FF0000"/>
          <w:sz w:val="24"/>
          <w:szCs w:val="24"/>
        </w:rPr>
        <w:t xml:space="preserve">“Note that the memorylessness property of the exponential distribution can only be utilised if the condition is </w:t>
      </w:r>
      <m:oMath>
        <m:r>
          <w:rPr>
            <w:rFonts w:ascii="Cambria Math" w:eastAsiaTheme="minorEastAsia" w:hAnsi="Cambria Math" w:cs="Arial"/>
            <w:color w:val="FF0000"/>
            <w:sz w:val="24"/>
            <w:szCs w:val="24"/>
          </w:rPr>
          <m:t>X≥a</m:t>
        </m:r>
      </m:oMath>
      <w:r w:rsidRPr="00247572">
        <w:rPr>
          <w:rFonts w:ascii="Arial" w:eastAsiaTheme="minorEastAsia" w:hAnsi="Arial" w:cs="Arial"/>
          <w:bCs/>
          <w:color w:val="FF0000"/>
          <w:sz w:val="24"/>
          <w:szCs w:val="24"/>
        </w:rPr>
        <w:t xml:space="preserve">.  If a condition is given as </w:t>
      </w:r>
      <m:oMath>
        <m:r>
          <w:rPr>
            <w:rFonts w:ascii="Cambria Math" w:eastAsiaTheme="minorEastAsia" w:hAnsi="Cambria Math" w:cs="Arial"/>
            <w:color w:val="FF0000"/>
            <w:sz w:val="24"/>
            <w:szCs w:val="24"/>
          </w:rPr>
          <m:t>X≤a</m:t>
        </m:r>
      </m:oMath>
      <w:r w:rsidRPr="00247572">
        <w:rPr>
          <w:rFonts w:ascii="Arial" w:eastAsiaTheme="minorEastAsia" w:hAnsi="Arial" w:cs="Arial"/>
          <w:bCs/>
          <w:color w:val="FF0000"/>
          <w:sz w:val="24"/>
          <w:szCs w:val="24"/>
        </w:rPr>
        <w:t xml:space="preserve"> (e.g. </w:t>
      </w:r>
      <m:oMath>
        <m:r>
          <w:rPr>
            <w:rFonts w:ascii="Cambria Math" w:eastAsiaTheme="minorEastAsia" w:hAnsi="Cambria Math" w:cs="Arial"/>
            <w:color w:val="FF0000"/>
            <w:sz w:val="24"/>
            <w:szCs w:val="24"/>
          </w:rPr>
          <m:t>P(X≥1.8|X≤2.3)</m:t>
        </m:r>
      </m:oMath>
      <w:r w:rsidRPr="00247572">
        <w:rPr>
          <w:rFonts w:ascii="Arial" w:eastAsiaTheme="minorEastAsia" w:hAnsi="Arial" w:cs="Arial"/>
          <w:bCs/>
          <w:color w:val="FF0000"/>
          <w:sz w:val="24"/>
          <w:szCs w:val="24"/>
        </w:rPr>
        <w:t xml:space="preserve">) then students will have to calculate this only by using conditional probability methods (such as in </w:t>
      </w:r>
      <w:hyperlink r:id="rId16" w:anchor="Unit17c" w:history="1">
        <w:r w:rsidRPr="00247572">
          <w:rPr>
            <w:rStyle w:val="Hyperlink"/>
            <w:rFonts w:ascii="Arial" w:eastAsiaTheme="minorEastAsia" w:hAnsi="Arial" w:cs="Arial"/>
            <w:bCs/>
            <w:color w:val="FF0000"/>
            <w:sz w:val="24"/>
            <w:szCs w:val="24"/>
          </w:rPr>
          <w:t>Unit 17c</w:t>
        </w:r>
      </w:hyperlink>
      <w:r w:rsidRPr="00247572">
        <w:rPr>
          <w:rFonts w:ascii="Arial" w:eastAsiaTheme="minorEastAsia" w:hAnsi="Arial" w:cs="Arial"/>
          <w:bCs/>
          <w:color w:val="FF0000"/>
          <w:sz w:val="24"/>
          <w:szCs w:val="24"/>
        </w:rPr>
        <w:t>).”</w:t>
      </w:r>
      <w:r w:rsidRPr="00247572">
        <w:rPr>
          <w:rFonts w:ascii="Arial" w:eastAsiaTheme="minorEastAsia" w:hAnsi="Arial" w:cs="Arial"/>
          <w:bCs/>
          <w:sz w:val="24"/>
          <w:szCs w:val="24"/>
        </w:rPr>
        <w:br/>
        <w:t>Added</w:t>
      </w:r>
    </w:p>
    <w:p w14:paraId="673C6E75" w14:textId="0A4B2C2D" w:rsidR="007C7C3D" w:rsidRPr="00720E0B" w:rsidRDefault="007C7C3D" w:rsidP="00B772C5">
      <w:pPr>
        <w:pStyle w:val="ListParagraph"/>
        <w:numPr>
          <w:ilvl w:val="1"/>
          <w:numId w:val="25"/>
        </w:numPr>
        <w:spacing w:after="0"/>
        <w:rPr>
          <w:rFonts w:ascii="Arial" w:eastAsiaTheme="minorEastAsia" w:hAnsi="Arial" w:cs="Arial"/>
          <w:bCs/>
          <w:sz w:val="24"/>
          <w:szCs w:val="24"/>
        </w:rPr>
      </w:pPr>
      <w:r w:rsidRPr="00497635">
        <w:rPr>
          <w:rFonts w:ascii="Arial" w:eastAsiaTheme="minorEastAsia" w:hAnsi="Arial" w:cs="Arial"/>
          <w:bCs/>
          <w:color w:val="4EA72E" w:themeColor="accent6"/>
          <w:sz w:val="24"/>
          <w:szCs w:val="24"/>
        </w:rPr>
        <w:t xml:space="preserve">“just” </w:t>
      </w:r>
      <w:r w:rsidRPr="00720E0B">
        <w:rPr>
          <w:rFonts w:ascii="Arial" w:eastAsiaTheme="minorEastAsia" w:hAnsi="Arial" w:cs="Arial"/>
          <w:bCs/>
          <w:sz w:val="24"/>
          <w:szCs w:val="24"/>
        </w:rPr>
        <w:t xml:space="preserve">replaced with </w:t>
      </w:r>
      <w:r w:rsidRPr="00497635">
        <w:rPr>
          <w:rFonts w:ascii="Arial" w:eastAsiaTheme="minorEastAsia" w:hAnsi="Arial" w:cs="Arial"/>
          <w:bCs/>
          <w:color w:val="FF0000"/>
          <w:sz w:val="24"/>
          <w:szCs w:val="24"/>
        </w:rPr>
        <w:t>“you could”</w:t>
      </w:r>
    </w:p>
    <w:p w14:paraId="33F80CCA" w14:textId="77777777" w:rsidR="00395D20" w:rsidRPr="00247572" w:rsidRDefault="00395D20" w:rsidP="004636CB">
      <w:pPr>
        <w:pStyle w:val="ListParagraph"/>
        <w:numPr>
          <w:ilvl w:val="1"/>
          <w:numId w:val="25"/>
        </w:numPr>
        <w:spacing w:after="0"/>
        <w:rPr>
          <w:rFonts w:ascii="Arial" w:hAnsi="Arial" w:cs="Arial"/>
          <w:sz w:val="24"/>
          <w:szCs w:val="24"/>
        </w:rPr>
      </w:pPr>
      <w:r w:rsidRPr="00247572">
        <w:rPr>
          <w:rFonts w:ascii="Arial" w:hAnsi="Arial" w:cs="Arial"/>
          <w:color w:val="FF0000"/>
          <w:sz w:val="24"/>
          <w:szCs w:val="24"/>
        </w:rPr>
        <w:t>“</w:t>
      </w:r>
      <w:r w:rsidR="007A3C18" w:rsidRPr="00247572">
        <w:rPr>
          <w:rFonts w:ascii="Arial" w:hAnsi="Arial" w:cs="Arial"/>
          <w:color w:val="FF0000"/>
          <w:sz w:val="24"/>
          <w:szCs w:val="24"/>
        </w:rPr>
        <w:t>It is highly advisable for students to utilise sketches of the distribution to minimise these mistakes.</w:t>
      </w:r>
      <w:r w:rsidRPr="00247572">
        <w:rPr>
          <w:rFonts w:ascii="Arial" w:hAnsi="Arial" w:cs="Arial"/>
          <w:color w:val="FF0000"/>
          <w:sz w:val="24"/>
          <w:szCs w:val="24"/>
        </w:rPr>
        <w:t>”</w:t>
      </w:r>
      <w:r w:rsidRPr="00247572">
        <w:rPr>
          <w:rFonts w:ascii="Arial" w:hAnsi="Arial" w:cs="Arial"/>
          <w:sz w:val="24"/>
          <w:szCs w:val="24"/>
        </w:rPr>
        <w:br/>
      </w:r>
      <w:r w:rsidR="007A3C18" w:rsidRPr="00247572">
        <w:rPr>
          <w:rFonts w:ascii="Arial" w:hAnsi="Arial" w:cs="Arial"/>
          <w:sz w:val="24"/>
          <w:szCs w:val="24"/>
        </w:rPr>
        <w:t>Added</w:t>
      </w:r>
    </w:p>
    <w:p w14:paraId="40E50BDC" w14:textId="23A340B3" w:rsidR="00395D20" w:rsidRPr="00247572" w:rsidRDefault="00395D20" w:rsidP="00844F61">
      <w:pPr>
        <w:pStyle w:val="ListParagraph"/>
        <w:numPr>
          <w:ilvl w:val="1"/>
          <w:numId w:val="25"/>
        </w:numPr>
        <w:spacing w:after="0"/>
        <w:rPr>
          <w:rFonts w:ascii="Arial" w:hAnsi="Arial" w:cs="Arial"/>
          <w:sz w:val="24"/>
          <w:szCs w:val="24"/>
        </w:rPr>
      </w:pPr>
      <w:r w:rsidRPr="00247572">
        <w:rPr>
          <w:rFonts w:ascii="Arial" w:hAnsi="Arial" w:cs="Arial"/>
          <w:color w:val="4EA72E" w:themeColor="accent6"/>
          <w:sz w:val="24"/>
          <w:szCs w:val="24"/>
        </w:rPr>
        <w:t>“</w:t>
      </w:r>
      <w:r w:rsidR="007A3C18" w:rsidRPr="00247572">
        <w:rPr>
          <w:rFonts w:ascii="Arial" w:hAnsi="Arial" w:cs="Arial"/>
          <w:color w:val="4EA72E" w:themeColor="accent6"/>
          <w:sz w:val="24"/>
          <w:szCs w:val="24"/>
        </w:rPr>
        <w:t>In the AQA legacy specification,</w:t>
      </w:r>
      <w:r w:rsidRPr="00247572">
        <w:rPr>
          <w:rFonts w:ascii="Arial" w:hAnsi="Arial" w:cs="Arial"/>
          <w:color w:val="4EA72E" w:themeColor="accent6"/>
          <w:sz w:val="24"/>
          <w:szCs w:val="24"/>
        </w:rPr>
        <w:t>”</w:t>
      </w:r>
      <w:r w:rsidR="00F624BF" w:rsidRPr="00247572">
        <w:rPr>
          <w:rFonts w:ascii="Arial" w:hAnsi="Arial" w:cs="Arial"/>
          <w:color w:val="4EA72E" w:themeColor="accent6"/>
          <w:sz w:val="24"/>
          <w:szCs w:val="24"/>
        </w:rPr>
        <w:t xml:space="preserve"> </w:t>
      </w:r>
      <w:r w:rsidR="007A3C18" w:rsidRPr="00247572">
        <w:rPr>
          <w:rFonts w:ascii="Arial" w:hAnsi="Arial" w:cs="Arial"/>
          <w:sz w:val="24"/>
          <w:szCs w:val="24"/>
        </w:rPr>
        <w:t>Removed</w:t>
      </w:r>
    </w:p>
    <w:p w14:paraId="46F4D435" w14:textId="56E4274F" w:rsidR="00395D20" w:rsidRPr="00247572" w:rsidRDefault="00395D20" w:rsidP="004636CB">
      <w:pPr>
        <w:pStyle w:val="ListParagraph"/>
        <w:numPr>
          <w:ilvl w:val="1"/>
          <w:numId w:val="25"/>
        </w:numPr>
        <w:spacing w:after="0"/>
        <w:rPr>
          <w:rFonts w:ascii="Arial" w:eastAsiaTheme="minorEastAsia" w:hAnsi="Arial" w:cs="Arial"/>
          <w:sz w:val="24"/>
          <w:szCs w:val="24"/>
        </w:rPr>
      </w:pPr>
      <w:r w:rsidRPr="00247572">
        <w:rPr>
          <w:rFonts w:ascii="Arial" w:hAnsi="Arial" w:cs="Arial"/>
          <w:color w:val="4EA72E" w:themeColor="accent6"/>
          <w:sz w:val="24"/>
          <w:szCs w:val="24"/>
        </w:rPr>
        <w:t>“</w:t>
      </w:r>
      <w:r w:rsidR="007A3C18" w:rsidRPr="00247572">
        <w:rPr>
          <w:rFonts w:ascii="Arial" w:hAnsi="Arial" w:cs="Arial"/>
          <w:color w:val="4EA72E" w:themeColor="accent6"/>
          <w:sz w:val="24"/>
          <w:szCs w:val="24"/>
        </w:rPr>
        <w:t>was given in the formula book.</w:t>
      </w:r>
      <w:r w:rsidRPr="00247572">
        <w:rPr>
          <w:rFonts w:ascii="Arial" w:hAnsi="Arial" w:cs="Arial"/>
          <w:color w:val="4EA72E" w:themeColor="accent6"/>
          <w:sz w:val="24"/>
          <w:szCs w:val="24"/>
        </w:rPr>
        <w:t>”</w:t>
      </w:r>
      <w:r w:rsidR="00F624BF" w:rsidRPr="00247572">
        <w:rPr>
          <w:rFonts w:ascii="Arial" w:hAnsi="Arial" w:cs="Arial"/>
          <w:color w:val="4EA72E" w:themeColor="accent6"/>
          <w:sz w:val="24"/>
          <w:szCs w:val="24"/>
        </w:rPr>
        <w:t xml:space="preserve"> </w:t>
      </w:r>
      <w:r w:rsidR="007A3C18" w:rsidRPr="00247572">
        <w:rPr>
          <w:rFonts w:ascii="Arial" w:hAnsi="Arial" w:cs="Arial"/>
          <w:sz w:val="24"/>
          <w:szCs w:val="24"/>
        </w:rPr>
        <w:t>Removed</w:t>
      </w:r>
    </w:p>
    <w:p w14:paraId="38F2B5B8" w14:textId="62579596" w:rsidR="00395D20" w:rsidRPr="00247572" w:rsidRDefault="007A3C18" w:rsidP="004636CB">
      <w:pPr>
        <w:pStyle w:val="ListParagraph"/>
        <w:numPr>
          <w:ilvl w:val="1"/>
          <w:numId w:val="25"/>
        </w:numPr>
        <w:spacing w:after="0"/>
        <w:rPr>
          <w:rFonts w:ascii="Arial" w:eastAsiaTheme="minorEastAsia" w:hAnsi="Arial" w:cs="Arial"/>
          <w:sz w:val="24"/>
          <w:szCs w:val="24"/>
        </w:rPr>
      </w:pPr>
      <w:r w:rsidRPr="00247572">
        <w:rPr>
          <w:rFonts w:ascii="Arial" w:hAnsi="Arial" w:cs="Arial"/>
          <w:color w:val="FF0000"/>
          <w:sz w:val="24"/>
          <w:szCs w:val="24"/>
        </w:rPr>
        <w:t>“is”</w:t>
      </w:r>
      <w:r w:rsidR="00F624BF" w:rsidRPr="00247572">
        <w:rPr>
          <w:rFonts w:ascii="Arial" w:hAnsi="Arial" w:cs="Arial"/>
          <w:color w:val="FF0000"/>
          <w:sz w:val="24"/>
          <w:szCs w:val="24"/>
        </w:rPr>
        <w:t xml:space="preserve"> </w:t>
      </w:r>
      <w:r w:rsidR="00395D20" w:rsidRPr="00247572">
        <w:rPr>
          <w:rFonts w:ascii="Arial" w:hAnsi="Arial" w:cs="Arial"/>
          <w:sz w:val="24"/>
          <w:szCs w:val="24"/>
        </w:rPr>
        <w:t>added</w:t>
      </w:r>
    </w:p>
    <w:p w14:paraId="4E52E486" w14:textId="4E78A962" w:rsidR="007A3C18" w:rsidRPr="00247572" w:rsidRDefault="00395D20" w:rsidP="004636CB">
      <w:pPr>
        <w:pStyle w:val="ListParagraph"/>
        <w:numPr>
          <w:ilvl w:val="1"/>
          <w:numId w:val="25"/>
        </w:numPr>
        <w:spacing w:after="0"/>
        <w:rPr>
          <w:rFonts w:ascii="Arial" w:hAnsi="Arial" w:cs="Arial"/>
          <w:sz w:val="24"/>
          <w:szCs w:val="24"/>
        </w:rPr>
      </w:pPr>
      <w:r w:rsidRPr="00247572">
        <w:rPr>
          <w:rFonts w:ascii="Arial" w:hAnsi="Arial" w:cs="Arial"/>
          <w:color w:val="4EA72E" w:themeColor="accent6"/>
          <w:sz w:val="24"/>
          <w:szCs w:val="24"/>
        </w:rPr>
        <w:t>“</w:t>
      </w:r>
      <w:r w:rsidR="007A3C18" w:rsidRPr="00247572">
        <w:rPr>
          <w:rFonts w:ascii="Arial" w:hAnsi="Arial" w:cs="Arial"/>
          <w:color w:val="4EA72E" w:themeColor="accent6"/>
          <w:sz w:val="24"/>
          <w:szCs w:val="24"/>
        </w:rPr>
        <w:t>Students would often confuse the probability density function with the cumulative distribution function. This is not given in the current formula book and it should only be demonstrated to the mathematically able who can easily distinguish between the equation of the probability density function and the area beneath it. Since integration is not on the course, these students will doubtless be in the minority.</w:t>
      </w:r>
      <w:r w:rsidRPr="00247572">
        <w:rPr>
          <w:rFonts w:ascii="Arial" w:hAnsi="Arial" w:cs="Arial"/>
          <w:color w:val="4EA72E" w:themeColor="accent6"/>
          <w:sz w:val="24"/>
          <w:szCs w:val="24"/>
        </w:rPr>
        <w:t>”</w:t>
      </w:r>
      <w:r w:rsidRPr="00247572">
        <w:rPr>
          <w:rFonts w:ascii="Arial" w:hAnsi="Arial" w:cs="Arial"/>
          <w:sz w:val="24"/>
          <w:szCs w:val="24"/>
        </w:rPr>
        <w:br/>
        <w:t>is r</w:t>
      </w:r>
      <w:r w:rsidR="007A3C18" w:rsidRPr="00247572">
        <w:rPr>
          <w:rFonts w:ascii="Arial" w:hAnsi="Arial" w:cs="Arial"/>
          <w:sz w:val="24"/>
          <w:szCs w:val="24"/>
        </w:rPr>
        <w:t xml:space="preserve">eplaced with </w:t>
      </w:r>
      <w:bookmarkStart w:id="29" w:name="_Hlk190257492"/>
      <w:r w:rsidRPr="00247572">
        <w:rPr>
          <w:rFonts w:ascii="Arial" w:hAnsi="Arial" w:cs="Arial"/>
          <w:sz w:val="24"/>
          <w:szCs w:val="24"/>
        </w:rPr>
        <w:br/>
      </w:r>
      <w:r w:rsidRPr="00247572">
        <w:rPr>
          <w:rFonts w:ascii="Arial" w:hAnsi="Arial" w:cs="Arial"/>
          <w:color w:val="FF0000"/>
          <w:sz w:val="24"/>
          <w:szCs w:val="24"/>
        </w:rPr>
        <w:t>“</w:t>
      </w:r>
      <w:r w:rsidR="007A3C18" w:rsidRPr="00247572">
        <w:rPr>
          <w:rFonts w:ascii="Arial" w:hAnsi="Arial" w:cs="Arial"/>
          <w:color w:val="FF0000"/>
          <w:sz w:val="24"/>
          <w:szCs w:val="24"/>
        </w:rPr>
        <w:t>This is not given in the current formula book</w:t>
      </w:r>
      <w:r w:rsidR="007A3C18" w:rsidRPr="00247572">
        <w:rPr>
          <w:rFonts w:ascii="Arial" w:hAnsi="Arial" w:cs="Arial"/>
          <w:b/>
          <w:color w:val="FF0000"/>
          <w:sz w:val="24"/>
          <w:szCs w:val="24"/>
        </w:rPr>
        <w:t>, nor is it on the specification.</w:t>
      </w:r>
      <w:r w:rsidR="007A3C18" w:rsidRPr="00247572">
        <w:rPr>
          <w:rFonts w:ascii="Arial" w:hAnsi="Arial" w:cs="Arial"/>
          <w:color w:val="FF0000"/>
          <w:sz w:val="24"/>
          <w:szCs w:val="24"/>
        </w:rPr>
        <w:t xml:space="preserve"> </w:t>
      </w:r>
      <w:r w:rsidR="007A3C18" w:rsidRPr="00247572">
        <w:rPr>
          <w:rFonts w:ascii="Arial" w:hAnsi="Arial" w:cs="Arial"/>
          <w:b/>
          <w:color w:val="FF0000"/>
          <w:sz w:val="24"/>
          <w:szCs w:val="24"/>
        </w:rPr>
        <w:t>I</w:t>
      </w:r>
      <w:r w:rsidR="007A3C18" w:rsidRPr="00247572">
        <w:rPr>
          <w:rFonts w:ascii="Arial" w:hAnsi="Arial" w:cs="Arial"/>
          <w:color w:val="FF0000"/>
          <w:sz w:val="24"/>
          <w:szCs w:val="24"/>
        </w:rPr>
        <w:t xml:space="preserve">t should only be demonstrated to the mathematically able </w:t>
      </w:r>
      <w:r w:rsidR="007A3C18" w:rsidRPr="00247572">
        <w:rPr>
          <w:rFonts w:ascii="Arial" w:hAnsi="Arial" w:cs="Arial"/>
          <w:b/>
          <w:color w:val="FF0000"/>
          <w:sz w:val="24"/>
          <w:szCs w:val="24"/>
        </w:rPr>
        <w:t xml:space="preserve">(e.g. students who also take A </w:t>
      </w:r>
      <w:r w:rsidR="00787727" w:rsidRPr="00247572">
        <w:rPr>
          <w:rFonts w:ascii="Arial" w:hAnsi="Arial" w:cs="Arial"/>
          <w:b/>
          <w:color w:val="FF0000"/>
          <w:sz w:val="24"/>
          <w:szCs w:val="24"/>
        </w:rPr>
        <w:t>l</w:t>
      </w:r>
      <w:r w:rsidR="007A3C18" w:rsidRPr="00247572">
        <w:rPr>
          <w:rFonts w:ascii="Arial" w:hAnsi="Arial" w:cs="Arial"/>
          <w:b/>
          <w:color w:val="FF0000"/>
          <w:sz w:val="24"/>
          <w:szCs w:val="24"/>
        </w:rPr>
        <w:t xml:space="preserve">evel Mathematics) </w:t>
      </w:r>
      <w:r w:rsidR="007A3C18" w:rsidRPr="00247572">
        <w:rPr>
          <w:rFonts w:ascii="Arial" w:hAnsi="Arial" w:cs="Arial"/>
          <w:color w:val="FF0000"/>
          <w:sz w:val="24"/>
          <w:szCs w:val="24"/>
        </w:rPr>
        <w:t xml:space="preserve">who can easily distinguish between the equation of the probability density function and the area beneath it. Since integration is not on the course, these students will </w:t>
      </w:r>
      <w:r w:rsidR="003D10DD" w:rsidRPr="00247572">
        <w:rPr>
          <w:rFonts w:ascii="Arial" w:hAnsi="Arial" w:cs="Arial"/>
          <w:color w:val="FF0000"/>
          <w:sz w:val="24"/>
          <w:szCs w:val="24"/>
        </w:rPr>
        <w:t>likely</w:t>
      </w:r>
      <w:r w:rsidR="007A3C18" w:rsidRPr="00247572">
        <w:rPr>
          <w:rFonts w:ascii="Arial" w:hAnsi="Arial" w:cs="Arial"/>
          <w:color w:val="FF0000"/>
          <w:sz w:val="24"/>
          <w:szCs w:val="24"/>
        </w:rPr>
        <w:t xml:space="preserve"> be in the minority.</w:t>
      </w:r>
      <w:bookmarkEnd w:id="29"/>
      <w:r w:rsidRPr="00247572">
        <w:rPr>
          <w:rFonts w:ascii="Arial" w:hAnsi="Arial" w:cs="Arial"/>
          <w:color w:val="FF0000"/>
          <w:sz w:val="24"/>
          <w:szCs w:val="24"/>
        </w:rPr>
        <w:t>”</w:t>
      </w:r>
    </w:p>
    <w:p w14:paraId="4B2B8E38" w14:textId="119B75AD" w:rsidR="0065632A" w:rsidRPr="00247572" w:rsidRDefault="0065632A">
      <w:pPr>
        <w:rPr>
          <w:rFonts w:ascii="Arial" w:eastAsiaTheme="minorEastAsia" w:hAnsi="Arial" w:cs="Arial"/>
          <w:bCs/>
          <w:sz w:val="24"/>
          <w:szCs w:val="24"/>
        </w:rPr>
      </w:pPr>
      <w:r w:rsidRPr="00247572">
        <w:rPr>
          <w:rFonts w:ascii="Arial" w:eastAsiaTheme="minorEastAsia" w:hAnsi="Arial" w:cs="Arial"/>
          <w:bCs/>
          <w:sz w:val="24"/>
          <w:szCs w:val="24"/>
        </w:rPr>
        <w:br w:type="page"/>
      </w:r>
    </w:p>
    <w:p w14:paraId="13FE29F1" w14:textId="6AFF82C3" w:rsidR="00395D20" w:rsidRPr="00247572" w:rsidRDefault="0065632A" w:rsidP="009D23E4">
      <w:pPr>
        <w:pStyle w:val="Heading2"/>
        <w:rPr>
          <w:rFonts w:eastAsiaTheme="minorEastAsia"/>
        </w:rPr>
      </w:pPr>
      <w:bookmarkStart w:id="30" w:name="_Toc193969208"/>
      <w:r w:rsidRPr="00247572">
        <w:rPr>
          <w:rFonts w:eastAsiaTheme="minorEastAsia"/>
        </w:rPr>
        <w:lastRenderedPageBreak/>
        <w:t xml:space="preserve">Unit 21 (Pages </w:t>
      </w:r>
      <w:r w:rsidR="000E46B2" w:rsidRPr="00247572">
        <w:rPr>
          <w:rFonts w:eastAsiaTheme="minorEastAsia"/>
        </w:rPr>
        <w:t>306</w:t>
      </w:r>
      <w:r w:rsidRPr="00247572">
        <w:rPr>
          <w:rFonts w:eastAsiaTheme="minorEastAsia"/>
        </w:rPr>
        <w:t xml:space="preserve"> –</w:t>
      </w:r>
      <w:r w:rsidR="00ED0230" w:rsidRPr="00247572">
        <w:rPr>
          <w:rFonts w:eastAsiaTheme="minorEastAsia"/>
        </w:rPr>
        <w:t xml:space="preserve"> </w:t>
      </w:r>
      <w:r w:rsidR="00E1680B" w:rsidRPr="00247572">
        <w:rPr>
          <w:rFonts w:eastAsiaTheme="minorEastAsia"/>
        </w:rPr>
        <w:t>326</w:t>
      </w:r>
      <w:r w:rsidR="00ED0230" w:rsidRPr="00247572">
        <w:rPr>
          <w:rFonts w:eastAsiaTheme="minorEastAsia"/>
        </w:rPr>
        <w:t>)</w:t>
      </w:r>
      <w:bookmarkEnd w:id="30"/>
    </w:p>
    <w:p w14:paraId="7EF48A39" w14:textId="6BCF91F6" w:rsidR="004513D8" w:rsidRPr="00247572" w:rsidRDefault="004513D8" w:rsidP="004636CB">
      <w:pPr>
        <w:pStyle w:val="ListParagraph"/>
        <w:numPr>
          <w:ilvl w:val="0"/>
          <w:numId w:val="26"/>
        </w:numPr>
        <w:rPr>
          <w:rFonts w:ascii="Arial" w:hAnsi="Arial" w:cs="Arial"/>
          <w:sz w:val="24"/>
          <w:szCs w:val="24"/>
        </w:rPr>
      </w:pPr>
      <w:r w:rsidRPr="00247572">
        <w:rPr>
          <w:rFonts w:ascii="Arial" w:hAnsi="Arial" w:cs="Arial"/>
          <w:sz w:val="24"/>
          <w:szCs w:val="24"/>
        </w:rPr>
        <w:t xml:space="preserve">Specification references (page 306) </w:t>
      </w:r>
    </w:p>
    <w:p w14:paraId="045145D2" w14:textId="03E8A5CD" w:rsidR="00994332" w:rsidRPr="00720E0B" w:rsidRDefault="00994332" w:rsidP="00994332">
      <w:pPr>
        <w:pStyle w:val="ListParagraph"/>
        <w:numPr>
          <w:ilvl w:val="1"/>
          <w:numId w:val="26"/>
        </w:numPr>
        <w:rPr>
          <w:rFonts w:ascii="Arial" w:hAnsi="Arial" w:cs="Arial"/>
          <w:sz w:val="24"/>
          <w:szCs w:val="24"/>
        </w:rPr>
      </w:pPr>
      <w:r w:rsidRPr="00720E0B">
        <w:rPr>
          <w:rFonts w:ascii="Arial" w:hAnsi="Arial" w:cs="Arial"/>
          <w:sz w:val="24"/>
          <w:szCs w:val="24"/>
        </w:rPr>
        <w:t>Hyphen removed from ‘conduct tests’</w:t>
      </w:r>
    </w:p>
    <w:p w14:paraId="01241D52" w14:textId="1CF1AFDE" w:rsidR="00F624BF" w:rsidRPr="00247572" w:rsidRDefault="0065632A" w:rsidP="004636CB">
      <w:pPr>
        <w:pStyle w:val="ListParagraph"/>
        <w:numPr>
          <w:ilvl w:val="0"/>
          <w:numId w:val="26"/>
        </w:numPr>
        <w:rPr>
          <w:rFonts w:ascii="Arial" w:hAnsi="Arial" w:cs="Arial"/>
          <w:sz w:val="24"/>
          <w:szCs w:val="24"/>
        </w:rPr>
      </w:pPr>
      <w:r w:rsidRPr="00247572">
        <w:rPr>
          <w:rFonts w:ascii="Arial" w:eastAsiaTheme="minorEastAsia" w:hAnsi="Arial" w:cs="Arial"/>
          <w:bCs/>
          <w:sz w:val="24"/>
          <w:szCs w:val="24"/>
        </w:rPr>
        <w:t xml:space="preserve">Unit summary (Page </w:t>
      </w:r>
      <w:r w:rsidR="000E46B2" w:rsidRPr="00247572">
        <w:rPr>
          <w:rFonts w:ascii="Arial" w:eastAsiaTheme="minorEastAsia" w:hAnsi="Arial" w:cs="Arial"/>
          <w:bCs/>
          <w:sz w:val="24"/>
          <w:szCs w:val="24"/>
        </w:rPr>
        <w:t>306</w:t>
      </w:r>
      <w:r w:rsidRPr="00247572">
        <w:rPr>
          <w:rFonts w:ascii="Arial" w:eastAsiaTheme="minorEastAsia" w:hAnsi="Arial" w:cs="Arial"/>
          <w:bCs/>
          <w:sz w:val="24"/>
          <w:szCs w:val="24"/>
        </w:rPr>
        <w:t>)</w:t>
      </w:r>
    </w:p>
    <w:p w14:paraId="0FBD46B0" w14:textId="59ECF6D7" w:rsidR="007A3C18" w:rsidRPr="00247572" w:rsidRDefault="0065632A" w:rsidP="00F624BF">
      <w:pPr>
        <w:pStyle w:val="ListParagraph"/>
        <w:numPr>
          <w:ilvl w:val="1"/>
          <w:numId w:val="26"/>
        </w:numPr>
        <w:rPr>
          <w:rFonts w:ascii="Arial" w:hAnsi="Arial" w:cs="Arial"/>
          <w:sz w:val="24"/>
          <w:szCs w:val="24"/>
        </w:rPr>
      </w:pPr>
      <w:r w:rsidRPr="00247572">
        <w:rPr>
          <w:rFonts w:ascii="Arial" w:eastAsiaTheme="minorEastAsia" w:hAnsi="Arial" w:cs="Arial"/>
          <w:bCs/>
          <w:color w:val="FF0000"/>
          <w:sz w:val="24"/>
          <w:szCs w:val="24"/>
        </w:rPr>
        <w:t>“in parameters”</w:t>
      </w:r>
      <w:r w:rsidR="00F624BF" w:rsidRPr="00247572">
        <w:rPr>
          <w:rFonts w:ascii="Arial" w:eastAsiaTheme="minorEastAsia" w:hAnsi="Arial" w:cs="Arial"/>
          <w:bCs/>
          <w:color w:val="FF0000"/>
          <w:sz w:val="24"/>
          <w:szCs w:val="24"/>
        </w:rPr>
        <w:t xml:space="preserve"> </w:t>
      </w:r>
      <w:r w:rsidRPr="00247572">
        <w:rPr>
          <w:rFonts w:ascii="Arial" w:eastAsiaTheme="minorEastAsia" w:hAnsi="Arial" w:cs="Arial"/>
          <w:bCs/>
          <w:sz w:val="24"/>
          <w:szCs w:val="24"/>
        </w:rPr>
        <w:t>added</w:t>
      </w:r>
    </w:p>
    <w:p w14:paraId="6BBD32CD" w14:textId="65385C14" w:rsidR="000F79BC" w:rsidRPr="00720E0B" w:rsidRDefault="000F79BC" w:rsidP="004636CB">
      <w:pPr>
        <w:pStyle w:val="ListParagraph"/>
        <w:numPr>
          <w:ilvl w:val="0"/>
          <w:numId w:val="26"/>
        </w:numPr>
        <w:rPr>
          <w:rFonts w:ascii="Arial" w:hAnsi="Arial" w:cs="Arial"/>
          <w:sz w:val="24"/>
          <w:szCs w:val="24"/>
        </w:rPr>
      </w:pPr>
      <w:r w:rsidRPr="00720E0B">
        <w:rPr>
          <w:rFonts w:ascii="Arial" w:eastAsiaTheme="minorEastAsia" w:hAnsi="Arial" w:cs="Arial"/>
          <w:bCs/>
          <w:sz w:val="24"/>
          <w:szCs w:val="24"/>
        </w:rPr>
        <w:t>Unit Summary (Page 307)</w:t>
      </w:r>
    </w:p>
    <w:p w14:paraId="04995E73" w14:textId="62B47D51" w:rsidR="000F79BC" w:rsidRPr="00720E0B" w:rsidRDefault="000F79BC" w:rsidP="000F79BC">
      <w:pPr>
        <w:pStyle w:val="ListParagraph"/>
        <w:numPr>
          <w:ilvl w:val="1"/>
          <w:numId w:val="26"/>
        </w:numPr>
        <w:rPr>
          <w:rFonts w:ascii="Arial" w:hAnsi="Arial" w:cs="Arial"/>
          <w:sz w:val="24"/>
          <w:szCs w:val="24"/>
        </w:rPr>
      </w:pPr>
      <w:r w:rsidRPr="00497635">
        <w:rPr>
          <w:rFonts w:ascii="Arial" w:eastAsiaTheme="minorEastAsia" w:hAnsi="Arial" w:cs="Arial"/>
          <w:bCs/>
          <w:color w:val="4EA72E" w:themeColor="accent6"/>
          <w:sz w:val="24"/>
          <w:szCs w:val="24"/>
        </w:rPr>
        <w:t>“It should be noted that for Unit 21c, you should refer to the notes…”</w:t>
      </w:r>
      <w:r w:rsidRPr="00497635">
        <w:rPr>
          <w:rFonts w:ascii="Arial" w:eastAsiaTheme="minorEastAsia" w:hAnsi="Arial" w:cs="Arial"/>
          <w:bCs/>
          <w:color w:val="4EA72E" w:themeColor="accent6"/>
          <w:sz w:val="24"/>
          <w:szCs w:val="24"/>
        </w:rPr>
        <w:br/>
      </w:r>
      <w:r w:rsidRPr="00720E0B">
        <w:rPr>
          <w:rFonts w:ascii="Arial" w:eastAsiaTheme="minorEastAsia" w:hAnsi="Arial" w:cs="Arial"/>
          <w:bCs/>
          <w:sz w:val="24"/>
          <w:szCs w:val="24"/>
        </w:rPr>
        <w:t>replaced with</w:t>
      </w:r>
      <w:r w:rsidRPr="00720E0B">
        <w:rPr>
          <w:rFonts w:ascii="Arial" w:eastAsiaTheme="minorEastAsia" w:hAnsi="Arial" w:cs="Arial"/>
          <w:bCs/>
          <w:sz w:val="24"/>
          <w:szCs w:val="24"/>
        </w:rPr>
        <w:br/>
      </w:r>
      <w:r w:rsidRPr="00497635">
        <w:rPr>
          <w:rFonts w:ascii="Arial" w:eastAsiaTheme="minorEastAsia" w:hAnsi="Arial" w:cs="Arial"/>
          <w:bCs/>
          <w:color w:val="FF0000"/>
          <w:sz w:val="24"/>
          <w:szCs w:val="24"/>
        </w:rPr>
        <w:t>“Note that</w:t>
      </w:r>
      <w:r w:rsidR="000832F1" w:rsidRPr="00497635">
        <w:rPr>
          <w:rFonts w:ascii="Arial" w:eastAsiaTheme="minorEastAsia" w:hAnsi="Arial" w:cs="Arial"/>
          <w:bCs/>
          <w:color w:val="FF0000"/>
          <w:sz w:val="24"/>
          <w:szCs w:val="24"/>
        </w:rPr>
        <w:t xml:space="preserve"> for Unit 21c it is advisable to refer to the notes…”</w:t>
      </w:r>
    </w:p>
    <w:p w14:paraId="776F5B20" w14:textId="2B209F2E" w:rsidR="00230000" w:rsidRPr="00720E0B" w:rsidRDefault="00230000" w:rsidP="004636CB">
      <w:pPr>
        <w:pStyle w:val="ListParagraph"/>
        <w:numPr>
          <w:ilvl w:val="0"/>
          <w:numId w:val="26"/>
        </w:numPr>
        <w:rPr>
          <w:rFonts w:ascii="Arial" w:hAnsi="Arial" w:cs="Arial"/>
          <w:sz w:val="24"/>
          <w:szCs w:val="24"/>
        </w:rPr>
      </w:pPr>
      <w:r w:rsidRPr="00720E0B">
        <w:rPr>
          <w:rFonts w:ascii="Arial" w:hAnsi="Arial" w:cs="Arial"/>
          <w:sz w:val="24"/>
          <w:szCs w:val="24"/>
        </w:rPr>
        <w:t>Unit 21a</w:t>
      </w:r>
      <w:r w:rsidR="0048464C" w:rsidRPr="00720E0B">
        <w:rPr>
          <w:rFonts w:ascii="Arial" w:hAnsi="Arial" w:cs="Arial"/>
          <w:sz w:val="24"/>
          <w:szCs w:val="24"/>
        </w:rPr>
        <w:t xml:space="preserve"> (Page 309)</w:t>
      </w:r>
    </w:p>
    <w:p w14:paraId="7733325D" w14:textId="4B44E9B4" w:rsidR="00DF23A3" w:rsidRPr="00720E0B" w:rsidRDefault="00DF23A3" w:rsidP="00230000">
      <w:pPr>
        <w:pStyle w:val="ListParagraph"/>
        <w:numPr>
          <w:ilvl w:val="1"/>
          <w:numId w:val="26"/>
        </w:numPr>
        <w:rPr>
          <w:rFonts w:ascii="Arial" w:hAnsi="Arial" w:cs="Arial"/>
          <w:sz w:val="24"/>
          <w:szCs w:val="24"/>
        </w:rPr>
      </w:pPr>
      <w:r w:rsidRPr="00497635">
        <w:rPr>
          <w:rFonts w:ascii="Arial" w:hAnsi="Arial" w:cs="Arial"/>
          <w:color w:val="4EA72E" w:themeColor="accent6"/>
          <w:sz w:val="24"/>
          <w:szCs w:val="24"/>
        </w:rPr>
        <w:t xml:space="preserve">“Students should be reminded” </w:t>
      </w:r>
      <w:r w:rsidRPr="00720E0B">
        <w:rPr>
          <w:rFonts w:ascii="Arial" w:hAnsi="Arial" w:cs="Arial"/>
          <w:sz w:val="24"/>
          <w:szCs w:val="24"/>
        </w:rPr>
        <w:t xml:space="preserve">replaced with </w:t>
      </w:r>
      <w:r w:rsidRPr="00497635">
        <w:rPr>
          <w:rFonts w:ascii="Arial" w:hAnsi="Arial" w:cs="Arial"/>
          <w:color w:val="FF0000"/>
          <w:sz w:val="24"/>
          <w:szCs w:val="24"/>
        </w:rPr>
        <w:t>“Remind students”</w:t>
      </w:r>
      <w:r w:rsidR="00686FFF" w:rsidRPr="00497635">
        <w:rPr>
          <w:rFonts w:ascii="Arial" w:hAnsi="Arial" w:cs="Arial"/>
          <w:color w:val="FF0000"/>
          <w:sz w:val="24"/>
          <w:szCs w:val="24"/>
        </w:rPr>
        <w:t xml:space="preserve"> </w:t>
      </w:r>
      <w:r w:rsidR="00686FFF" w:rsidRPr="00720E0B">
        <w:rPr>
          <w:rFonts w:ascii="Arial" w:hAnsi="Arial" w:cs="Arial"/>
          <w:sz w:val="24"/>
          <w:szCs w:val="24"/>
        </w:rPr>
        <w:t>x</w:t>
      </w:r>
      <w:r w:rsidR="00A43D37" w:rsidRPr="00720E0B">
        <w:rPr>
          <w:rFonts w:ascii="Arial" w:hAnsi="Arial" w:cs="Arial"/>
          <w:sz w:val="24"/>
          <w:szCs w:val="24"/>
        </w:rPr>
        <w:t>3</w:t>
      </w:r>
    </w:p>
    <w:p w14:paraId="13C854DC" w14:textId="2F76C02B" w:rsidR="007E41BF" w:rsidRPr="00497635" w:rsidRDefault="00230000" w:rsidP="00F624BF">
      <w:pPr>
        <w:pStyle w:val="ListParagraph"/>
        <w:numPr>
          <w:ilvl w:val="1"/>
          <w:numId w:val="26"/>
        </w:numPr>
        <w:rPr>
          <w:rFonts w:ascii="Arial" w:hAnsi="Arial" w:cs="Arial"/>
          <w:color w:val="FF0000"/>
          <w:sz w:val="24"/>
          <w:szCs w:val="24"/>
        </w:rPr>
      </w:pPr>
      <w:r w:rsidRPr="00497635">
        <w:rPr>
          <w:rFonts w:ascii="Arial" w:hAnsi="Arial" w:cs="Arial"/>
          <w:color w:val="4EA72E" w:themeColor="accent6"/>
          <w:sz w:val="24"/>
          <w:szCs w:val="24"/>
        </w:rPr>
        <w:t xml:space="preserve">“Stress” </w:t>
      </w:r>
      <w:r w:rsidRPr="00720E0B">
        <w:rPr>
          <w:rFonts w:ascii="Arial" w:hAnsi="Arial" w:cs="Arial"/>
          <w:sz w:val="24"/>
          <w:szCs w:val="24"/>
        </w:rPr>
        <w:t xml:space="preserve">replaced with </w:t>
      </w:r>
      <w:r w:rsidRPr="00497635">
        <w:rPr>
          <w:rFonts w:ascii="Arial" w:hAnsi="Arial" w:cs="Arial"/>
          <w:color w:val="FF0000"/>
          <w:sz w:val="24"/>
          <w:szCs w:val="24"/>
        </w:rPr>
        <w:t>“emphasise”</w:t>
      </w:r>
    </w:p>
    <w:p w14:paraId="1A396CEE" w14:textId="77777777" w:rsidR="00F624BF" w:rsidRPr="00247572" w:rsidRDefault="0065632A" w:rsidP="004636CB">
      <w:pPr>
        <w:pStyle w:val="ListParagraph"/>
        <w:numPr>
          <w:ilvl w:val="0"/>
          <w:numId w:val="26"/>
        </w:numPr>
        <w:rPr>
          <w:rFonts w:ascii="Arial" w:hAnsi="Arial" w:cs="Arial"/>
          <w:color w:val="FF0000"/>
          <w:sz w:val="24"/>
          <w:szCs w:val="24"/>
        </w:rPr>
      </w:pPr>
      <w:r w:rsidRPr="00247572">
        <w:rPr>
          <w:rFonts w:ascii="Arial" w:hAnsi="Arial" w:cs="Arial"/>
          <w:sz w:val="24"/>
          <w:szCs w:val="24"/>
        </w:rPr>
        <w:t xml:space="preserve">Unit 21a (Page </w:t>
      </w:r>
      <w:r w:rsidR="00FF1688" w:rsidRPr="00247572">
        <w:rPr>
          <w:rFonts w:ascii="Arial" w:hAnsi="Arial" w:cs="Arial"/>
          <w:sz w:val="24"/>
          <w:szCs w:val="24"/>
        </w:rPr>
        <w:t>310</w:t>
      </w:r>
      <w:r w:rsidRPr="00247572">
        <w:rPr>
          <w:rFonts w:ascii="Arial" w:hAnsi="Arial" w:cs="Arial"/>
          <w:sz w:val="24"/>
          <w:szCs w:val="24"/>
        </w:rPr>
        <w:t>)</w:t>
      </w:r>
    </w:p>
    <w:p w14:paraId="0E64D503" w14:textId="73608AC4" w:rsidR="007A3C18" w:rsidRPr="00247572" w:rsidRDefault="0065632A" w:rsidP="0046395E">
      <w:pPr>
        <w:pStyle w:val="ListParagraph"/>
        <w:numPr>
          <w:ilvl w:val="1"/>
          <w:numId w:val="26"/>
        </w:numPr>
        <w:rPr>
          <w:rFonts w:ascii="Arial" w:hAnsi="Arial" w:cs="Arial"/>
          <w:color w:val="FF0000"/>
          <w:sz w:val="24"/>
          <w:szCs w:val="24"/>
        </w:rPr>
      </w:pPr>
      <w:r w:rsidRPr="00247572">
        <w:rPr>
          <w:rFonts w:ascii="Arial" w:hAnsi="Arial" w:cs="Arial"/>
          <w:color w:val="4EA72E" w:themeColor="accent6"/>
          <w:sz w:val="24"/>
          <w:szCs w:val="24"/>
        </w:rPr>
        <w:t>“</w:t>
      </w:r>
      <w:r w:rsidR="007A3C18" w:rsidRPr="00247572">
        <w:rPr>
          <w:rFonts w:ascii="Arial" w:hAnsi="Arial" w:cs="Arial"/>
          <w:color w:val="4EA72E" w:themeColor="accent6"/>
          <w:sz w:val="24"/>
          <w:szCs w:val="24"/>
        </w:rPr>
        <w:t xml:space="preserve">Students must remember to state the test (difference of two means </w:t>
      </w:r>
      <m:oMath>
        <m:r>
          <w:rPr>
            <w:rFonts w:ascii="Cambria Math" w:hAnsi="Cambria Math" w:cs="Arial"/>
            <w:color w:val="4EA72E" w:themeColor="accent6"/>
            <w:sz w:val="24"/>
            <w:szCs w:val="24"/>
          </w:rPr>
          <m:t>z</m:t>
        </m:r>
      </m:oMath>
      <w:r w:rsidR="007A3C18" w:rsidRPr="00247572">
        <w:rPr>
          <w:rFonts w:ascii="Arial" w:hAnsi="Arial" w:cs="Arial"/>
          <w:color w:val="4EA72E" w:themeColor="accent6"/>
          <w:sz w:val="24"/>
          <w:szCs w:val="24"/>
        </w:rPr>
        <w:t xml:space="preserve">-test), the tail (one or two tailed), the significance level, and (most importantly) the distribution they are using, namely </w:t>
      </w:r>
      <m:oMath>
        <m:acc>
          <m:accPr>
            <m:chr m:val="̅"/>
            <m:ctrlPr>
              <w:rPr>
                <w:rFonts w:ascii="Cambria Math" w:hAnsi="Cambria Math" w:cs="Arial"/>
                <w:i/>
                <w:color w:val="4EA72E" w:themeColor="accent6"/>
                <w:sz w:val="24"/>
                <w:szCs w:val="24"/>
              </w:rPr>
            </m:ctrlPr>
          </m:accPr>
          <m:e>
            <m:r>
              <w:rPr>
                <w:rFonts w:ascii="Cambria Math" w:hAnsi="Cambria Math" w:cs="Arial"/>
                <w:color w:val="4EA72E" w:themeColor="accent6"/>
                <w:sz w:val="24"/>
                <w:szCs w:val="24"/>
              </w:rPr>
              <m:t>X</m:t>
            </m:r>
          </m:e>
        </m:acc>
        <m:r>
          <w:rPr>
            <w:rFonts w:ascii="Cambria Math" w:hAnsi="Cambria Math" w:cs="Arial"/>
            <w:color w:val="4EA72E" w:themeColor="accent6"/>
            <w:sz w:val="24"/>
            <w:szCs w:val="24"/>
          </w:rPr>
          <m:t>-</m:t>
        </m:r>
        <m:acc>
          <m:accPr>
            <m:chr m:val="̅"/>
            <m:ctrlPr>
              <w:rPr>
                <w:rFonts w:ascii="Cambria Math" w:hAnsi="Cambria Math" w:cs="Arial"/>
                <w:i/>
                <w:color w:val="4EA72E" w:themeColor="accent6"/>
                <w:sz w:val="24"/>
                <w:szCs w:val="24"/>
              </w:rPr>
            </m:ctrlPr>
          </m:accPr>
          <m:e>
            <m:r>
              <w:rPr>
                <w:rFonts w:ascii="Cambria Math" w:hAnsi="Cambria Math" w:cs="Arial"/>
                <w:color w:val="4EA72E" w:themeColor="accent6"/>
                <w:sz w:val="24"/>
                <w:szCs w:val="24"/>
              </w:rPr>
              <m:t>Y</m:t>
            </m:r>
          </m:e>
        </m:acc>
      </m:oMath>
      <w:r w:rsidR="007A3C18" w:rsidRPr="00247572">
        <w:rPr>
          <w:rFonts w:ascii="Arial" w:hAnsi="Arial" w:cs="Arial"/>
          <w:color w:val="4EA72E" w:themeColor="accent6"/>
          <w:sz w:val="24"/>
          <w:szCs w:val="24"/>
        </w:rPr>
        <w:t>.</w:t>
      </w:r>
      <w:r w:rsidRPr="00247572">
        <w:rPr>
          <w:rFonts w:ascii="Arial" w:hAnsi="Arial" w:cs="Arial"/>
          <w:color w:val="4EA72E" w:themeColor="accent6"/>
          <w:sz w:val="24"/>
          <w:szCs w:val="24"/>
        </w:rPr>
        <w:br/>
      </w:r>
      <w:r w:rsidR="007A3C18" w:rsidRPr="00247572">
        <w:rPr>
          <w:rFonts w:ascii="Arial" w:hAnsi="Arial" w:cs="Arial"/>
          <w:color w:val="4EA72E" w:themeColor="accent6"/>
          <w:sz w:val="24"/>
          <w:szCs w:val="24"/>
        </w:rPr>
        <w:t xml:space="preserve">After this, the rest of the hypothesis test plays out as what they are used to.  The test statistic is </w:t>
      </w:r>
      <m:oMath>
        <m:acc>
          <m:accPr>
            <m:chr m:val="̅"/>
            <m:ctrlPr>
              <w:rPr>
                <w:rFonts w:ascii="Cambria Math" w:hAnsi="Cambria Math" w:cs="Arial"/>
                <w:i/>
                <w:color w:val="4EA72E" w:themeColor="accent6"/>
                <w:sz w:val="24"/>
                <w:szCs w:val="24"/>
              </w:rPr>
            </m:ctrlPr>
          </m:accPr>
          <m:e>
            <m:r>
              <w:rPr>
                <w:rFonts w:ascii="Cambria Math" w:hAnsi="Cambria Math" w:cs="Arial"/>
                <w:color w:val="4EA72E" w:themeColor="accent6"/>
                <w:sz w:val="24"/>
                <w:szCs w:val="24"/>
              </w:rPr>
              <m:t>x</m:t>
            </m:r>
          </m:e>
        </m:acc>
        <m:r>
          <w:rPr>
            <w:rFonts w:ascii="Cambria Math" w:hAnsi="Cambria Math" w:cs="Arial"/>
            <w:color w:val="4EA72E" w:themeColor="accent6"/>
            <w:sz w:val="24"/>
            <w:szCs w:val="24"/>
          </w:rPr>
          <m:t>-</m:t>
        </m:r>
        <m:acc>
          <m:accPr>
            <m:chr m:val="̅"/>
            <m:ctrlPr>
              <w:rPr>
                <w:rFonts w:ascii="Cambria Math" w:hAnsi="Cambria Math" w:cs="Arial"/>
                <w:i/>
                <w:color w:val="4EA72E" w:themeColor="accent6"/>
                <w:sz w:val="24"/>
                <w:szCs w:val="24"/>
              </w:rPr>
            </m:ctrlPr>
          </m:accPr>
          <m:e>
            <m:r>
              <w:rPr>
                <w:rFonts w:ascii="Cambria Math" w:hAnsi="Cambria Math" w:cs="Arial"/>
                <w:color w:val="4EA72E" w:themeColor="accent6"/>
                <w:sz w:val="24"/>
                <w:szCs w:val="24"/>
              </w:rPr>
              <m:t>y</m:t>
            </m:r>
          </m:e>
        </m:acc>
      </m:oMath>
      <w:r w:rsidR="007A3C18" w:rsidRPr="00247572">
        <w:rPr>
          <w:rFonts w:ascii="Arial" w:hAnsi="Arial" w:cs="Arial"/>
          <w:color w:val="4EA72E" w:themeColor="accent6"/>
          <w:sz w:val="24"/>
          <w:szCs w:val="24"/>
        </w:rPr>
        <w:t xml:space="preserve"> (the difference in the sample means).  Students must remember to stay consistent with using either </w:t>
      </w:r>
      <m:oMath>
        <m:acc>
          <m:accPr>
            <m:chr m:val="̅"/>
            <m:ctrlPr>
              <w:rPr>
                <w:rFonts w:ascii="Cambria Math" w:hAnsi="Cambria Math" w:cs="Arial"/>
                <w:i/>
                <w:color w:val="4EA72E" w:themeColor="accent6"/>
                <w:sz w:val="24"/>
                <w:szCs w:val="24"/>
              </w:rPr>
            </m:ctrlPr>
          </m:accPr>
          <m:e>
            <m:r>
              <w:rPr>
                <w:rFonts w:ascii="Cambria Math" w:hAnsi="Cambria Math" w:cs="Arial"/>
                <w:color w:val="4EA72E" w:themeColor="accent6"/>
                <w:sz w:val="24"/>
                <w:szCs w:val="24"/>
              </w:rPr>
              <m:t>x</m:t>
            </m:r>
          </m:e>
        </m:acc>
        <m:r>
          <w:rPr>
            <w:rFonts w:ascii="Cambria Math" w:hAnsi="Cambria Math" w:cs="Arial"/>
            <w:color w:val="4EA72E" w:themeColor="accent6"/>
            <w:sz w:val="24"/>
            <w:szCs w:val="24"/>
          </w:rPr>
          <m:t>-</m:t>
        </m:r>
        <m:acc>
          <m:accPr>
            <m:chr m:val="̅"/>
            <m:ctrlPr>
              <w:rPr>
                <w:rFonts w:ascii="Cambria Math" w:hAnsi="Cambria Math" w:cs="Arial"/>
                <w:i/>
                <w:color w:val="4EA72E" w:themeColor="accent6"/>
                <w:sz w:val="24"/>
                <w:szCs w:val="24"/>
              </w:rPr>
            </m:ctrlPr>
          </m:accPr>
          <m:e>
            <m:r>
              <w:rPr>
                <w:rFonts w:ascii="Cambria Math" w:hAnsi="Cambria Math" w:cs="Arial"/>
                <w:color w:val="4EA72E" w:themeColor="accent6"/>
                <w:sz w:val="24"/>
                <w:szCs w:val="24"/>
              </w:rPr>
              <m:t>y</m:t>
            </m:r>
          </m:e>
        </m:acc>
      </m:oMath>
      <w:r w:rsidR="007A3C18" w:rsidRPr="00247572">
        <w:rPr>
          <w:rFonts w:ascii="Arial" w:hAnsi="Arial" w:cs="Arial"/>
          <w:color w:val="4EA72E" w:themeColor="accent6"/>
          <w:sz w:val="24"/>
          <w:szCs w:val="24"/>
        </w:rPr>
        <w:t xml:space="preserve"> or </w:t>
      </w:r>
      <m:oMath>
        <m:acc>
          <m:accPr>
            <m:chr m:val="̅"/>
            <m:ctrlPr>
              <w:rPr>
                <w:rFonts w:ascii="Cambria Math" w:hAnsi="Cambria Math" w:cs="Arial"/>
                <w:i/>
                <w:color w:val="4EA72E" w:themeColor="accent6"/>
                <w:sz w:val="24"/>
                <w:szCs w:val="24"/>
              </w:rPr>
            </m:ctrlPr>
          </m:accPr>
          <m:e>
            <m:r>
              <w:rPr>
                <w:rFonts w:ascii="Cambria Math" w:hAnsi="Cambria Math" w:cs="Arial"/>
                <w:color w:val="4EA72E" w:themeColor="accent6"/>
                <w:sz w:val="24"/>
                <w:szCs w:val="24"/>
              </w:rPr>
              <m:t>y</m:t>
            </m:r>
          </m:e>
        </m:acc>
        <m:r>
          <w:rPr>
            <w:rFonts w:ascii="Cambria Math" w:hAnsi="Cambria Math" w:cs="Arial"/>
            <w:color w:val="4EA72E" w:themeColor="accent6"/>
            <w:sz w:val="24"/>
            <w:szCs w:val="24"/>
          </w:rPr>
          <m:t>-</m:t>
        </m:r>
        <m:acc>
          <m:accPr>
            <m:chr m:val="̅"/>
            <m:ctrlPr>
              <w:rPr>
                <w:rFonts w:ascii="Cambria Math" w:hAnsi="Cambria Math" w:cs="Arial"/>
                <w:i/>
                <w:color w:val="4EA72E" w:themeColor="accent6"/>
                <w:sz w:val="24"/>
                <w:szCs w:val="24"/>
              </w:rPr>
            </m:ctrlPr>
          </m:accPr>
          <m:e>
            <m:r>
              <w:rPr>
                <w:rFonts w:ascii="Cambria Math" w:hAnsi="Cambria Math" w:cs="Arial"/>
                <w:color w:val="4EA72E" w:themeColor="accent6"/>
                <w:sz w:val="24"/>
                <w:szCs w:val="24"/>
              </w:rPr>
              <m:t>x</m:t>
            </m:r>
          </m:e>
        </m:acc>
        <m:r>
          <w:rPr>
            <w:rFonts w:ascii="Cambria Math" w:hAnsi="Cambria Math" w:cs="Arial"/>
            <w:vanish/>
            <w:color w:val="4EA72E" w:themeColor="accent6"/>
            <w:sz w:val="24"/>
            <w:szCs w:val="24"/>
          </w:rPr>
          <m:t xml:space="preserve">ar ther wed constant rces (If events.village in Africa to provide clean drinking water.  </m:t>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r>
          <m:rPr>
            <m:sty m:val="p"/>
          </m:rPr>
          <w:rPr>
            <w:rFonts w:ascii="Cambria Math" w:hAnsi="Cambria Math" w:cs="Arial"/>
            <w:vanish/>
            <w:color w:val="4EA72E" w:themeColor="accent6"/>
            <w:sz w:val="24"/>
            <w:szCs w:val="24"/>
          </w:rPr>
          <w:pgNum/>
        </m:r>
      </m:oMath>
      <w:r w:rsidR="007A3C18" w:rsidRPr="00247572">
        <w:rPr>
          <w:rFonts w:ascii="Arial" w:hAnsi="Arial" w:cs="Arial"/>
          <w:color w:val="4EA72E" w:themeColor="accent6"/>
          <w:sz w:val="24"/>
          <w:szCs w:val="24"/>
        </w:rPr>
        <w:t xml:space="preserve"> and the critical value must be consistent with it (see mistakes below).  Again, encourage students to draw a sketch.</w:t>
      </w:r>
      <w:r w:rsidRPr="00247572">
        <w:rPr>
          <w:rFonts w:ascii="Arial" w:hAnsi="Arial" w:cs="Arial"/>
          <w:color w:val="4EA72E" w:themeColor="accent6"/>
          <w:sz w:val="24"/>
          <w:szCs w:val="24"/>
        </w:rPr>
        <w:t>”</w:t>
      </w:r>
      <w:r w:rsidRPr="00247572">
        <w:rPr>
          <w:rFonts w:ascii="Arial" w:hAnsi="Arial" w:cs="Arial"/>
          <w:sz w:val="24"/>
          <w:szCs w:val="24"/>
        </w:rPr>
        <w:br/>
        <w:t>is r</w:t>
      </w:r>
      <w:r w:rsidR="007A3C18" w:rsidRPr="00247572">
        <w:rPr>
          <w:rFonts w:ascii="Arial" w:eastAsiaTheme="minorEastAsia" w:hAnsi="Arial" w:cs="Arial"/>
          <w:bCs/>
          <w:sz w:val="24"/>
          <w:szCs w:val="24"/>
        </w:rPr>
        <w:t>eplaced with</w:t>
      </w:r>
      <w:bookmarkStart w:id="31" w:name="_Hlk190257673"/>
      <w:r w:rsidRPr="00247572">
        <w:rPr>
          <w:rFonts w:ascii="Arial" w:eastAsiaTheme="minorEastAsia" w:hAnsi="Arial" w:cs="Arial"/>
          <w:bCs/>
          <w:sz w:val="24"/>
          <w:szCs w:val="24"/>
        </w:rPr>
        <w:br/>
      </w:r>
      <w:r w:rsidRPr="00247572">
        <w:rPr>
          <w:rFonts w:ascii="Arial" w:eastAsiaTheme="minorEastAsia" w:hAnsi="Arial" w:cs="Arial"/>
          <w:bCs/>
          <w:color w:val="FF0000"/>
          <w:sz w:val="24"/>
          <w:szCs w:val="24"/>
        </w:rPr>
        <w:t>“</w:t>
      </w:r>
      <w:r w:rsidR="007A3C18" w:rsidRPr="00247572">
        <w:rPr>
          <w:rFonts w:ascii="Arial" w:hAnsi="Arial" w:cs="Arial"/>
          <w:color w:val="FF0000"/>
          <w:sz w:val="24"/>
          <w:szCs w:val="24"/>
        </w:rPr>
        <w:t xml:space="preserve">Students must remember to state the test (difference of two means </w:t>
      </w:r>
      <m:oMath>
        <m:r>
          <w:rPr>
            <w:rFonts w:ascii="Cambria Math" w:hAnsi="Cambria Math" w:cs="Arial"/>
            <w:color w:val="FF0000"/>
            <w:sz w:val="24"/>
            <w:szCs w:val="24"/>
          </w:rPr>
          <m:t>z</m:t>
        </m:r>
      </m:oMath>
      <w:r w:rsidR="007A3C18" w:rsidRPr="00247572">
        <w:rPr>
          <w:rFonts w:ascii="Arial" w:hAnsi="Arial" w:cs="Arial"/>
          <w:color w:val="FF0000"/>
          <w:sz w:val="24"/>
          <w:szCs w:val="24"/>
        </w:rPr>
        <w:t>-test</w:t>
      </w:r>
      <w:r w:rsidR="00311741" w:rsidRPr="00247572">
        <w:rPr>
          <w:rFonts w:ascii="Arial" w:hAnsi="Arial" w:cs="Arial"/>
          <w:color w:val="FF0000"/>
          <w:sz w:val="24"/>
          <w:szCs w:val="24"/>
        </w:rPr>
        <w:t xml:space="preserve"> or two-sample </w:t>
      </w:r>
      <w:r w:rsidR="00311741" w:rsidRPr="00247572">
        <w:rPr>
          <w:rFonts w:ascii="Arial" w:hAnsi="Arial" w:cs="Arial"/>
          <w:i/>
          <w:iCs/>
          <w:color w:val="FF0000"/>
          <w:sz w:val="24"/>
          <w:szCs w:val="24"/>
        </w:rPr>
        <w:t>z</w:t>
      </w:r>
      <w:r w:rsidR="00311741" w:rsidRPr="00247572">
        <w:rPr>
          <w:rFonts w:ascii="Arial" w:hAnsi="Arial" w:cs="Arial"/>
          <w:color w:val="FF0000"/>
          <w:sz w:val="24"/>
          <w:szCs w:val="24"/>
        </w:rPr>
        <w:t>-test</w:t>
      </w:r>
      <w:r w:rsidR="007A3C18" w:rsidRPr="00247572">
        <w:rPr>
          <w:rFonts w:ascii="Arial" w:hAnsi="Arial" w:cs="Arial"/>
          <w:color w:val="FF0000"/>
          <w:sz w:val="24"/>
          <w:szCs w:val="24"/>
        </w:rPr>
        <w:t xml:space="preserve">), the tail (one or two tailed), the significance level, and (most importantly) the distribution they are using. There are three methods to be exemplified here, all of which </w:t>
      </w:r>
      <w:r w:rsidR="00242AD6" w:rsidRPr="00247572">
        <w:rPr>
          <w:rFonts w:ascii="Arial" w:hAnsi="Arial" w:cs="Arial"/>
          <w:color w:val="FF0000"/>
          <w:sz w:val="24"/>
          <w:szCs w:val="24"/>
        </w:rPr>
        <w:t>c</w:t>
      </w:r>
      <w:r w:rsidR="007A3C18" w:rsidRPr="00247572">
        <w:rPr>
          <w:rFonts w:ascii="Arial" w:hAnsi="Arial" w:cs="Arial"/>
          <w:color w:val="FF0000"/>
          <w:sz w:val="24"/>
          <w:szCs w:val="24"/>
        </w:rPr>
        <w:t xml:space="preserve">ould gain full marks </w:t>
      </w:r>
      <w:r w:rsidR="00242AD6" w:rsidRPr="00247572">
        <w:rPr>
          <w:rFonts w:ascii="Arial" w:hAnsi="Arial" w:cs="Arial"/>
          <w:color w:val="FF0000"/>
          <w:sz w:val="24"/>
          <w:szCs w:val="24"/>
        </w:rPr>
        <w:t xml:space="preserve">(in line with the mark scheme) </w:t>
      </w:r>
      <w:r w:rsidR="007A3C18" w:rsidRPr="00247572">
        <w:rPr>
          <w:rFonts w:ascii="Arial" w:hAnsi="Arial" w:cs="Arial"/>
          <w:color w:val="FF0000"/>
          <w:sz w:val="24"/>
          <w:szCs w:val="24"/>
        </w:rPr>
        <w:t>in an examination.</w:t>
      </w:r>
      <w:r w:rsidR="00F624BF" w:rsidRPr="00247572">
        <w:rPr>
          <w:rFonts w:ascii="Arial" w:hAnsi="Arial" w:cs="Arial"/>
          <w:color w:val="FF0000"/>
          <w:sz w:val="24"/>
          <w:szCs w:val="24"/>
        </w:rPr>
        <w:br/>
      </w:r>
      <w:r w:rsidR="007A3C18" w:rsidRPr="00247572">
        <w:rPr>
          <w:rFonts w:ascii="Arial" w:hAnsi="Arial" w:cs="Arial"/>
          <w:color w:val="FF0000"/>
          <w:sz w:val="24"/>
          <w:szCs w:val="24"/>
        </w:rPr>
        <w:t>Using non-standardised critical regions.</w:t>
      </w:r>
      <w:r w:rsidR="007A3C18" w:rsidRPr="00247572">
        <w:rPr>
          <w:rFonts w:ascii="Arial" w:hAnsi="Arial" w:cs="Arial"/>
          <w:color w:val="FF0000"/>
          <w:sz w:val="24"/>
          <w:szCs w:val="24"/>
        </w:rPr>
        <w:br/>
        <w:t xml:space="preserve">The distribution to be used is </w:t>
      </w:r>
      <m:oMath>
        <m:bar>
          <m:barPr>
            <m:pos m:val="top"/>
            <m:ctrlPr>
              <w:rPr>
                <w:rFonts w:ascii="Cambria Math" w:hAnsi="Cambria Math" w:cs="Arial"/>
                <w:i/>
                <w:color w:val="FF0000"/>
                <w:sz w:val="24"/>
                <w:szCs w:val="24"/>
              </w:rPr>
            </m:ctrlPr>
          </m:barPr>
          <m:e>
            <m:r>
              <w:rPr>
                <w:rFonts w:ascii="Cambria Math" w:hAnsi="Cambria Math" w:cs="Arial"/>
                <w:color w:val="FF0000"/>
                <w:sz w:val="24"/>
                <w:szCs w:val="24"/>
              </w:rPr>
              <m:t>X</m:t>
            </m:r>
          </m:e>
        </m:bar>
        <m:r>
          <w:rPr>
            <w:rFonts w:ascii="Cambria Math" w:hAnsi="Cambria Math" w:cs="Arial"/>
            <w:color w:val="FF0000"/>
            <w:sz w:val="24"/>
            <w:szCs w:val="24"/>
          </w:rPr>
          <m:t>-</m:t>
        </m:r>
        <m:bar>
          <m:barPr>
            <m:pos m:val="top"/>
            <m:ctrlPr>
              <w:rPr>
                <w:rFonts w:ascii="Cambria Math" w:hAnsi="Cambria Math" w:cs="Arial"/>
                <w:i/>
                <w:color w:val="FF0000"/>
                <w:sz w:val="24"/>
                <w:szCs w:val="24"/>
              </w:rPr>
            </m:ctrlPr>
          </m:barPr>
          <m:e>
            <m:r>
              <w:rPr>
                <w:rFonts w:ascii="Cambria Math" w:hAnsi="Cambria Math" w:cs="Arial"/>
                <w:color w:val="FF0000"/>
                <w:sz w:val="24"/>
                <w:szCs w:val="24"/>
              </w:rPr>
              <m:t>Y</m:t>
            </m:r>
          </m:e>
        </m:bar>
        <m:r>
          <w:rPr>
            <w:rFonts w:ascii="Cambria Math" w:hAnsi="Cambria Math" w:cs="Arial"/>
            <w:color w:val="FF0000"/>
            <w:sz w:val="24"/>
            <w:szCs w:val="24"/>
          </w:rPr>
          <m:t>~N</m:t>
        </m:r>
        <m:d>
          <m:dPr>
            <m:ctrlPr>
              <w:rPr>
                <w:rFonts w:ascii="Cambria Math" w:hAnsi="Cambria Math" w:cs="Arial"/>
                <w:i/>
                <w:color w:val="FF0000"/>
                <w:sz w:val="24"/>
                <w:szCs w:val="24"/>
              </w:rPr>
            </m:ctrlPr>
          </m:dPr>
          <m:e>
            <m:sSub>
              <m:sSubPr>
                <m:ctrlPr>
                  <w:rPr>
                    <w:rFonts w:ascii="Cambria Math" w:hAnsi="Cambria Math" w:cs="Arial"/>
                    <w:i/>
                    <w:color w:val="FF0000"/>
                    <w:sz w:val="24"/>
                    <w:szCs w:val="24"/>
                  </w:rPr>
                </m:ctrlPr>
              </m:sSubPr>
              <m:e>
                <m:r>
                  <w:rPr>
                    <w:rFonts w:ascii="Cambria Math" w:hAnsi="Cambria Math" w:cs="Arial"/>
                    <w:color w:val="FF0000"/>
                    <w:sz w:val="24"/>
                    <w:szCs w:val="24"/>
                  </w:rPr>
                  <m:t>μ</m:t>
                </m:r>
              </m:e>
              <m:sub>
                <m:r>
                  <w:rPr>
                    <w:rFonts w:ascii="Cambria Math" w:hAnsi="Cambria Math" w:cs="Arial"/>
                    <w:color w:val="FF0000"/>
                    <w:sz w:val="24"/>
                    <w:szCs w:val="24"/>
                  </w:rPr>
                  <m:t>X</m:t>
                </m:r>
              </m:sub>
            </m:sSub>
            <m:r>
              <w:rPr>
                <w:rFonts w:ascii="Cambria Math" w:hAnsi="Cambria Math" w:cs="Arial"/>
                <w:color w:val="FF0000"/>
                <w:sz w:val="24"/>
                <w:szCs w:val="24"/>
              </w:rPr>
              <m:t>-</m:t>
            </m:r>
            <m:sSub>
              <m:sSubPr>
                <m:ctrlPr>
                  <w:rPr>
                    <w:rFonts w:ascii="Cambria Math" w:hAnsi="Cambria Math" w:cs="Arial"/>
                    <w:i/>
                    <w:color w:val="FF0000"/>
                    <w:sz w:val="24"/>
                    <w:szCs w:val="24"/>
                  </w:rPr>
                </m:ctrlPr>
              </m:sSubPr>
              <m:e>
                <m:r>
                  <w:rPr>
                    <w:rFonts w:ascii="Cambria Math" w:hAnsi="Cambria Math" w:cs="Arial"/>
                    <w:color w:val="FF0000"/>
                    <w:sz w:val="24"/>
                    <w:szCs w:val="24"/>
                  </w:rPr>
                  <m:t>μ</m:t>
                </m:r>
              </m:e>
              <m:sub>
                <m:r>
                  <w:rPr>
                    <w:rFonts w:ascii="Cambria Math" w:hAnsi="Cambria Math" w:cs="Arial"/>
                    <w:color w:val="FF0000"/>
                    <w:sz w:val="24"/>
                    <w:szCs w:val="24"/>
                  </w:rPr>
                  <m:t>Y</m:t>
                </m:r>
              </m:sub>
            </m:sSub>
            <m:r>
              <w:rPr>
                <w:rFonts w:ascii="Cambria Math" w:hAnsi="Cambria Math" w:cs="Arial"/>
                <w:color w:val="FF0000"/>
                <w:sz w:val="24"/>
                <w:szCs w:val="24"/>
              </w:rPr>
              <m:t>,</m:t>
            </m:r>
            <m:f>
              <m:fPr>
                <m:ctrlPr>
                  <w:rPr>
                    <w:rFonts w:ascii="Cambria Math" w:hAnsi="Cambria Math" w:cs="Arial"/>
                    <w:i/>
                    <w:color w:val="FF0000"/>
                    <w:sz w:val="24"/>
                    <w:szCs w:val="24"/>
                  </w:rPr>
                </m:ctrlPr>
              </m:fPr>
              <m:num>
                <m:sSubSup>
                  <m:sSubSupPr>
                    <m:ctrlPr>
                      <w:rPr>
                        <w:rFonts w:ascii="Cambria Math" w:hAnsi="Cambria Math" w:cs="Arial"/>
                        <w:i/>
                        <w:color w:val="FF0000"/>
                        <w:sz w:val="24"/>
                        <w:szCs w:val="24"/>
                      </w:rPr>
                    </m:ctrlPr>
                  </m:sSubSupPr>
                  <m:e>
                    <m:r>
                      <w:rPr>
                        <w:rFonts w:ascii="Cambria Math" w:hAnsi="Cambria Math" w:cs="Arial"/>
                        <w:color w:val="FF0000"/>
                        <w:sz w:val="24"/>
                        <w:szCs w:val="24"/>
                      </w:rPr>
                      <m:t>σ</m:t>
                    </m:r>
                  </m:e>
                  <m:sub>
                    <m:r>
                      <w:rPr>
                        <w:rFonts w:ascii="Cambria Math" w:hAnsi="Cambria Math" w:cs="Arial"/>
                        <w:color w:val="FF0000"/>
                        <w:sz w:val="24"/>
                        <w:szCs w:val="24"/>
                      </w:rPr>
                      <m:t>X</m:t>
                    </m:r>
                  </m:sub>
                  <m:sup>
                    <m:r>
                      <w:rPr>
                        <w:rFonts w:ascii="Cambria Math" w:hAnsi="Cambria Math" w:cs="Arial"/>
                        <w:color w:val="FF0000"/>
                        <w:sz w:val="24"/>
                        <w:szCs w:val="24"/>
                      </w:rPr>
                      <m:t>2</m:t>
                    </m:r>
                  </m:sup>
                </m:sSubSup>
              </m:num>
              <m:den>
                <m:sSub>
                  <m:sSubPr>
                    <m:ctrlPr>
                      <w:rPr>
                        <w:rFonts w:ascii="Cambria Math" w:hAnsi="Cambria Math" w:cs="Arial"/>
                        <w:i/>
                        <w:color w:val="FF0000"/>
                        <w:sz w:val="24"/>
                        <w:szCs w:val="24"/>
                      </w:rPr>
                    </m:ctrlPr>
                  </m:sSubPr>
                  <m:e>
                    <m:r>
                      <w:rPr>
                        <w:rFonts w:ascii="Cambria Math" w:hAnsi="Cambria Math" w:cs="Arial"/>
                        <w:color w:val="FF0000"/>
                        <w:sz w:val="24"/>
                        <w:szCs w:val="24"/>
                      </w:rPr>
                      <m:t>n</m:t>
                    </m:r>
                  </m:e>
                  <m:sub>
                    <m:r>
                      <w:rPr>
                        <w:rFonts w:ascii="Cambria Math" w:hAnsi="Cambria Math" w:cs="Arial"/>
                        <w:color w:val="FF0000"/>
                        <w:sz w:val="24"/>
                        <w:szCs w:val="24"/>
                      </w:rPr>
                      <m:t>X</m:t>
                    </m:r>
                  </m:sub>
                </m:sSub>
              </m:den>
            </m:f>
            <m:r>
              <w:rPr>
                <w:rFonts w:ascii="Cambria Math" w:hAnsi="Cambria Math" w:cs="Arial"/>
                <w:color w:val="FF0000"/>
                <w:sz w:val="24"/>
                <w:szCs w:val="24"/>
              </w:rPr>
              <m:t>+</m:t>
            </m:r>
            <m:f>
              <m:fPr>
                <m:ctrlPr>
                  <w:rPr>
                    <w:rFonts w:ascii="Cambria Math" w:hAnsi="Cambria Math" w:cs="Arial"/>
                    <w:i/>
                    <w:color w:val="FF0000"/>
                    <w:sz w:val="24"/>
                    <w:szCs w:val="24"/>
                  </w:rPr>
                </m:ctrlPr>
              </m:fPr>
              <m:num>
                <m:sSubSup>
                  <m:sSubSupPr>
                    <m:ctrlPr>
                      <w:rPr>
                        <w:rFonts w:ascii="Cambria Math" w:hAnsi="Cambria Math" w:cs="Arial"/>
                        <w:i/>
                        <w:color w:val="FF0000"/>
                        <w:sz w:val="24"/>
                        <w:szCs w:val="24"/>
                      </w:rPr>
                    </m:ctrlPr>
                  </m:sSubSupPr>
                  <m:e>
                    <m:r>
                      <w:rPr>
                        <w:rFonts w:ascii="Cambria Math" w:hAnsi="Cambria Math" w:cs="Arial"/>
                        <w:color w:val="FF0000"/>
                        <w:sz w:val="24"/>
                        <w:szCs w:val="24"/>
                      </w:rPr>
                      <m:t>σ</m:t>
                    </m:r>
                  </m:e>
                  <m:sub>
                    <m:r>
                      <w:rPr>
                        <w:rFonts w:ascii="Cambria Math" w:hAnsi="Cambria Math" w:cs="Arial"/>
                        <w:color w:val="FF0000"/>
                        <w:sz w:val="24"/>
                        <w:szCs w:val="24"/>
                      </w:rPr>
                      <m:t>Y</m:t>
                    </m:r>
                  </m:sub>
                  <m:sup>
                    <m:r>
                      <w:rPr>
                        <w:rFonts w:ascii="Cambria Math" w:hAnsi="Cambria Math" w:cs="Arial"/>
                        <w:color w:val="FF0000"/>
                        <w:sz w:val="24"/>
                        <w:szCs w:val="24"/>
                      </w:rPr>
                      <m:t>2</m:t>
                    </m:r>
                  </m:sup>
                </m:sSubSup>
              </m:num>
              <m:den>
                <m:sSub>
                  <m:sSubPr>
                    <m:ctrlPr>
                      <w:rPr>
                        <w:rFonts w:ascii="Cambria Math" w:hAnsi="Cambria Math" w:cs="Arial"/>
                        <w:i/>
                        <w:color w:val="FF0000"/>
                        <w:sz w:val="24"/>
                        <w:szCs w:val="24"/>
                      </w:rPr>
                    </m:ctrlPr>
                  </m:sSubPr>
                  <m:e>
                    <m:r>
                      <w:rPr>
                        <w:rFonts w:ascii="Cambria Math" w:hAnsi="Cambria Math" w:cs="Arial"/>
                        <w:color w:val="FF0000"/>
                        <w:sz w:val="24"/>
                        <w:szCs w:val="24"/>
                      </w:rPr>
                      <m:t>n</m:t>
                    </m:r>
                  </m:e>
                  <m:sub>
                    <m:r>
                      <w:rPr>
                        <w:rFonts w:ascii="Cambria Math" w:hAnsi="Cambria Math" w:cs="Arial"/>
                        <w:color w:val="FF0000"/>
                        <w:sz w:val="24"/>
                        <w:szCs w:val="24"/>
                      </w:rPr>
                      <m:t>Y</m:t>
                    </m:r>
                  </m:sub>
                </m:sSub>
              </m:den>
            </m:f>
          </m:e>
        </m:d>
      </m:oMath>
      <w:r w:rsidR="007A3C18" w:rsidRPr="00247572">
        <w:rPr>
          <w:rFonts w:ascii="Arial" w:hAnsi="Arial" w:cs="Arial"/>
          <w:color w:val="FF0000"/>
          <w:sz w:val="24"/>
          <w:szCs w:val="24"/>
        </w:rPr>
        <w:br/>
        <w:t xml:space="preserve">The test statistic is </w:t>
      </w:r>
      <m:oMath>
        <m:bar>
          <m:barPr>
            <m:pos m:val="top"/>
            <m:ctrlPr>
              <w:rPr>
                <w:rFonts w:ascii="Cambria Math" w:hAnsi="Cambria Math" w:cs="Arial"/>
                <w:i/>
                <w:color w:val="FF0000"/>
                <w:sz w:val="24"/>
                <w:szCs w:val="24"/>
              </w:rPr>
            </m:ctrlPr>
          </m:barPr>
          <m:e>
            <m:r>
              <w:rPr>
                <w:rFonts w:ascii="Cambria Math" w:hAnsi="Cambria Math" w:cs="Arial"/>
                <w:color w:val="FF0000"/>
                <w:sz w:val="24"/>
                <w:szCs w:val="24"/>
              </w:rPr>
              <m:t>x</m:t>
            </m:r>
          </m:e>
        </m:bar>
        <m:r>
          <w:rPr>
            <w:rFonts w:ascii="Cambria Math" w:hAnsi="Cambria Math" w:cs="Arial"/>
            <w:color w:val="FF0000"/>
            <w:sz w:val="24"/>
            <w:szCs w:val="24"/>
          </w:rPr>
          <m:t>-</m:t>
        </m:r>
        <m:bar>
          <m:barPr>
            <m:pos m:val="top"/>
            <m:ctrlPr>
              <w:rPr>
                <w:rFonts w:ascii="Cambria Math" w:hAnsi="Cambria Math" w:cs="Arial"/>
                <w:i/>
                <w:color w:val="FF0000"/>
                <w:sz w:val="24"/>
                <w:szCs w:val="24"/>
              </w:rPr>
            </m:ctrlPr>
          </m:barPr>
          <m:e>
            <m:r>
              <w:rPr>
                <w:rFonts w:ascii="Cambria Math" w:hAnsi="Cambria Math" w:cs="Arial"/>
                <w:color w:val="FF0000"/>
                <w:sz w:val="24"/>
                <w:szCs w:val="24"/>
              </w:rPr>
              <m:t>y</m:t>
            </m:r>
          </m:e>
        </m:bar>
        <m:r>
          <m:rPr>
            <m:sty m:val="p"/>
          </m:rPr>
          <w:rPr>
            <w:rFonts w:ascii="Cambria Math" w:hAnsi="Cambria Math" w:cs="Arial"/>
            <w:color w:val="FF0000"/>
            <w:sz w:val="24"/>
            <w:szCs w:val="24"/>
          </w:rPr>
          <w:br/>
        </m:r>
      </m:oMath>
      <w:r w:rsidR="007A3C18" w:rsidRPr="00247572">
        <w:rPr>
          <w:rFonts w:ascii="Arial" w:hAnsi="Arial" w:cs="Arial"/>
          <w:color w:val="FF0000"/>
          <w:sz w:val="24"/>
          <w:szCs w:val="24"/>
        </w:rPr>
        <w:t>Using standardised critical regions.</w:t>
      </w:r>
      <w:r w:rsidR="007A3C18" w:rsidRPr="00247572">
        <w:rPr>
          <w:rFonts w:ascii="Arial" w:hAnsi="Arial" w:cs="Arial"/>
          <w:color w:val="FF0000"/>
          <w:sz w:val="24"/>
          <w:szCs w:val="24"/>
        </w:rPr>
        <w:br/>
        <w:t xml:space="preserve">The distribution to be used is </w:t>
      </w:r>
      <m:oMath>
        <m:r>
          <w:rPr>
            <w:rFonts w:ascii="Cambria Math" w:hAnsi="Cambria Math" w:cs="Arial"/>
            <w:color w:val="FF0000"/>
            <w:sz w:val="24"/>
            <w:szCs w:val="24"/>
          </w:rPr>
          <m:t>Z~N</m:t>
        </m:r>
        <m:d>
          <m:dPr>
            <m:ctrlPr>
              <w:rPr>
                <w:rFonts w:ascii="Cambria Math" w:hAnsi="Cambria Math" w:cs="Arial"/>
                <w:i/>
                <w:color w:val="FF0000"/>
                <w:sz w:val="24"/>
                <w:szCs w:val="24"/>
              </w:rPr>
            </m:ctrlPr>
          </m:dPr>
          <m:e>
            <m:r>
              <w:rPr>
                <w:rFonts w:ascii="Cambria Math" w:hAnsi="Cambria Math" w:cs="Arial"/>
                <w:color w:val="FF0000"/>
                <w:sz w:val="24"/>
                <w:szCs w:val="24"/>
              </w:rPr>
              <m:t>0,1</m:t>
            </m:r>
          </m:e>
        </m:d>
        <m:r>
          <m:rPr>
            <m:sty m:val="p"/>
          </m:rPr>
          <w:rPr>
            <w:rFonts w:ascii="Cambria Math" w:hAnsi="Cambria Math" w:cs="Arial"/>
            <w:color w:val="FF0000"/>
            <w:sz w:val="24"/>
            <w:szCs w:val="24"/>
          </w:rPr>
          <w:br/>
        </m:r>
      </m:oMath>
      <w:r w:rsidR="007A3C18" w:rsidRPr="00247572">
        <w:rPr>
          <w:rFonts w:ascii="Arial" w:hAnsi="Arial" w:cs="Arial"/>
          <w:color w:val="FF0000"/>
          <w:sz w:val="24"/>
          <w:szCs w:val="24"/>
        </w:rPr>
        <w:t xml:space="preserve">The test statistic is </w:t>
      </w:r>
      <m:oMath>
        <m:f>
          <m:fPr>
            <m:ctrlPr>
              <w:rPr>
                <w:rFonts w:ascii="Cambria Math" w:hAnsi="Cambria Math" w:cs="Arial"/>
                <w:i/>
                <w:color w:val="FF0000"/>
                <w:sz w:val="24"/>
                <w:szCs w:val="24"/>
              </w:rPr>
            </m:ctrlPr>
          </m:fPr>
          <m:num>
            <m:d>
              <m:dPr>
                <m:ctrlPr>
                  <w:rPr>
                    <w:rFonts w:ascii="Cambria Math" w:hAnsi="Cambria Math" w:cs="Arial"/>
                    <w:i/>
                    <w:color w:val="FF0000"/>
                    <w:sz w:val="24"/>
                    <w:szCs w:val="24"/>
                  </w:rPr>
                </m:ctrlPr>
              </m:dPr>
              <m:e>
                <m:bar>
                  <m:barPr>
                    <m:pos m:val="top"/>
                    <m:ctrlPr>
                      <w:rPr>
                        <w:rFonts w:ascii="Cambria Math" w:hAnsi="Cambria Math" w:cs="Arial"/>
                        <w:i/>
                        <w:color w:val="FF0000"/>
                        <w:sz w:val="24"/>
                        <w:szCs w:val="24"/>
                      </w:rPr>
                    </m:ctrlPr>
                  </m:barPr>
                  <m:e>
                    <m:r>
                      <w:rPr>
                        <w:rFonts w:ascii="Cambria Math" w:hAnsi="Cambria Math" w:cs="Arial"/>
                        <w:color w:val="FF0000"/>
                        <w:sz w:val="24"/>
                        <w:szCs w:val="24"/>
                      </w:rPr>
                      <m:t>x</m:t>
                    </m:r>
                  </m:e>
                </m:bar>
                <m:r>
                  <w:rPr>
                    <w:rFonts w:ascii="Cambria Math" w:hAnsi="Cambria Math" w:cs="Arial"/>
                    <w:color w:val="FF0000"/>
                    <w:sz w:val="24"/>
                    <w:szCs w:val="24"/>
                  </w:rPr>
                  <m:t>-</m:t>
                </m:r>
                <m:bar>
                  <m:barPr>
                    <m:pos m:val="top"/>
                    <m:ctrlPr>
                      <w:rPr>
                        <w:rFonts w:ascii="Cambria Math" w:hAnsi="Cambria Math" w:cs="Arial"/>
                        <w:i/>
                        <w:color w:val="FF0000"/>
                        <w:sz w:val="24"/>
                        <w:szCs w:val="24"/>
                      </w:rPr>
                    </m:ctrlPr>
                  </m:barPr>
                  <m:e>
                    <m:r>
                      <w:rPr>
                        <w:rFonts w:ascii="Cambria Math" w:hAnsi="Cambria Math" w:cs="Arial"/>
                        <w:color w:val="FF0000"/>
                        <w:sz w:val="24"/>
                        <w:szCs w:val="24"/>
                      </w:rPr>
                      <m:t>y</m:t>
                    </m:r>
                  </m:e>
                </m:bar>
              </m:e>
            </m:d>
            <m:r>
              <w:rPr>
                <w:rFonts w:ascii="Cambria Math" w:hAnsi="Cambria Math" w:cs="Arial"/>
                <w:color w:val="FF0000"/>
                <w:sz w:val="24"/>
                <w:szCs w:val="24"/>
              </w:rPr>
              <m:t>-</m:t>
            </m:r>
            <m:d>
              <m:dPr>
                <m:ctrlPr>
                  <w:rPr>
                    <w:rFonts w:ascii="Cambria Math" w:hAnsi="Cambria Math" w:cs="Arial"/>
                    <w:i/>
                    <w:color w:val="FF0000"/>
                    <w:sz w:val="24"/>
                    <w:szCs w:val="24"/>
                  </w:rPr>
                </m:ctrlPr>
              </m:dPr>
              <m:e>
                <m:sSub>
                  <m:sSubPr>
                    <m:ctrlPr>
                      <w:rPr>
                        <w:rFonts w:ascii="Cambria Math" w:hAnsi="Cambria Math" w:cs="Arial"/>
                        <w:i/>
                        <w:color w:val="FF0000"/>
                        <w:sz w:val="24"/>
                        <w:szCs w:val="24"/>
                      </w:rPr>
                    </m:ctrlPr>
                  </m:sSubPr>
                  <m:e>
                    <m:r>
                      <w:rPr>
                        <w:rFonts w:ascii="Cambria Math" w:hAnsi="Cambria Math" w:cs="Arial"/>
                        <w:color w:val="FF0000"/>
                        <w:sz w:val="24"/>
                        <w:szCs w:val="24"/>
                      </w:rPr>
                      <m:t>μ</m:t>
                    </m:r>
                  </m:e>
                  <m:sub>
                    <m:r>
                      <w:rPr>
                        <w:rFonts w:ascii="Cambria Math" w:hAnsi="Cambria Math" w:cs="Arial"/>
                        <w:color w:val="FF0000"/>
                        <w:sz w:val="24"/>
                        <w:szCs w:val="24"/>
                      </w:rPr>
                      <m:t>X</m:t>
                    </m:r>
                  </m:sub>
                </m:sSub>
                <m:r>
                  <w:rPr>
                    <w:rFonts w:ascii="Cambria Math" w:hAnsi="Cambria Math" w:cs="Arial"/>
                    <w:color w:val="FF0000"/>
                    <w:sz w:val="24"/>
                    <w:szCs w:val="24"/>
                  </w:rPr>
                  <m:t>-</m:t>
                </m:r>
                <m:sSub>
                  <m:sSubPr>
                    <m:ctrlPr>
                      <w:rPr>
                        <w:rFonts w:ascii="Cambria Math" w:hAnsi="Cambria Math" w:cs="Arial"/>
                        <w:i/>
                        <w:color w:val="FF0000"/>
                        <w:sz w:val="24"/>
                        <w:szCs w:val="24"/>
                      </w:rPr>
                    </m:ctrlPr>
                  </m:sSubPr>
                  <m:e>
                    <m:r>
                      <w:rPr>
                        <w:rFonts w:ascii="Cambria Math" w:hAnsi="Cambria Math" w:cs="Arial"/>
                        <w:color w:val="FF0000"/>
                        <w:sz w:val="24"/>
                        <w:szCs w:val="24"/>
                      </w:rPr>
                      <m:t>μ</m:t>
                    </m:r>
                  </m:e>
                  <m:sub>
                    <m:r>
                      <w:rPr>
                        <w:rFonts w:ascii="Cambria Math" w:hAnsi="Cambria Math" w:cs="Arial"/>
                        <w:color w:val="FF0000"/>
                        <w:sz w:val="24"/>
                        <w:szCs w:val="24"/>
                      </w:rPr>
                      <m:t>Y</m:t>
                    </m:r>
                  </m:sub>
                </m:sSub>
              </m:e>
            </m:d>
          </m:num>
          <m:den>
            <m:rad>
              <m:radPr>
                <m:degHide m:val="1"/>
                <m:ctrlPr>
                  <w:rPr>
                    <w:rFonts w:ascii="Cambria Math" w:hAnsi="Cambria Math" w:cs="Arial"/>
                    <w:i/>
                    <w:color w:val="FF0000"/>
                    <w:sz w:val="24"/>
                    <w:szCs w:val="24"/>
                  </w:rPr>
                </m:ctrlPr>
              </m:radPr>
              <m:deg/>
              <m:e>
                <m:f>
                  <m:fPr>
                    <m:ctrlPr>
                      <w:rPr>
                        <w:rFonts w:ascii="Cambria Math" w:hAnsi="Cambria Math" w:cs="Arial"/>
                        <w:i/>
                        <w:color w:val="FF0000"/>
                        <w:sz w:val="24"/>
                        <w:szCs w:val="24"/>
                      </w:rPr>
                    </m:ctrlPr>
                  </m:fPr>
                  <m:num>
                    <m:sSubSup>
                      <m:sSubSupPr>
                        <m:ctrlPr>
                          <w:rPr>
                            <w:rFonts w:ascii="Cambria Math" w:hAnsi="Cambria Math" w:cs="Arial"/>
                            <w:i/>
                            <w:color w:val="FF0000"/>
                            <w:sz w:val="24"/>
                            <w:szCs w:val="24"/>
                          </w:rPr>
                        </m:ctrlPr>
                      </m:sSubSupPr>
                      <m:e>
                        <m:r>
                          <w:rPr>
                            <w:rFonts w:ascii="Cambria Math" w:hAnsi="Cambria Math" w:cs="Arial"/>
                            <w:color w:val="FF0000"/>
                            <w:sz w:val="24"/>
                            <w:szCs w:val="24"/>
                          </w:rPr>
                          <m:t>σ</m:t>
                        </m:r>
                      </m:e>
                      <m:sub>
                        <m:r>
                          <w:rPr>
                            <w:rFonts w:ascii="Cambria Math" w:hAnsi="Cambria Math" w:cs="Arial"/>
                            <w:color w:val="FF0000"/>
                            <w:sz w:val="24"/>
                            <w:szCs w:val="24"/>
                          </w:rPr>
                          <m:t>X</m:t>
                        </m:r>
                      </m:sub>
                      <m:sup>
                        <m:r>
                          <w:rPr>
                            <w:rFonts w:ascii="Cambria Math" w:hAnsi="Cambria Math" w:cs="Arial"/>
                            <w:color w:val="FF0000"/>
                            <w:sz w:val="24"/>
                            <w:szCs w:val="24"/>
                          </w:rPr>
                          <m:t>2</m:t>
                        </m:r>
                      </m:sup>
                    </m:sSubSup>
                  </m:num>
                  <m:den>
                    <m:sSub>
                      <m:sSubPr>
                        <m:ctrlPr>
                          <w:rPr>
                            <w:rFonts w:ascii="Cambria Math" w:hAnsi="Cambria Math" w:cs="Arial"/>
                            <w:i/>
                            <w:color w:val="FF0000"/>
                            <w:sz w:val="24"/>
                            <w:szCs w:val="24"/>
                          </w:rPr>
                        </m:ctrlPr>
                      </m:sSubPr>
                      <m:e>
                        <m:r>
                          <w:rPr>
                            <w:rFonts w:ascii="Cambria Math" w:hAnsi="Cambria Math" w:cs="Arial"/>
                            <w:color w:val="FF0000"/>
                            <w:sz w:val="24"/>
                            <w:szCs w:val="24"/>
                          </w:rPr>
                          <m:t>n</m:t>
                        </m:r>
                      </m:e>
                      <m:sub>
                        <m:r>
                          <w:rPr>
                            <w:rFonts w:ascii="Cambria Math" w:hAnsi="Cambria Math" w:cs="Arial"/>
                            <w:color w:val="FF0000"/>
                            <w:sz w:val="24"/>
                            <w:szCs w:val="24"/>
                          </w:rPr>
                          <m:t>X</m:t>
                        </m:r>
                      </m:sub>
                    </m:sSub>
                  </m:den>
                </m:f>
                <m:r>
                  <w:rPr>
                    <w:rFonts w:ascii="Cambria Math" w:hAnsi="Cambria Math" w:cs="Arial"/>
                    <w:color w:val="FF0000"/>
                    <w:sz w:val="24"/>
                    <w:szCs w:val="24"/>
                  </w:rPr>
                  <m:t>+</m:t>
                </m:r>
                <m:f>
                  <m:fPr>
                    <m:ctrlPr>
                      <w:rPr>
                        <w:rFonts w:ascii="Cambria Math" w:hAnsi="Cambria Math" w:cs="Arial"/>
                        <w:i/>
                        <w:color w:val="FF0000"/>
                        <w:sz w:val="24"/>
                        <w:szCs w:val="24"/>
                      </w:rPr>
                    </m:ctrlPr>
                  </m:fPr>
                  <m:num>
                    <m:sSubSup>
                      <m:sSubSupPr>
                        <m:ctrlPr>
                          <w:rPr>
                            <w:rFonts w:ascii="Cambria Math" w:hAnsi="Cambria Math" w:cs="Arial"/>
                            <w:i/>
                            <w:color w:val="FF0000"/>
                            <w:sz w:val="24"/>
                            <w:szCs w:val="24"/>
                          </w:rPr>
                        </m:ctrlPr>
                      </m:sSubSupPr>
                      <m:e>
                        <m:r>
                          <w:rPr>
                            <w:rFonts w:ascii="Cambria Math" w:hAnsi="Cambria Math" w:cs="Arial"/>
                            <w:color w:val="FF0000"/>
                            <w:sz w:val="24"/>
                            <w:szCs w:val="24"/>
                          </w:rPr>
                          <m:t>σ</m:t>
                        </m:r>
                      </m:e>
                      <m:sub>
                        <m:r>
                          <w:rPr>
                            <w:rFonts w:ascii="Cambria Math" w:hAnsi="Cambria Math" w:cs="Arial"/>
                            <w:color w:val="FF0000"/>
                            <w:sz w:val="24"/>
                            <w:szCs w:val="24"/>
                          </w:rPr>
                          <m:t>Y</m:t>
                        </m:r>
                      </m:sub>
                      <m:sup>
                        <m:r>
                          <w:rPr>
                            <w:rFonts w:ascii="Cambria Math" w:hAnsi="Cambria Math" w:cs="Arial"/>
                            <w:color w:val="FF0000"/>
                            <w:sz w:val="24"/>
                            <w:szCs w:val="24"/>
                          </w:rPr>
                          <m:t>2</m:t>
                        </m:r>
                      </m:sup>
                    </m:sSubSup>
                  </m:num>
                  <m:den>
                    <m:sSub>
                      <m:sSubPr>
                        <m:ctrlPr>
                          <w:rPr>
                            <w:rFonts w:ascii="Cambria Math" w:hAnsi="Cambria Math" w:cs="Arial"/>
                            <w:i/>
                            <w:color w:val="FF0000"/>
                            <w:sz w:val="24"/>
                            <w:szCs w:val="24"/>
                          </w:rPr>
                        </m:ctrlPr>
                      </m:sSubPr>
                      <m:e>
                        <m:r>
                          <w:rPr>
                            <w:rFonts w:ascii="Cambria Math" w:hAnsi="Cambria Math" w:cs="Arial"/>
                            <w:color w:val="FF0000"/>
                            <w:sz w:val="24"/>
                            <w:szCs w:val="24"/>
                          </w:rPr>
                          <m:t>n</m:t>
                        </m:r>
                      </m:e>
                      <m:sub>
                        <m:r>
                          <w:rPr>
                            <w:rFonts w:ascii="Cambria Math" w:hAnsi="Cambria Math" w:cs="Arial"/>
                            <w:color w:val="FF0000"/>
                            <w:sz w:val="24"/>
                            <w:szCs w:val="24"/>
                          </w:rPr>
                          <m:t>Y</m:t>
                        </m:r>
                      </m:sub>
                    </m:sSub>
                  </m:den>
                </m:f>
              </m:e>
            </m:rad>
          </m:den>
        </m:f>
      </m:oMath>
      <w:r w:rsidR="00790A42" w:rsidRPr="00247572">
        <w:rPr>
          <w:rFonts w:ascii="Arial" w:hAnsi="Arial" w:cs="Arial"/>
          <w:color w:val="FF0000"/>
          <w:sz w:val="24"/>
          <w:szCs w:val="24"/>
        </w:rPr>
        <w:t>(this is given in the formula book)</w:t>
      </w:r>
      <w:r w:rsidR="00653E2E" w:rsidRPr="00247572">
        <w:rPr>
          <w:rFonts w:ascii="Arial" w:hAnsi="Arial" w:cs="Arial"/>
          <w:color w:val="FF0000"/>
          <w:sz w:val="24"/>
          <w:szCs w:val="24"/>
        </w:rPr>
        <w:br/>
      </w:r>
      <w:r w:rsidR="007A3C18" w:rsidRPr="00247572">
        <w:rPr>
          <w:rFonts w:ascii="Arial" w:hAnsi="Arial" w:cs="Arial"/>
          <w:color w:val="FF0000"/>
          <w:sz w:val="24"/>
          <w:szCs w:val="24"/>
        </w:rPr>
        <w:t xml:space="preserve">Using </w:t>
      </w:r>
      <w:r w:rsidR="007A3C18" w:rsidRPr="00247572">
        <w:rPr>
          <w:rFonts w:ascii="Arial" w:hAnsi="Arial" w:cs="Arial"/>
          <w:i/>
          <w:iCs/>
          <w:color w:val="FF0000"/>
          <w:sz w:val="24"/>
          <w:szCs w:val="24"/>
        </w:rPr>
        <w:t>p</w:t>
      </w:r>
      <w:r w:rsidR="007A3C18" w:rsidRPr="00247572">
        <w:rPr>
          <w:rFonts w:ascii="Arial" w:hAnsi="Arial" w:cs="Arial"/>
          <w:color w:val="FF0000"/>
          <w:sz w:val="24"/>
          <w:szCs w:val="24"/>
        </w:rPr>
        <w:t>-values</w:t>
      </w:r>
      <w:r w:rsidR="007A3C18" w:rsidRPr="00247572">
        <w:rPr>
          <w:rFonts w:ascii="Arial" w:hAnsi="Arial" w:cs="Arial"/>
          <w:color w:val="FF0000"/>
          <w:sz w:val="24"/>
          <w:szCs w:val="24"/>
        </w:rPr>
        <w:br/>
        <w:t>Either distribution above can be used with the corresponding test statistic.</w:t>
      </w:r>
      <w:r w:rsidR="00653E2E" w:rsidRPr="00247572">
        <w:rPr>
          <w:rFonts w:ascii="Arial" w:hAnsi="Arial" w:cs="Arial"/>
          <w:color w:val="FF0000"/>
          <w:sz w:val="24"/>
          <w:szCs w:val="24"/>
        </w:rPr>
        <w:br/>
      </w:r>
      <w:r w:rsidR="007A3C18" w:rsidRPr="00247572">
        <w:rPr>
          <w:rFonts w:ascii="Arial" w:hAnsi="Arial" w:cs="Arial"/>
          <w:color w:val="FF0000"/>
          <w:sz w:val="24"/>
          <w:szCs w:val="24"/>
        </w:rPr>
        <w:t xml:space="preserve">Students must remember to stay consistent with using either </w:t>
      </w:r>
      <m:oMath>
        <m:acc>
          <m:accPr>
            <m:chr m:val="̅"/>
            <m:ctrlPr>
              <w:rPr>
                <w:rFonts w:ascii="Cambria Math" w:hAnsi="Cambria Math" w:cs="Arial"/>
                <w:i/>
                <w:color w:val="FF0000"/>
                <w:sz w:val="24"/>
                <w:szCs w:val="24"/>
              </w:rPr>
            </m:ctrlPr>
          </m:accPr>
          <m:e>
            <m:r>
              <w:rPr>
                <w:rFonts w:ascii="Cambria Math" w:hAnsi="Cambria Math" w:cs="Arial"/>
                <w:color w:val="FF0000"/>
                <w:sz w:val="24"/>
                <w:szCs w:val="24"/>
              </w:rPr>
              <m:t>x</m:t>
            </m:r>
          </m:e>
        </m:acc>
        <m:r>
          <w:rPr>
            <w:rFonts w:ascii="Cambria Math" w:hAnsi="Cambria Math" w:cs="Arial"/>
            <w:color w:val="FF0000"/>
            <w:sz w:val="24"/>
            <w:szCs w:val="24"/>
          </w:rPr>
          <m:t>-</m:t>
        </m:r>
        <m:acc>
          <m:accPr>
            <m:chr m:val="̅"/>
            <m:ctrlPr>
              <w:rPr>
                <w:rFonts w:ascii="Cambria Math" w:hAnsi="Cambria Math" w:cs="Arial"/>
                <w:i/>
                <w:color w:val="FF0000"/>
                <w:sz w:val="24"/>
                <w:szCs w:val="24"/>
              </w:rPr>
            </m:ctrlPr>
          </m:accPr>
          <m:e>
            <m:r>
              <w:rPr>
                <w:rFonts w:ascii="Cambria Math" w:hAnsi="Cambria Math" w:cs="Arial"/>
                <w:color w:val="FF0000"/>
                <w:sz w:val="24"/>
                <w:szCs w:val="24"/>
              </w:rPr>
              <m:t>y</m:t>
            </m:r>
          </m:e>
        </m:acc>
      </m:oMath>
      <w:r w:rsidR="007A3C18" w:rsidRPr="00247572">
        <w:rPr>
          <w:rFonts w:ascii="Arial" w:hAnsi="Arial" w:cs="Arial"/>
          <w:color w:val="FF0000"/>
          <w:sz w:val="24"/>
          <w:szCs w:val="24"/>
        </w:rPr>
        <w:t xml:space="preserve"> or </w:t>
      </w:r>
      <m:oMath>
        <m:acc>
          <m:accPr>
            <m:chr m:val="̅"/>
            <m:ctrlPr>
              <w:rPr>
                <w:rFonts w:ascii="Cambria Math" w:hAnsi="Cambria Math" w:cs="Arial"/>
                <w:i/>
                <w:color w:val="FF0000"/>
                <w:sz w:val="24"/>
                <w:szCs w:val="24"/>
              </w:rPr>
            </m:ctrlPr>
          </m:accPr>
          <m:e>
            <m:r>
              <w:rPr>
                <w:rFonts w:ascii="Cambria Math" w:hAnsi="Cambria Math" w:cs="Arial"/>
                <w:color w:val="FF0000"/>
                <w:sz w:val="24"/>
                <w:szCs w:val="24"/>
              </w:rPr>
              <m:t>y</m:t>
            </m:r>
          </m:e>
        </m:acc>
        <m:r>
          <w:rPr>
            <w:rFonts w:ascii="Cambria Math" w:hAnsi="Cambria Math" w:cs="Arial"/>
            <w:color w:val="FF0000"/>
            <w:sz w:val="24"/>
            <w:szCs w:val="24"/>
          </w:rPr>
          <m:t>-</m:t>
        </m:r>
        <m:bar>
          <m:barPr>
            <m:pos m:val="top"/>
            <m:ctrlPr>
              <w:rPr>
                <w:rFonts w:ascii="Cambria Math" w:eastAsiaTheme="minorEastAsia" w:hAnsi="Cambria Math" w:cs="Arial"/>
                <w:i/>
                <w:color w:val="FF0000"/>
                <w:sz w:val="24"/>
                <w:szCs w:val="24"/>
              </w:rPr>
            </m:ctrlPr>
          </m:barPr>
          <m:e>
            <m:r>
              <w:rPr>
                <w:rFonts w:ascii="Cambria Math" w:eastAsiaTheme="minorEastAsia" w:hAnsi="Cambria Math" w:cs="Arial"/>
                <w:color w:val="FF0000"/>
                <w:sz w:val="24"/>
                <w:szCs w:val="24"/>
              </w:rPr>
              <m:t>x</m:t>
            </m:r>
          </m:e>
        </m:bar>
      </m:oMath>
      <w:r w:rsidR="007A3C18" w:rsidRPr="00247572">
        <w:rPr>
          <w:rFonts w:ascii="Arial" w:hAnsi="Arial" w:cs="Arial"/>
          <w:color w:val="FF0000"/>
          <w:sz w:val="24"/>
          <w:szCs w:val="24"/>
        </w:rPr>
        <w:t xml:space="preserve"> and the critical value must be consistent with it (see mistakes below).  Again, encourage students to draw a sketch.</w:t>
      </w:r>
      <w:r w:rsidRPr="00247572">
        <w:rPr>
          <w:rFonts w:ascii="Arial" w:hAnsi="Arial" w:cs="Arial"/>
          <w:color w:val="FF0000"/>
          <w:sz w:val="24"/>
          <w:szCs w:val="24"/>
        </w:rPr>
        <w:t>”</w:t>
      </w:r>
    </w:p>
    <w:p w14:paraId="3A9CBFDD" w14:textId="474B359E" w:rsidR="0065632A" w:rsidRPr="00247572" w:rsidRDefault="0065632A" w:rsidP="004636CB">
      <w:pPr>
        <w:pStyle w:val="ListParagraph"/>
        <w:numPr>
          <w:ilvl w:val="0"/>
          <w:numId w:val="27"/>
        </w:numPr>
        <w:rPr>
          <w:rFonts w:ascii="Arial" w:eastAsiaTheme="minorEastAsia" w:hAnsi="Arial" w:cs="Arial"/>
          <w:sz w:val="24"/>
          <w:szCs w:val="24"/>
        </w:rPr>
      </w:pPr>
      <w:r w:rsidRPr="00247572">
        <w:rPr>
          <w:rFonts w:ascii="Arial" w:eastAsiaTheme="minorEastAsia" w:hAnsi="Arial" w:cs="Arial"/>
          <w:sz w:val="24"/>
          <w:szCs w:val="24"/>
        </w:rPr>
        <w:t xml:space="preserve">Unit 21a (Pages </w:t>
      </w:r>
      <w:r w:rsidR="00FF1688" w:rsidRPr="00247572">
        <w:rPr>
          <w:rFonts w:ascii="Arial" w:eastAsiaTheme="minorEastAsia" w:hAnsi="Arial" w:cs="Arial"/>
          <w:sz w:val="24"/>
          <w:szCs w:val="24"/>
        </w:rPr>
        <w:t>311-312</w:t>
      </w:r>
      <w:r w:rsidRPr="00247572">
        <w:rPr>
          <w:rFonts w:ascii="Arial" w:eastAsiaTheme="minorEastAsia" w:hAnsi="Arial" w:cs="Arial"/>
          <w:sz w:val="24"/>
          <w:szCs w:val="24"/>
        </w:rPr>
        <w:t>)</w:t>
      </w:r>
    </w:p>
    <w:p w14:paraId="431E0C61" w14:textId="2ED3163A" w:rsidR="00790A42" w:rsidRPr="00247572" w:rsidRDefault="0065632A" w:rsidP="004636CB">
      <w:pPr>
        <w:pStyle w:val="ListParagraph"/>
        <w:numPr>
          <w:ilvl w:val="1"/>
          <w:numId w:val="27"/>
        </w:numPr>
        <w:rPr>
          <w:rFonts w:ascii="Arial" w:eastAsiaTheme="minorEastAsia" w:hAnsi="Arial" w:cs="Arial"/>
          <w:sz w:val="24"/>
          <w:szCs w:val="24"/>
        </w:rPr>
      </w:pPr>
      <w:r w:rsidRPr="00247572">
        <w:rPr>
          <w:rFonts w:ascii="Arial" w:eastAsiaTheme="minorEastAsia" w:hAnsi="Arial" w:cs="Arial"/>
          <w:sz w:val="24"/>
          <w:szCs w:val="24"/>
        </w:rPr>
        <w:lastRenderedPageBreak/>
        <w:t xml:space="preserve">Exemplar – </w:t>
      </w:r>
      <w:r w:rsidRPr="00247572">
        <w:rPr>
          <w:rFonts w:ascii="Arial" w:eastAsiaTheme="minorEastAsia" w:hAnsi="Arial" w:cs="Arial"/>
          <w:color w:val="FF0000"/>
          <w:sz w:val="24"/>
          <w:szCs w:val="24"/>
        </w:rPr>
        <w:t>rewritten to exemplify 3 methods</w:t>
      </w:r>
      <w:r w:rsidRPr="00247572">
        <w:rPr>
          <w:rFonts w:ascii="Arial" w:eastAsiaTheme="minorEastAsia" w:hAnsi="Arial" w:cs="Arial"/>
          <w:sz w:val="24"/>
          <w:szCs w:val="24"/>
        </w:rPr>
        <w:t xml:space="preserve">. </w:t>
      </w:r>
      <w:r w:rsidRPr="00247572">
        <w:rPr>
          <w:rFonts w:ascii="Arial" w:eastAsiaTheme="minorEastAsia" w:hAnsi="Arial" w:cs="Arial"/>
          <w:color w:val="FF0000"/>
          <w:sz w:val="24"/>
          <w:szCs w:val="24"/>
        </w:rPr>
        <w:t xml:space="preserve">Diagrams added </w:t>
      </w:r>
      <w:r w:rsidRPr="00247572">
        <w:rPr>
          <w:rFonts w:ascii="Arial" w:eastAsiaTheme="minorEastAsia" w:hAnsi="Arial" w:cs="Arial"/>
          <w:sz w:val="24"/>
          <w:szCs w:val="24"/>
        </w:rPr>
        <w:t>where appropriate</w:t>
      </w:r>
      <w:bookmarkEnd w:id="31"/>
    </w:p>
    <w:p w14:paraId="2A55905F" w14:textId="7C6BDF93" w:rsidR="0065632A" w:rsidRPr="00247572" w:rsidRDefault="0065632A" w:rsidP="004636CB">
      <w:pPr>
        <w:pStyle w:val="ListParagraph"/>
        <w:numPr>
          <w:ilvl w:val="0"/>
          <w:numId w:val="27"/>
        </w:numPr>
        <w:rPr>
          <w:rFonts w:ascii="Arial" w:eastAsiaTheme="minorEastAsia" w:hAnsi="Arial" w:cs="Arial"/>
          <w:sz w:val="24"/>
          <w:szCs w:val="24"/>
        </w:rPr>
      </w:pPr>
      <w:r w:rsidRPr="00247572">
        <w:rPr>
          <w:rFonts w:ascii="Arial" w:eastAsiaTheme="minorEastAsia" w:hAnsi="Arial" w:cs="Arial"/>
          <w:bCs/>
          <w:sz w:val="24"/>
          <w:szCs w:val="24"/>
        </w:rPr>
        <w:t xml:space="preserve">Unit 21a (Page </w:t>
      </w:r>
      <w:r w:rsidR="00FF1688" w:rsidRPr="00247572">
        <w:rPr>
          <w:rFonts w:ascii="Arial" w:eastAsiaTheme="minorEastAsia" w:hAnsi="Arial" w:cs="Arial"/>
          <w:bCs/>
          <w:sz w:val="24"/>
          <w:szCs w:val="24"/>
        </w:rPr>
        <w:t>313</w:t>
      </w:r>
      <w:r w:rsidRPr="00247572">
        <w:rPr>
          <w:rFonts w:ascii="Arial" w:eastAsiaTheme="minorEastAsia" w:hAnsi="Arial" w:cs="Arial"/>
          <w:bCs/>
          <w:sz w:val="24"/>
          <w:szCs w:val="24"/>
        </w:rPr>
        <w:t>)</w:t>
      </w:r>
    </w:p>
    <w:p w14:paraId="7AF5A6A4" w14:textId="0168DBC3" w:rsidR="00AF03BF" w:rsidRPr="00720E0B" w:rsidRDefault="00E707E6" w:rsidP="00AF03BF">
      <w:pPr>
        <w:pStyle w:val="ListParagraph"/>
        <w:numPr>
          <w:ilvl w:val="1"/>
          <w:numId w:val="27"/>
        </w:numPr>
        <w:rPr>
          <w:rFonts w:ascii="Arial" w:eastAsiaTheme="minorEastAsia" w:hAnsi="Arial" w:cs="Arial"/>
          <w:sz w:val="24"/>
          <w:szCs w:val="24"/>
        </w:rPr>
      </w:pPr>
      <w:r w:rsidRPr="00497635">
        <w:rPr>
          <w:rFonts w:ascii="Arial" w:eastAsiaTheme="minorEastAsia" w:hAnsi="Arial" w:cs="Arial"/>
          <w:bCs/>
          <w:color w:val="4EA72E" w:themeColor="accent6"/>
          <w:sz w:val="24"/>
          <w:szCs w:val="24"/>
        </w:rPr>
        <w:t xml:space="preserve">“should” </w:t>
      </w:r>
      <w:r w:rsidRPr="00720E0B">
        <w:rPr>
          <w:rFonts w:ascii="Arial" w:eastAsiaTheme="minorEastAsia" w:hAnsi="Arial" w:cs="Arial"/>
          <w:bCs/>
          <w:sz w:val="24"/>
          <w:szCs w:val="24"/>
        </w:rPr>
        <w:t xml:space="preserve">replaced with </w:t>
      </w:r>
      <w:r w:rsidRPr="00497635">
        <w:rPr>
          <w:rFonts w:ascii="Arial" w:eastAsiaTheme="minorEastAsia" w:hAnsi="Arial" w:cs="Arial"/>
          <w:bCs/>
          <w:color w:val="FF0000"/>
          <w:sz w:val="24"/>
          <w:szCs w:val="24"/>
        </w:rPr>
        <w:t>“could”</w:t>
      </w:r>
    </w:p>
    <w:p w14:paraId="35723429" w14:textId="77777777" w:rsidR="0065632A" w:rsidRPr="00247572" w:rsidRDefault="0065632A" w:rsidP="004636CB">
      <w:pPr>
        <w:pStyle w:val="ListParagraph"/>
        <w:numPr>
          <w:ilvl w:val="1"/>
          <w:numId w:val="27"/>
        </w:numPr>
        <w:rPr>
          <w:rFonts w:ascii="Arial" w:eastAsiaTheme="minorEastAsia" w:hAnsi="Arial" w:cs="Arial"/>
          <w:sz w:val="24"/>
          <w:szCs w:val="24"/>
        </w:rPr>
      </w:pPr>
      <w:r w:rsidRPr="00247572">
        <w:rPr>
          <w:rFonts w:ascii="Arial" w:eastAsiaTheme="minorEastAsia" w:hAnsi="Arial" w:cs="Arial"/>
          <w:bCs/>
          <w:color w:val="4EA72E" w:themeColor="accent6"/>
          <w:sz w:val="24"/>
          <w:szCs w:val="24"/>
        </w:rPr>
        <w:t xml:space="preserve">Second exemplar removed </w:t>
      </w:r>
      <w:r w:rsidRPr="00247572">
        <w:rPr>
          <w:rFonts w:ascii="Arial" w:eastAsiaTheme="minorEastAsia" w:hAnsi="Arial" w:cs="Arial"/>
          <w:bCs/>
          <w:sz w:val="24"/>
          <w:szCs w:val="24"/>
        </w:rPr>
        <w:t>since it is now combined with the first</w:t>
      </w:r>
    </w:p>
    <w:p w14:paraId="69B6B1D6" w14:textId="21C0EC84" w:rsidR="00790A42" w:rsidRPr="00247572" w:rsidRDefault="0065632A" w:rsidP="004636CB">
      <w:pPr>
        <w:pStyle w:val="ListParagraph"/>
        <w:numPr>
          <w:ilvl w:val="1"/>
          <w:numId w:val="27"/>
        </w:numPr>
        <w:rPr>
          <w:rFonts w:ascii="Arial" w:eastAsiaTheme="minorEastAsia" w:hAnsi="Arial" w:cs="Arial"/>
          <w:bCs/>
          <w:sz w:val="24"/>
          <w:szCs w:val="24"/>
        </w:rPr>
      </w:pPr>
      <w:r w:rsidRPr="00247572">
        <w:rPr>
          <w:rFonts w:ascii="Arial" w:eastAsiaTheme="minorEastAsia" w:hAnsi="Arial" w:cs="Arial"/>
          <w:bCs/>
          <w:color w:val="FF0000"/>
          <w:sz w:val="24"/>
          <w:szCs w:val="24"/>
        </w:rPr>
        <w:t>“</w:t>
      </w:r>
      <w:r w:rsidR="00790A42" w:rsidRPr="00247572">
        <w:rPr>
          <w:rFonts w:ascii="Arial" w:hAnsi="Arial" w:cs="Arial"/>
          <w:color w:val="FF0000"/>
          <w:sz w:val="24"/>
          <w:szCs w:val="24"/>
        </w:rPr>
        <w:t xml:space="preserve">As mentioned in </w:t>
      </w:r>
      <w:hyperlink w:anchor="Unit19d" w:history="1">
        <w:r w:rsidR="00790A42" w:rsidRPr="00247572">
          <w:rPr>
            <w:rStyle w:val="Hyperlink"/>
            <w:rFonts w:ascii="Arial" w:hAnsi="Arial" w:cs="Arial"/>
            <w:color w:val="FF0000"/>
            <w:sz w:val="24"/>
            <w:szCs w:val="24"/>
          </w:rPr>
          <w:t>Unit 19d</w:t>
        </w:r>
      </w:hyperlink>
      <w:r w:rsidR="00790A42" w:rsidRPr="00247572">
        <w:rPr>
          <w:rFonts w:ascii="Arial" w:hAnsi="Arial" w:cs="Arial"/>
          <w:color w:val="FF0000"/>
          <w:sz w:val="24"/>
          <w:szCs w:val="24"/>
        </w:rPr>
        <w:t>, the probability of a Type II error (or the power) can be assessed for this test. An example of this as a follow up to the previous example is shown:</w:t>
      </w:r>
      <w:r w:rsidRPr="00247572">
        <w:rPr>
          <w:rFonts w:ascii="Arial" w:hAnsi="Arial" w:cs="Arial"/>
          <w:color w:val="FF0000"/>
          <w:sz w:val="24"/>
          <w:szCs w:val="24"/>
        </w:rPr>
        <w:t>”</w:t>
      </w:r>
      <w:r w:rsidRPr="00247572">
        <w:rPr>
          <w:rFonts w:ascii="Arial" w:hAnsi="Arial" w:cs="Arial"/>
          <w:sz w:val="24"/>
          <w:szCs w:val="24"/>
        </w:rPr>
        <w:br/>
      </w:r>
      <w:r w:rsidR="00790A42" w:rsidRPr="00247572">
        <w:rPr>
          <w:rFonts w:ascii="Arial" w:eastAsiaTheme="minorEastAsia" w:hAnsi="Arial" w:cs="Arial"/>
          <w:bCs/>
          <w:sz w:val="24"/>
          <w:szCs w:val="24"/>
        </w:rPr>
        <w:t>Added</w:t>
      </w:r>
    </w:p>
    <w:p w14:paraId="0145BF51" w14:textId="77777777" w:rsidR="00653E2E" w:rsidRPr="00247572" w:rsidRDefault="0065632A" w:rsidP="005A029F">
      <w:pPr>
        <w:pStyle w:val="ListParagraph"/>
        <w:numPr>
          <w:ilvl w:val="0"/>
          <w:numId w:val="27"/>
        </w:numPr>
        <w:rPr>
          <w:rFonts w:ascii="Arial" w:eastAsiaTheme="minorEastAsia" w:hAnsi="Arial" w:cs="Arial"/>
          <w:bCs/>
          <w:sz w:val="24"/>
          <w:szCs w:val="24"/>
        </w:rPr>
      </w:pPr>
      <w:r w:rsidRPr="00247572">
        <w:rPr>
          <w:rFonts w:ascii="Arial" w:eastAsiaTheme="minorEastAsia" w:hAnsi="Arial" w:cs="Arial"/>
          <w:bCs/>
          <w:sz w:val="24"/>
          <w:szCs w:val="24"/>
        </w:rPr>
        <w:t xml:space="preserve">Unit 21a (Page </w:t>
      </w:r>
      <w:r w:rsidR="00594D75" w:rsidRPr="00247572">
        <w:rPr>
          <w:rFonts w:ascii="Arial" w:eastAsiaTheme="minorEastAsia" w:hAnsi="Arial" w:cs="Arial"/>
          <w:bCs/>
          <w:sz w:val="24"/>
          <w:szCs w:val="24"/>
        </w:rPr>
        <w:t>313-314</w:t>
      </w:r>
      <w:r w:rsidRPr="00247572">
        <w:rPr>
          <w:rFonts w:ascii="Arial" w:eastAsiaTheme="minorEastAsia" w:hAnsi="Arial" w:cs="Arial"/>
          <w:bCs/>
          <w:sz w:val="24"/>
          <w:szCs w:val="24"/>
        </w:rPr>
        <w:t>)</w:t>
      </w:r>
    </w:p>
    <w:p w14:paraId="2D3324DC" w14:textId="5A18B788" w:rsidR="00ED0230" w:rsidRPr="00247572" w:rsidRDefault="006D7841" w:rsidP="00653E2E">
      <w:pPr>
        <w:pStyle w:val="ListParagraph"/>
        <w:numPr>
          <w:ilvl w:val="1"/>
          <w:numId w:val="27"/>
        </w:numPr>
        <w:rPr>
          <w:rFonts w:ascii="Arial" w:eastAsiaTheme="minorEastAsia" w:hAnsi="Arial" w:cs="Arial"/>
          <w:bCs/>
          <w:sz w:val="24"/>
          <w:szCs w:val="24"/>
        </w:rPr>
      </w:pPr>
      <w:r w:rsidRPr="00247572">
        <w:rPr>
          <w:rFonts w:ascii="Arial" w:eastAsiaTheme="minorEastAsia" w:hAnsi="Arial" w:cs="Arial"/>
          <w:bCs/>
          <w:color w:val="FF0000"/>
          <w:sz w:val="24"/>
          <w:szCs w:val="24"/>
        </w:rPr>
        <w:t xml:space="preserve">Exemplar for Type II error calculations </w:t>
      </w:r>
      <w:r w:rsidRPr="00247572">
        <w:rPr>
          <w:rFonts w:ascii="Arial" w:eastAsiaTheme="minorEastAsia" w:hAnsi="Arial" w:cs="Arial"/>
          <w:bCs/>
          <w:sz w:val="24"/>
          <w:szCs w:val="24"/>
        </w:rPr>
        <w:t>added</w:t>
      </w:r>
    </w:p>
    <w:p w14:paraId="6483CA8D" w14:textId="2E5BA6B3" w:rsidR="0065632A" w:rsidRPr="00247572" w:rsidRDefault="0065632A" w:rsidP="004636CB">
      <w:pPr>
        <w:pStyle w:val="ListParagraph"/>
        <w:numPr>
          <w:ilvl w:val="0"/>
          <w:numId w:val="27"/>
        </w:numPr>
        <w:rPr>
          <w:rFonts w:ascii="Arial" w:hAnsi="Arial" w:cs="Arial"/>
          <w:sz w:val="24"/>
          <w:szCs w:val="24"/>
        </w:rPr>
      </w:pPr>
      <w:r w:rsidRPr="00247572">
        <w:rPr>
          <w:rFonts w:ascii="Arial" w:eastAsiaTheme="minorEastAsia" w:hAnsi="Arial" w:cs="Arial"/>
          <w:bCs/>
          <w:sz w:val="24"/>
          <w:szCs w:val="24"/>
        </w:rPr>
        <w:t xml:space="preserve">Unit 21a (Page </w:t>
      </w:r>
      <w:r w:rsidR="00594D75" w:rsidRPr="00247572">
        <w:rPr>
          <w:rFonts w:ascii="Arial" w:eastAsiaTheme="minorEastAsia" w:hAnsi="Arial" w:cs="Arial"/>
          <w:bCs/>
          <w:sz w:val="24"/>
          <w:szCs w:val="24"/>
        </w:rPr>
        <w:t>315</w:t>
      </w:r>
      <w:r w:rsidRPr="00247572">
        <w:rPr>
          <w:rFonts w:ascii="Arial" w:eastAsiaTheme="minorEastAsia" w:hAnsi="Arial" w:cs="Arial"/>
          <w:bCs/>
          <w:sz w:val="24"/>
          <w:szCs w:val="24"/>
        </w:rPr>
        <w:t>)</w:t>
      </w:r>
    </w:p>
    <w:p w14:paraId="4B8709CA" w14:textId="29B1E8DE" w:rsidR="0065632A" w:rsidRPr="00247572" w:rsidRDefault="0065632A" w:rsidP="004636CB">
      <w:pPr>
        <w:pStyle w:val="ListParagraph"/>
        <w:numPr>
          <w:ilvl w:val="1"/>
          <w:numId w:val="27"/>
        </w:numPr>
        <w:rPr>
          <w:rFonts w:ascii="Arial" w:hAnsi="Arial" w:cs="Arial"/>
          <w:sz w:val="24"/>
          <w:szCs w:val="24"/>
        </w:rPr>
      </w:pPr>
      <w:r w:rsidRPr="00247572">
        <w:rPr>
          <w:rFonts w:ascii="Arial" w:hAnsi="Arial" w:cs="Arial"/>
          <w:color w:val="4EA72E" w:themeColor="accent6"/>
          <w:sz w:val="24"/>
          <w:szCs w:val="24"/>
        </w:rPr>
        <w:t>“is inappropriate”</w:t>
      </w:r>
      <w:r w:rsidR="00653E2E" w:rsidRPr="00247572">
        <w:rPr>
          <w:rFonts w:ascii="Arial" w:hAnsi="Arial" w:cs="Arial"/>
          <w:color w:val="4EA72E" w:themeColor="accent6"/>
          <w:sz w:val="24"/>
          <w:szCs w:val="24"/>
        </w:rPr>
        <w:t xml:space="preserve"> </w:t>
      </w:r>
      <w:r w:rsidRPr="00247572">
        <w:rPr>
          <w:rFonts w:ascii="Arial" w:hAnsi="Arial" w:cs="Arial"/>
          <w:sz w:val="24"/>
          <w:szCs w:val="24"/>
        </w:rPr>
        <w:t>is replaced with</w:t>
      </w:r>
      <w:r w:rsidR="00653E2E" w:rsidRPr="00247572">
        <w:rPr>
          <w:rFonts w:ascii="Arial" w:hAnsi="Arial" w:cs="Arial"/>
          <w:sz w:val="24"/>
          <w:szCs w:val="24"/>
        </w:rPr>
        <w:t xml:space="preserve"> </w:t>
      </w:r>
      <w:r w:rsidRPr="00247572">
        <w:rPr>
          <w:rFonts w:ascii="Arial" w:hAnsi="Arial" w:cs="Arial"/>
          <w:color w:val="FF0000"/>
          <w:sz w:val="24"/>
          <w:szCs w:val="24"/>
        </w:rPr>
        <w:t>“</w:t>
      </w:r>
      <w:r w:rsidR="006D7841" w:rsidRPr="00247572">
        <w:rPr>
          <w:rFonts w:ascii="Arial" w:hAnsi="Arial" w:cs="Arial"/>
          <w:b/>
          <w:color w:val="FF0000"/>
          <w:sz w:val="24"/>
          <w:szCs w:val="24"/>
        </w:rPr>
        <w:t xml:space="preserve">may not be </w:t>
      </w:r>
      <w:r w:rsidR="006D7841" w:rsidRPr="00247572">
        <w:rPr>
          <w:rFonts w:ascii="Arial" w:hAnsi="Arial" w:cs="Arial"/>
          <w:color w:val="FF0000"/>
          <w:sz w:val="24"/>
          <w:szCs w:val="24"/>
        </w:rPr>
        <w:t>appropriate</w:t>
      </w:r>
      <w:r w:rsidR="00387BD5" w:rsidRPr="00247572">
        <w:rPr>
          <w:rFonts w:ascii="Arial" w:hAnsi="Arial" w:cs="Arial"/>
          <w:color w:val="FF0000"/>
          <w:sz w:val="24"/>
          <w:szCs w:val="24"/>
        </w:rPr>
        <w:t>”</w:t>
      </w:r>
    </w:p>
    <w:p w14:paraId="1B9C96F9" w14:textId="73A60E0B" w:rsidR="006D7841" w:rsidRPr="00247572" w:rsidRDefault="0065632A" w:rsidP="004636CB">
      <w:pPr>
        <w:pStyle w:val="ListParagraph"/>
        <w:numPr>
          <w:ilvl w:val="1"/>
          <w:numId w:val="27"/>
        </w:numPr>
        <w:rPr>
          <w:rFonts w:ascii="Arial" w:hAnsi="Arial" w:cs="Arial"/>
          <w:sz w:val="24"/>
          <w:szCs w:val="24"/>
        </w:rPr>
      </w:pPr>
      <w:r w:rsidRPr="00247572">
        <w:rPr>
          <w:rFonts w:ascii="Arial" w:hAnsi="Arial" w:cs="Arial"/>
          <w:color w:val="FF0000"/>
          <w:sz w:val="24"/>
          <w:szCs w:val="24"/>
        </w:rPr>
        <w:t>“</w:t>
      </w:r>
      <w:r w:rsidR="006D7841" w:rsidRPr="00247572">
        <w:rPr>
          <w:rFonts w:ascii="Arial" w:hAnsi="Arial" w:cs="Arial"/>
          <w:color w:val="FF0000"/>
          <w:sz w:val="24"/>
          <w:szCs w:val="24"/>
        </w:rPr>
        <w:t>This can be often identified by wildly different sample variances.</w:t>
      </w:r>
      <w:r w:rsidRPr="00247572">
        <w:rPr>
          <w:rFonts w:ascii="Arial" w:hAnsi="Arial" w:cs="Arial"/>
          <w:color w:val="FF0000"/>
          <w:sz w:val="24"/>
          <w:szCs w:val="24"/>
        </w:rPr>
        <w:t>”</w:t>
      </w:r>
      <w:r w:rsidRPr="00247572">
        <w:rPr>
          <w:rFonts w:ascii="Arial" w:hAnsi="Arial" w:cs="Arial"/>
          <w:sz w:val="24"/>
          <w:szCs w:val="24"/>
        </w:rPr>
        <w:br/>
      </w:r>
      <w:r w:rsidR="006D7841" w:rsidRPr="00247572">
        <w:rPr>
          <w:rFonts w:ascii="Arial" w:hAnsi="Arial" w:cs="Arial"/>
          <w:sz w:val="24"/>
          <w:szCs w:val="24"/>
        </w:rPr>
        <w:t>Added</w:t>
      </w:r>
    </w:p>
    <w:p w14:paraId="3A6DA67F" w14:textId="51FBF40A" w:rsidR="004A40B9" w:rsidRPr="00247572" w:rsidRDefault="004A40B9" w:rsidP="004A40B9">
      <w:pPr>
        <w:pStyle w:val="ListParagraph"/>
        <w:numPr>
          <w:ilvl w:val="0"/>
          <w:numId w:val="27"/>
        </w:numPr>
        <w:rPr>
          <w:rFonts w:ascii="Arial" w:hAnsi="Arial" w:cs="Arial"/>
          <w:sz w:val="24"/>
          <w:szCs w:val="24"/>
        </w:rPr>
      </w:pPr>
      <w:r w:rsidRPr="00247572">
        <w:rPr>
          <w:rFonts w:ascii="Arial" w:hAnsi="Arial" w:cs="Arial"/>
          <w:sz w:val="24"/>
          <w:szCs w:val="24"/>
        </w:rPr>
        <w:t>Unit 21b (Page 316)</w:t>
      </w:r>
    </w:p>
    <w:p w14:paraId="74E3ECD8" w14:textId="5B8D9183" w:rsidR="00F41B16" w:rsidRPr="00497635" w:rsidRDefault="00F41B16" w:rsidP="00F41B16">
      <w:pPr>
        <w:pStyle w:val="ListParagraph"/>
        <w:numPr>
          <w:ilvl w:val="1"/>
          <w:numId w:val="27"/>
        </w:numPr>
        <w:rPr>
          <w:rFonts w:ascii="Arial" w:hAnsi="Arial" w:cs="Arial"/>
          <w:color w:val="FF0000"/>
          <w:sz w:val="24"/>
          <w:szCs w:val="24"/>
        </w:rPr>
      </w:pPr>
      <w:r w:rsidRPr="00497635">
        <w:rPr>
          <w:rFonts w:ascii="Arial" w:hAnsi="Arial" w:cs="Arial"/>
          <w:color w:val="4EA72E" w:themeColor="accent6"/>
          <w:sz w:val="24"/>
          <w:szCs w:val="24"/>
        </w:rPr>
        <w:t xml:space="preserve">“Students should appreciate” </w:t>
      </w:r>
      <w:r w:rsidRPr="00720E0B">
        <w:rPr>
          <w:rFonts w:ascii="Arial" w:hAnsi="Arial" w:cs="Arial"/>
          <w:sz w:val="24"/>
          <w:szCs w:val="24"/>
        </w:rPr>
        <w:t xml:space="preserve">replaced with </w:t>
      </w:r>
      <w:r w:rsidRPr="00497635">
        <w:rPr>
          <w:rFonts w:ascii="Arial" w:hAnsi="Arial" w:cs="Arial"/>
          <w:color w:val="FF0000"/>
          <w:sz w:val="24"/>
          <w:szCs w:val="24"/>
        </w:rPr>
        <w:t>“Students may need reminding”</w:t>
      </w:r>
    </w:p>
    <w:p w14:paraId="41928F41" w14:textId="183110B0" w:rsidR="009B7BF0" w:rsidRPr="00720E0B" w:rsidRDefault="0065632A" w:rsidP="009B7BF0">
      <w:pPr>
        <w:pStyle w:val="ListParagraph"/>
        <w:numPr>
          <w:ilvl w:val="0"/>
          <w:numId w:val="27"/>
        </w:numPr>
        <w:rPr>
          <w:rFonts w:ascii="Arial" w:hAnsi="Arial" w:cs="Arial"/>
          <w:sz w:val="24"/>
          <w:szCs w:val="24"/>
        </w:rPr>
      </w:pPr>
      <w:r w:rsidRPr="00720E0B">
        <w:rPr>
          <w:rFonts w:ascii="Arial" w:hAnsi="Arial" w:cs="Arial"/>
          <w:sz w:val="24"/>
          <w:szCs w:val="24"/>
        </w:rPr>
        <w:t xml:space="preserve">Unit 21b (Page </w:t>
      </w:r>
      <w:r w:rsidR="00534282" w:rsidRPr="00720E0B">
        <w:rPr>
          <w:rFonts w:ascii="Arial" w:hAnsi="Arial" w:cs="Arial"/>
          <w:sz w:val="24"/>
          <w:szCs w:val="24"/>
        </w:rPr>
        <w:t>317</w:t>
      </w:r>
      <w:r w:rsidRPr="00720E0B">
        <w:rPr>
          <w:rFonts w:ascii="Arial" w:hAnsi="Arial" w:cs="Arial"/>
          <w:sz w:val="24"/>
          <w:szCs w:val="24"/>
        </w:rPr>
        <w:t>)</w:t>
      </w:r>
    </w:p>
    <w:p w14:paraId="2D0AA335" w14:textId="7F4232F4" w:rsidR="009B7BF0" w:rsidRPr="00720E0B" w:rsidRDefault="003D4749" w:rsidP="009B7BF0">
      <w:pPr>
        <w:pStyle w:val="ListParagraph"/>
        <w:numPr>
          <w:ilvl w:val="1"/>
          <w:numId w:val="27"/>
        </w:numPr>
        <w:rPr>
          <w:rFonts w:ascii="Arial" w:hAnsi="Arial" w:cs="Arial"/>
          <w:sz w:val="24"/>
          <w:szCs w:val="24"/>
        </w:rPr>
      </w:pPr>
      <w:r w:rsidRPr="00497635">
        <w:rPr>
          <w:rFonts w:ascii="Arial" w:hAnsi="Arial" w:cs="Arial"/>
          <w:color w:val="4EA72E" w:themeColor="accent6"/>
          <w:sz w:val="24"/>
          <w:szCs w:val="24"/>
        </w:rPr>
        <w:t xml:space="preserve">“students should be reminded” </w:t>
      </w:r>
      <w:r w:rsidRPr="00720E0B">
        <w:rPr>
          <w:rFonts w:ascii="Arial" w:hAnsi="Arial" w:cs="Arial"/>
          <w:sz w:val="24"/>
          <w:szCs w:val="24"/>
        </w:rPr>
        <w:t xml:space="preserve">replaced with </w:t>
      </w:r>
      <w:r w:rsidRPr="00497635">
        <w:rPr>
          <w:rFonts w:ascii="Arial" w:hAnsi="Arial" w:cs="Arial"/>
          <w:color w:val="FF0000"/>
          <w:sz w:val="24"/>
          <w:szCs w:val="24"/>
        </w:rPr>
        <w:t>“remind students”</w:t>
      </w:r>
    </w:p>
    <w:p w14:paraId="445FF7BB" w14:textId="62624E25" w:rsidR="007304E9" w:rsidRPr="00720E0B" w:rsidRDefault="007304E9" w:rsidP="009B7BF0">
      <w:pPr>
        <w:pStyle w:val="ListParagraph"/>
        <w:numPr>
          <w:ilvl w:val="1"/>
          <w:numId w:val="27"/>
        </w:numPr>
        <w:rPr>
          <w:rFonts w:ascii="Arial" w:hAnsi="Arial" w:cs="Arial"/>
          <w:sz w:val="24"/>
          <w:szCs w:val="24"/>
        </w:rPr>
      </w:pPr>
      <w:r w:rsidRPr="00720E0B">
        <w:rPr>
          <w:rFonts w:ascii="Arial" w:hAnsi="Arial" w:cs="Arial"/>
          <w:sz w:val="24"/>
          <w:szCs w:val="24"/>
        </w:rPr>
        <w:t xml:space="preserve">“should be” replaced with </w:t>
      </w:r>
      <w:r w:rsidRPr="00497635">
        <w:rPr>
          <w:rFonts w:ascii="Arial" w:hAnsi="Arial" w:cs="Arial"/>
          <w:color w:val="FF0000"/>
          <w:sz w:val="24"/>
          <w:szCs w:val="24"/>
        </w:rPr>
        <w:t>“is”</w:t>
      </w:r>
    </w:p>
    <w:p w14:paraId="3598C623" w14:textId="5CFC9488" w:rsidR="0008771C" w:rsidRPr="00247572" w:rsidRDefault="0065632A" w:rsidP="00653E2E">
      <w:pPr>
        <w:pStyle w:val="ListParagraph"/>
        <w:numPr>
          <w:ilvl w:val="1"/>
          <w:numId w:val="27"/>
        </w:numPr>
        <w:rPr>
          <w:rFonts w:ascii="Arial" w:hAnsi="Arial" w:cs="Arial"/>
          <w:sz w:val="24"/>
          <w:szCs w:val="24"/>
        </w:rPr>
      </w:pPr>
      <w:r w:rsidRPr="00247572">
        <w:rPr>
          <w:rFonts w:ascii="Arial" w:hAnsi="Arial" w:cs="Arial"/>
          <w:color w:val="FF0000"/>
          <w:sz w:val="24"/>
          <w:szCs w:val="24"/>
        </w:rPr>
        <w:t>“</w:t>
      </w:r>
      <w:r w:rsidR="0008771C" w:rsidRPr="00247572">
        <w:rPr>
          <w:rFonts w:ascii="Arial" w:hAnsi="Arial" w:cs="Arial"/>
          <w:color w:val="FF0000"/>
          <w:sz w:val="24"/>
          <w:szCs w:val="24"/>
        </w:rPr>
        <w:t>There are two methods exemplified here:</w:t>
      </w:r>
      <w:r w:rsidR="00653E2E" w:rsidRPr="00247572">
        <w:rPr>
          <w:rFonts w:ascii="Arial" w:hAnsi="Arial" w:cs="Arial"/>
          <w:color w:val="FF0000"/>
          <w:sz w:val="24"/>
          <w:szCs w:val="24"/>
        </w:rPr>
        <w:br/>
      </w:r>
      <w:r w:rsidR="0008771C" w:rsidRPr="00247572">
        <w:rPr>
          <w:rFonts w:ascii="Arial" w:hAnsi="Arial" w:cs="Arial"/>
          <w:color w:val="FF0000"/>
          <w:sz w:val="24"/>
          <w:szCs w:val="24"/>
        </w:rPr>
        <w:t>Using standardised critical regions.</w:t>
      </w:r>
      <w:r w:rsidR="0008771C" w:rsidRPr="00247572">
        <w:rPr>
          <w:rFonts w:ascii="Arial" w:hAnsi="Arial" w:cs="Arial"/>
          <w:color w:val="FF0000"/>
          <w:sz w:val="24"/>
          <w:szCs w:val="24"/>
        </w:rPr>
        <w:br/>
        <w:t xml:space="preserve">The test statistic is </w:t>
      </w:r>
      <m:oMath>
        <m:f>
          <m:fPr>
            <m:ctrlPr>
              <w:rPr>
                <w:rFonts w:ascii="Cambria Math" w:hAnsi="Cambria Math" w:cs="Arial"/>
                <w:i/>
                <w:color w:val="FF0000"/>
                <w:sz w:val="24"/>
                <w:szCs w:val="24"/>
              </w:rPr>
            </m:ctrlPr>
          </m:fPr>
          <m:num>
            <m:d>
              <m:dPr>
                <m:ctrlPr>
                  <w:rPr>
                    <w:rFonts w:ascii="Cambria Math" w:hAnsi="Cambria Math" w:cs="Arial"/>
                    <w:i/>
                    <w:color w:val="FF0000"/>
                    <w:sz w:val="24"/>
                    <w:szCs w:val="24"/>
                  </w:rPr>
                </m:ctrlPr>
              </m:dPr>
              <m:e>
                <m:bar>
                  <m:barPr>
                    <m:pos m:val="top"/>
                    <m:ctrlPr>
                      <w:rPr>
                        <w:rFonts w:ascii="Cambria Math" w:hAnsi="Cambria Math" w:cs="Arial"/>
                        <w:i/>
                        <w:color w:val="FF0000"/>
                        <w:sz w:val="24"/>
                        <w:szCs w:val="24"/>
                      </w:rPr>
                    </m:ctrlPr>
                  </m:barPr>
                  <m:e>
                    <m:r>
                      <w:rPr>
                        <w:rFonts w:ascii="Cambria Math" w:hAnsi="Cambria Math" w:cs="Arial"/>
                        <w:color w:val="FF0000"/>
                        <w:sz w:val="24"/>
                        <w:szCs w:val="24"/>
                      </w:rPr>
                      <m:t>x</m:t>
                    </m:r>
                  </m:e>
                </m:bar>
                <m:r>
                  <w:rPr>
                    <w:rFonts w:ascii="Cambria Math" w:hAnsi="Cambria Math" w:cs="Arial"/>
                    <w:color w:val="FF0000"/>
                    <w:sz w:val="24"/>
                    <w:szCs w:val="24"/>
                  </w:rPr>
                  <m:t>-</m:t>
                </m:r>
                <m:bar>
                  <m:barPr>
                    <m:pos m:val="top"/>
                    <m:ctrlPr>
                      <w:rPr>
                        <w:rFonts w:ascii="Cambria Math" w:hAnsi="Cambria Math" w:cs="Arial"/>
                        <w:i/>
                        <w:color w:val="FF0000"/>
                        <w:sz w:val="24"/>
                        <w:szCs w:val="24"/>
                      </w:rPr>
                    </m:ctrlPr>
                  </m:barPr>
                  <m:e>
                    <m:r>
                      <w:rPr>
                        <w:rFonts w:ascii="Cambria Math" w:hAnsi="Cambria Math" w:cs="Arial"/>
                        <w:color w:val="FF0000"/>
                        <w:sz w:val="24"/>
                        <w:szCs w:val="24"/>
                      </w:rPr>
                      <m:t>y</m:t>
                    </m:r>
                  </m:e>
                </m:bar>
              </m:e>
            </m:d>
            <m:r>
              <w:rPr>
                <w:rFonts w:ascii="Cambria Math" w:hAnsi="Cambria Math" w:cs="Arial"/>
                <w:color w:val="FF0000"/>
                <w:sz w:val="24"/>
                <w:szCs w:val="24"/>
              </w:rPr>
              <m:t>-</m:t>
            </m:r>
            <m:d>
              <m:dPr>
                <m:ctrlPr>
                  <w:rPr>
                    <w:rFonts w:ascii="Cambria Math" w:hAnsi="Cambria Math" w:cs="Arial"/>
                    <w:i/>
                    <w:color w:val="FF0000"/>
                    <w:sz w:val="24"/>
                    <w:szCs w:val="24"/>
                  </w:rPr>
                </m:ctrlPr>
              </m:dPr>
              <m:e>
                <m:sSub>
                  <m:sSubPr>
                    <m:ctrlPr>
                      <w:rPr>
                        <w:rFonts w:ascii="Cambria Math" w:hAnsi="Cambria Math" w:cs="Arial"/>
                        <w:i/>
                        <w:color w:val="FF0000"/>
                        <w:sz w:val="24"/>
                        <w:szCs w:val="24"/>
                      </w:rPr>
                    </m:ctrlPr>
                  </m:sSubPr>
                  <m:e>
                    <m:r>
                      <w:rPr>
                        <w:rFonts w:ascii="Cambria Math" w:hAnsi="Cambria Math" w:cs="Arial"/>
                        <w:color w:val="FF0000"/>
                        <w:sz w:val="24"/>
                        <w:szCs w:val="24"/>
                      </w:rPr>
                      <m:t>μ</m:t>
                    </m:r>
                  </m:e>
                  <m:sub>
                    <m:r>
                      <w:rPr>
                        <w:rFonts w:ascii="Cambria Math" w:hAnsi="Cambria Math" w:cs="Arial"/>
                        <w:color w:val="FF0000"/>
                        <w:sz w:val="24"/>
                        <w:szCs w:val="24"/>
                      </w:rPr>
                      <m:t>X</m:t>
                    </m:r>
                  </m:sub>
                </m:sSub>
                <m:r>
                  <w:rPr>
                    <w:rFonts w:ascii="Cambria Math" w:hAnsi="Cambria Math" w:cs="Arial"/>
                    <w:color w:val="FF0000"/>
                    <w:sz w:val="24"/>
                    <w:szCs w:val="24"/>
                  </w:rPr>
                  <m:t>-</m:t>
                </m:r>
                <m:sSub>
                  <m:sSubPr>
                    <m:ctrlPr>
                      <w:rPr>
                        <w:rFonts w:ascii="Cambria Math" w:hAnsi="Cambria Math" w:cs="Arial"/>
                        <w:i/>
                        <w:color w:val="FF0000"/>
                        <w:sz w:val="24"/>
                        <w:szCs w:val="24"/>
                      </w:rPr>
                    </m:ctrlPr>
                  </m:sSubPr>
                  <m:e>
                    <m:r>
                      <w:rPr>
                        <w:rFonts w:ascii="Cambria Math" w:hAnsi="Cambria Math" w:cs="Arial"/>
                        <w:color w:val="FF0000"/>
                        <w:sz w:val="24"/>
                        <w:szCs w:val="24"/>
                      </w:rPr>
                      <m:t>μ</m:t>
                    </m:r>
                  </m:e>
                  <m:sub>
                    <m:r>
                      <w:rPr>
                        <w:rFonts w:ascii="Cambria Math" w:hAnsi="Cambria Math" w:cs="Arial"/>
                        <w:color w:val="FF0000"/>
                        <w:sz w:val="24"/>
                        <w:szCs w:val="24"/>
                      </w:rPr>
                      <m:t>Y</m:t>
                    </m:r>
                  </m:sub>
                </m:sSub>
              </m:e>
            </m:d>
          </m:num>
          <m:den>
            <m:rad>
              <m:radPr>
                <m:degHide m:val="1"/>
                <m:ctrlPr>
                  <w:rPr>
                    <w:rFonts w:ascii="Cambria Math" w:hAnsi="Cambria Math" w:cs="Arial"/>
                    <w:i/>
                    <w:color w:val="FF0000"/>
                    <w:sz w:val="24"/>
                    <w:szCs w:val="24"/>
                  </w:rPr>
                </m:ctrlPr>
              </m:radPr>
              <m:deg/>
              <m:e>
                <m:sSubSup>
                  <m:sSubSupPr>
                    <m:ctrlPr>
                      <w:rPr>
                        <w:rFonts w:ascii="Cambria Math" w:hAnsi="Cambria Math" w:cs="Arial"/>
                        <w:i/>
                        <w:color w:val="FF0000"/>
                        <w:sz w:val="24"/>
                        <w:szCs w:val="24"/>
                      </w:rPr>
                    </m:ctrlPr>
                  </m:sSubSupPr>
                  <m:e>
                    <m:r>
                      <w:rPr>
                        <w:rFonts w:ascii="Cambria Math" w:hAnsi="Cambria Math" w:cs="Arial"/>
                        <w:color w:val="FF0000"/>
                        <w:sz w:val="24"/>
                        <w:szCs w:val="24"/>
                      </w:rPr>
                      <m:t>s</m:t>
                    </m:r>
                  </m:e>
                  <m:sub>
                    <m:r>
                      <w:rPr>
                        <w:rFonts w:ascii="Cambria Math" w:hAnsi="Cambria Math" w:cs="Arial"/>
                        <w:color w:val="FF0000"/>
                        <w:sz w:val="24"/>
                        <w:szCs w:val="24"/>
                      </w:rPr>
                      <m:t>p</m:t>
                    </m:r>
                  </m:sub>
                  <m:sup>
                    <m:r>
                      <w:rPr>
                        <w:rFonts w:ascii="Cambria Math" w:hAnsi="Cambria Math" w:cs="Arial"/>
                        <w:color w:val="FF0000"/>
                        <w:sz w:val="24"/>
                        <w:szCs w:val="24"/>
                      </w:rPr>
                      <m:t>2</m:t>
                    </m:r>
                  </m:sup>
                </m:sSubSup>
                <m:d>
                  <m:dPr>
                    <m:ctrlPr>
                      <w:rPr>
                        <w:rFonts w:ascii="Cambria Math" w:hAnsi="Cambria Math" w:cs="Arial"/>
                        <w:i/>
                        <w:color w:val="FF0000"/>
                        <w:sz w:val="24"/>
                        <w:szCs w:val="24"/>
                      </w:rPr>
                    </m:ctrlPr>
                  </m:dPr>
                  <m:e>
                    <m:f>
                      <m:fPr>
                        <m:ctrlPr>
                          <w:rPr>
                            <w:rFonts w:ascii="Cambria Math" w:hAnsi="Cambria Math" w:cs="Arial"/>
                            <w:i/>
                            <w:color w:val="FF0000"/>
                            <w:sz w:val="24"/>
                            <w:szCs w:val="24"/>
                          </w:rPr>
                        </m:ctrlPr>
                      </m:fPr>
                      <m:num>
                        <m:r>
                          <w:rPr>
                            <w:rFonts w:ascii="Cambria Math" w:hAnsi="Cambria Math" w:cs="Arial"/>
                            <w:color w:val="FF0000"/>
                            <w:sz w:val="24"/>
                            <w:szCs w:val="24"/>
                          </w:rPr>
                          <m:t>1</m:t>
                        </m:r>
                      </m:num>
                      <m:den>
                        <m:sSub>
                          <m:sSubPr>
                            <m:ctrlPr>
                              <w:rPr>
                                <w:rFonts w:ascii="Cambria Math" w:hAnsi="Cambria Math" w:cs="Arial"/>
                                <w:i/>
                                <w:color w:val="FF0000"/>
                                <w:sz w:val="24"/>
                                <w:szCs w:val="24"/>
                              </w:rPr>
                            </m:ctrlPr>
                          </m:sSubPr>
                          <m:e>
                            <m:r>
                              <w:rPr>
                                <w:rFonts w:ascii="Cambria Math" w:hAnsi="Cambria Math" w:cs="Arial"/>
                                <w:color w:val="FF0000"/>
                                <w:sz w:val="24"/>
                                <w:szCs w:val="24"/>
                              </w:rPr>
                              <m:t>n</m:t>
                            </m:r>
                          </m:e>
                          <m:sub>
                            <m:r>
                              <w:rPr>
                                <w:rFonts w:ascii="Cambria Math" w:hAnsi="Cambria Math" w:cs="Arial"/>
                                <w:color w:val="FF0000"/>
                                <w:sz w:val="24"/>
                                <w:szCs w:val="24"/>
                              </w:rPr>
                              <m:t>X</m:t>
                            </m:r>
                          </m:sub>
                        </m:sSub>
                      </m:den>
                    </m:f>
                    <m:r>
                      <w:rPr>
                        <w:rFonts w:ascii="Cambria Math" w:hAnsi="Cambria Math" w:cs="Arial"/>
                        <w:color w:val="FF0000"/>
                        <w:sz w:val="24"/>
                        <w:szCs w:val="24"/>
                      </w:rPr>
                      <m:t>+</m:t>
                    </m:r>
                    <m:f>
                      <m:fPr>
                        <m:ctrlPr>
                          <w:rPr>
                            <w:rFonts w:ascii="Cambria Math" w:hAnsi="Cambria Math" w:cs="Arial"/>
                            <w:i/>
                            <w:color w:val="FF0000"/>
                            <w:sz w:val="24"/>
                            <w:szCs w:val="24"/>
                          </w:rPr>
                        </m:ctrlPr>
                      </m:fPr>
                      <m:num>
                        <m:r>
                          <w:rPr>
                            <w:rFonts w:ascii="Cambria Math" w:hAnsi="Cambria Math" w:cs="Arial"/>
                            <w:color w:val="FF0000"/>
                            <w:sz w:val="24"/>
                            <w:szCs w:val="24"/>
                          </w:rPr>
                          <m:t>1</m:t>
                        </m:r>
                      </m:num>
                      <m:den>
                        <m:sSub>
                          <m:sSubPr>
                            <m:ctrlPr>
                              <w:rPr>
                                <w:rFonts w:ascii="Cambria Math" w:hAnsi="Cambria Math" w:cs="Arial"/>
                                <w:i/>
                                <w:color w:val="FF0000"/>
                                <w:sz w:val="24"/>
                                <w:szCs w:val="24"/>
                              </w:rPr>
                            </m:ctrlPr>
                          </m:sSubPr>
                          <m:e>
                            <m:r>
                              <w:rPr>
                                <w:rFonts w:ascii="Cambria Math" w:hAnsi="Cambria Math" w:cs="Arial"/>
                                <w:color w:val="FF0000"/>
                                <w:sz w:val="24"/>
                                <w:szCs w:val="24"/>
                              </w:rPr>
                              <m:t>n</m:t>
                            </m:r>
                          </m:e>
                          <m:sub>
                            <m:r>
                              <w:rPr>
                                <w:rFonts w:ascii="Cambria Math" w:hAnsi="Cambria Math" w:cs="Arial"/>
                                <w:color w:val="FF0000"/>
                                <w:sz w:val="24"/>
                                <w:szCs w:val="24"/>
                              </w:rPr>
                              <m:t>Y</m:t>
                            </m:r>
                          </m:sub>
                        </m:sSub>
                      </m:den>
                    </m:f>
                  </m:e>
                </m:d>
              </m:e>
            </m:rad>
          </m:den>
        </m:f>
      </m:oMath>
      <w:r w:rsidR="0008771C" w:rsidRPr="00247572">
        <w:rPr>
          <w:rFonts w:ascii="Arial" w:hAnsi="Arial" w:cs="Arial"/>
          <w:color w:val="FF0000"/>
          <w:sz w:val="24"/>
          <w:szCs w:val="24"/>
        </w:rPr>
        <w:t xml:space="preserve">  (this is given in the formula book).</w:t>
      </w:r>
      <w:r w:rsidR="0008771C" w:rsidRPr="00247572">
        <w:rPr>
          <w:rFonts w:ascii="Arial" w:hAnsi="Arial" w:cs="Arial"/>
          <w:color w:val="FF0000"/>
          <w:sz w:val="24"/>
          <w:szCs w:val="24"/>
        </w:rPr>
        <w:br/>
        <w:t>The critical value is given in the tables in the formula book (or can be obtained from the calculator).</w:t>
      </w:r>
      <w:r w:rsidR="00653E2E" w:rsidRPr="00247572">
        <w:rPr>
          <w:rFonts w:ascii="Arial" w:hAnsi="Arial" w:cs="Arial"/>
          <w:color w:val="FF0000"/>
          <w:sz w:val="24"/>
          <w:szCs w:val="24"/>
        </w:rPr>
        <w:br/>
      </w:r>
      <w:r w:rsidR="0008771C" w:rsidRPr="00247572">
        <w:rPr>
          <w:rFonts w:ascii="Arial" w:hAnsi="Arial" w:cs="Arial"/>
          <w:color w:val="FF0000"/>
          <w:sz w:val="24"/>
          <w:szCs w:val="24"/>
        </w:rPr>
        <w:t>Using non-standardised critical regions.</w:t>
      </w:r>
      <w:r w:rsidR="0008771C" w:rsidRPr="00247572">
        <w:rPr>
          <w:rFonts w:ascii="Arial" w:hAnsi="Arial" w:cs="Arial"/>
          <w:color w:val="FF0000"/>
          <w:sz w:val="24"/>
          <w:szCs w:val="24"/>
        </w:rPr>
        <w:br/>
        <w:t xml:space="preserve">The test statistic is </w:t>
      </w:r>
      <m:oMath>
        <m:bar>
          <m:barPr>
            <m:pos m:val="top"/>
            <m:ctrlPr>
              <w:rPr>
                <w:rFonts w:ascii="Cambria Math" w:hAnsi="Cambria Math" w:cs="Arial"/>
                <w:i/>
                <w:color w:val="FF0000"/>
                <w:sz w:val="24"/>
                <w:szCs w:val="24"/>
              </w:rPr>
            </m:ctrlPr>
          </m:barPr>
          <m:e>
            <m:r>
              <w:rPr>
                <w:rFonts w:ascii="Cambria Math" w:hAnsi="Cambria Math" w:cs="Arial"/>
                <w:color w:val="FF0000"/>
                <w:sz w:val="24"/>
                <w:szCs w:val="24"/>
              </w:rPr>
              <m:t>x</m:t>
            </m:r>
          </m:e>
        </m:bar>
        <m:r>
          <w:rPr>
            <w:rFonts w:ascii="Cambria Math" w:hAnsi="Cambria Math" w:cs="Arial"/>
            <w:color w:val="FF0000"/>
            <w:sz w:val="24"/>
            <w:szCs w:val="24"/>
          </w:rPr>
          <m:t>-</m:t>
        </m:r>
        <m:bar>
          <m:barPr>
            <m:pos m:val="top"/>
            <m:ctrlPr>
              <w:rPr>
                <w:rFonts w:ascii="Cambria Math" w:hAnsi="Cambria Math" w:cs="Arial"/>
                <w:i/>
                <w:color w:val="FF0000"/>
                <w:sz w:val="24"/>
                <w:szCs w:val="24"/>
              </w:rPr>
            </m:ctrlPr>
          </m:barPr>
          <m:e>
            <m:r>
              <w:rPr>
                <w:rFonts w:ascii="Cambria Math" w:hAnsi="Cambria Math" w:cs="Arial"/>
                <w:color w:val="FF0000"/>
                <w:sz w:val="24"/>
                <w:szCs w:val="24"/>
              </w:rPr>
              <m:t>y</m:t>
            </m:r>
          </m:e>
        </m:bar>
      </m:oMath>
      <w:r w:rsidR="0008771C" w:rsidRPr="00247572">
        <w:rPr>
          <w:rFonts w:ascii="Arial" w:hAnsi="Arial" w:cs="Arial"/>
          <w:color w:val="FF0000"/>
          <w:sz w:val="24"/>
          <w:szCs w:val="24"/>
        </w:rPr>
        <w:br/>
        <w:t xml:space="preserve">The critical values can be obtained by using </w:t>
      </w:r>
      <m:oMath>
        <m:r>
          <w:rPr>
            <w:rFonts w:ascii="Cambria Math" w:hAnsi="Cambria Math" w:cs="Arial"/>
            <w:color w:val="FF0000"/>
            <w:sz w:val="24"/>
            <w:szCs w:val="24"/>
          </w:rPr>
          <m:t>(</m:t>
        </m:r>
        <m:sSub>
          <m:sSubPr>
            <m:ctrlPr>
              <w:rPr>
                <w:rFonts w:ascii="Cambria Math" w:hAnsi="Cambria Math" w:cs="Arial"/>
                <w:i/>
                <w:color w:val="FF0000"/>
                <w:sz w:val="24"/>
                <w:szCs w:val="24"/>
              </w:rPr>
            </m:ctrlPr>
          </m:sSubPr>
          <m:e>
            <m:r>
              <w:rPr>
                <w:rFonts w:ascii="Cambria Math" w:hAnsi="Cambria Math" w:cs="Arial"/>
                <w:color w:val="FF0000"/>
                <w:sz w:val="24"/>
                <w:szCs w:val="24"/>
              </w:rPr>
              <m:t>μ</m:t>
            </m:r>
          </m:e>
          <m:sub>
            <m:r>
              <w:rPr>
                <w:rFonts w:ascii="Cambria Math" w:hAnsi="Cambria Math" w:cs="Arial"/>
                <w:color w:val="FF0000"/>
                <w:sz w:val="24"/>
                <w:szCs w:val="24"/>
              </w:rPr>
              <m:t>X</m:t>
            </m:r>
          </m:sub>
        </m:sSub>
        <m:r>
          <w:rPr>
            <w:rFonts w:ascii="Cambria Math" w:hAnsi="Cambria Math" w:cs="Arial"/>
            <w:color w:val="FF0000"/>
            <w:sz w:val="24"/>
            <w:szCs w:val="24"/>
          </w:rPr>
          <m:t>-</m:t>
        </m:r>
        <m:sSub>
          <m:sSubPr>
            <m:ctrlPr>
              <w:rPr>
                <w:rFonts w:ascii="Cambria Math" w:hAnsi="Cambria Math" w:cs="Arial"/>
                <w:i/>
                <w:color w:val="FF0000"/>
                <w:sz w:val="24"/>
                <w:szCs w:val="24"/>
              </w:rPr>
            </m:ctrlPr>
          </m:sSubPr>
          <m:e>
            <m:r>
              <w:rPr>
                <w:rFonts w:ascii="Cambria Math" w:hAnsi="Cambria Math" w:cs="Arial"/>
                <w:color w:val="FF0000"/>
                <w:sz w:val="24"/>
                <w:szCs w:val="24"/>
              </w:rPr>
              <m:t>μ</m:t>
            </m:r>
          </m:e>
          <m:sub>
            <m:r>
              <w:rPr>
                <w:rFonts w:ascii="Cambria Math" w:hAnsi="Cambria Math" w:cs="Arial"/>
                <w:color w:val="FF0000"/>
                <w:sz w:val="24"/>
                <w:szCs w:val="24"/>
              </w:rPr>
              <m:t>Y</m:t>
            </m:r>
          </m:sub>
        </m:sSub>
        <m:r>
          <w:rPr>
            <w:rFonts w:ascii="Cambria Math" w:hAnsi="Cambria Math" w:cs="Arial"/>
            <w:color w:val="FF0000"/>
            <w:sz w:val="24"/>
            <w:szCs w:val="24"/>
          </w:rPr>
          <m:t>)+t</m:t>
        </m:r>
        <m:rad>
          <m:radPr>
            <m:degHide m:val="1"/>
            <m:ctrlPr>
              <w:rPr>
                <w:rFonts w:ascii="Cambria Math" w:hAnsi="Cambria Math" w:cs="Arial"/>
                <w:i/>
                <w:color w:val="FF0000"/>
                <w:sz w:val="24"/>
                <w:szCs w:val="24"/>
              </w:rPr>
            </m:ctrlPr>
          </m:radPr>
          <m:deg/>
          <m:e>
            <m:sSubSup>
              <m:sSubSupPr>
                <m:ctrlPr>
                  <w:rPr>
                    <w:rFonts w:ascii="Cambria Math" w:hAnsi="Cambria Math" w:cs="Arial"/>
                    <w:i/>
                    <w:color w:val="FF0000"/>
                    <w:sz w:val="24"/>
                    <w:szCs w:val="24"/>
                  </w:rPr>
                </m:ctrlPr>
              </m:sSubSupPr>
              <m:e>
                <m:r>
                  <w:rPr>
                    <w:rFonts w:ascii="Cambria Math" w:hAnsi="Cambria Math" w:cs="Arial"/>
                    <w:color w:val="FF0000"/>
                    <w:sz w:val="24"/>
                    <w:szCs w:val="24"/>
                  </w:rPr>
                  <m:t>s</m:t>
                </m:r>
              </m:e>
              <m:sub>
                <m:r>
                  <w:rPr>
                    <w:rFonts w:ascii="Cambria Math" w:hAnsi="Cambria Math" w:cs="Arial"/>
                    <w:color w:val="FF0000"/>
                    <w:sz w:val="24"/>
                    <w:szCs w:val="24"/>
                  </w:rPr>
                  <m:t>p</m:t>
                </m:r>
              </m:sub>
              <m:sup>
                <m:r>
                  <w:rPr>
                    <w:rFonts w:ascii="Cambria Math" w:hAnsi="Cambria Math" w:cs="Arial"/>
                    <w:color w:val="FF0000"/>
                    <w:sz w:val="24"/>
                    <w:szCs w:val="24"/>
                  </w:rPr>
                  <m:t>2</m:t>
                </m:r>
              </m:sup>
            </m:sSubSup>
            <m:d>
              <m:dPr>
                <m:ctrlPr>
                  <w:rPr>
                    <w:rFonts w:ascii="Cambria Math" w:hAnsi="Cambria Math" w:cs="Arial"/>
                    <w:i/>
                    <w:color w:val="FF0000"/>
                    <w:sz w:val="24"/>
                    <w:szCs w:val="24"/>
                  </w:rPr>
                </m:ctrlPr>
              </m:dPr>
              <m:e>
                <m:f>
                  <m:fPr>
                    <m:ctrlPr>
                      <w:rPr>
                        <w:rFonts w:ascii="Cambria Math" w:hAnsi="Cambria Math" w:cs="Arial"/>
                        <w:i/>
                        <w:color w:val="FF0000"/>
                        <w:sz w:val="24"/>
                        <w:szCs w:val="24"/>
                      </w:rPr>
                    </m:ctrlPr>
                  </m:fPr>
                  <m:num>
                    <m:r>
                      <w:rPr>
                        <w:rFonts w:ascii="Cambria Math" w:hAnsi="Cambria Math" w:cs="Arial"/>
                        <w:color w:val="FF0000"/>
                        <w:sz w:val="24"/>
                        <w:szCs w:val="24"/>
                      </w:rPr>
                      <m:t>1</m:t>
                    </m:r>
                  </m:num>
                  <m:den>
                    <m:sSub>
                      <m:sSubPr>
                        <m:ctrlPr>
                          <w:rPr>
                            <w:rFonts w:ascii="Cambria Math" w:hAnsi="Cambria Math" w:cs="Arial"/>
                            <w:i/>
                            <w:color w:val="FF0000"/>
                            <w:sz w:val="24"/>
                            <w:szCs w:val="24"/>
                          </w:rPr>
                        </m:ctrlPr>
                      </m:sSubPr>
                      <m:e>
                        <m:r>
                          <w:rPr>
                            <w:rFonts w:ascii="Cambria Math" w:hAnsi="Cambria Math" w:cs="Arial"/>
                            <w:color w:val="FF0000"/>
                            <w:sz w:val="24"/>
                            <w:szCs w:val="24"/>
                          </w:rPr>
                          <m:t>n</m:t>
                        </m:r>
                      </m:e>
                      <m:sub>
                        <m:r>
                          <w:rPr>
                            <w:rFonts w:ascii="Cambria Math" w:hAnsi="Cambria Math" w:cs="Arial"/>
                            <w:color w:val="FF0000"/>
                            <w:sz w:val="24"/>
                            <w:szCs w:val="24"/>
                          </w:rPr>
                          <m:t>X</m:t>
                        </m:r>
                      </m:sub>
                    </m:sSub>
                  </m:den>
                </m:f>
                <m:r>
                  <w:rPr>
                    <w:rFonts w:ascii="Cambria Math" w:hAnsi="Cambria Math" w:cs="Arial"/>
                    <w:color w:val="FF0000"/>
                    <w:sz w:val="24"/>
                    <w:szCs w:val="24"/>
                  </w:rPr>
                  <m:t>+</m:t>
                </m:r>
                <m:f>
                  <m:fPr>
                    <m:ctrlPr>
                      <w:rPr>
                        <w:rFonts w:ascii="Cambria Math" w:hAnsi="Cambria Math" w:cs="Arial"/>
                        <w:i/>
                        <w:color w:val="FF0000"/>
                        <w:sz w:val="24"/>
                        <w:szCs w:val="24"/>
                      </w:rPr>
                    </m:ctrlPr>
                  </m:fPr>
                  <m:num>
                    <m:r>
                      <w:rPr>
                        <w:rFonts w:ascii="Cambria Math" w:hAnsi="Cambria Math" w:cs="Arial"/>
                        <w:color w:val="FF0000"/>
                        <w:sz w:val="24"/>
                        <w:szCs w:val="24"/>
                      </w:rPr>
                      <m:t>1</m:t>
                    </m:r>
                  </m:num>
                  <m:den>
                    <m:sSub>
                      <m:sSubPr>
                        <m:ctrlPr>
                          <w:rPr>
                            <w:rFonts w:ascii="Cambria Math" w:hAnsi="Cambria Math" w:cs="Arial"/>
                            <w:i/>
                            <w:color w:val="FF0000"/>
                            <w:sz w:val="24"/>
                            <w:szCs w:val="24"/>
                          </w:rPr>
                        </m:ctrlPr>
                      </m:sSubPr>
                      <m:e>
                        <m:r>
                          <w:rPr>
                            <w:rFonts w:ascii="Cambria Math" w:hAnsi="Cambria Math" w:cs="Arial"/>
                            <w:color w:val="FF0000"/>
                            <w:sz w:val="24"/>
                            <w:szCs w:val="24"/>
                          </w:rPr>
                          <m:t>n</m:t>
                        </m:r>
                      </m:e>
                      <m:sub>
                        <m:r>
                          <w:rPr>
                            <w:rFonts w:ascii="Cambria Math" w:hAnsi="Cambria Math" w:cs="Arial"/>
                            <w:color w:val="FF0000"/>
                            <w:sz w:val="24"/>
                            <w:szCs w:val="24"/>
                          </w:rPr>
                          <m:t>Y</m:t>
                        </m:r>
                      </m:sub>
                    </m:sSub>
                  </m:den>
                </m:f>
              </m:e>
            </m:d>
          </m:e>
        </m:rad>
      </m:oMath>
      <w:r w:rsidR="0008771C" w:rsidRPr="00247572">
        <w:rPr>
          <w:rFonts w:ascii="Arial" w:hAnsi="Arial" w:cs="Arial"/>
          <w:color w:val="FF0000"/>
          <w:sz w:val="24"/>
          <w:szCs w:val="24"/>
        </w:rPr>
        <w:t xml:space="preserve"> where </w:t>
      </w:r>
      <w:r w:rsidR="0008771C" w:rsidRPr="00247572">
        <w:rPr>
          <w:rFonts w:ascii="Arial" w:hAnsi="Arial" w:cs="Arial"/>
          <w:i/>
          <w:iCs/>
          <w:color w:val="FF0000"/>
          <w:sz w:val="24"/>
          <w:szCs w:val="24"/>
        </w:rPr>
        <w:t>t</w:t>
      </w:r>
      <w:r w:rsidR="0008771C" w:rsidRPr="00247572">
        <w:rPr>
          <w:rFonts w:ascii="Arial" w:hAnsi="Arial" w:cs="Arial"/>
          <w:color w:val="FF0000"/>
          <w:sz w:val="24"/>
          <w:szCs w:val="24"/>
        </w:rPr>
        <w:t xml:space="preserve"> is the critical </w:t>
      </w:r>
      <w:r w:rsidR="0008771C" w:rsidRPr="00247572">
        <w:rPr>
          <w:rFonts w:ascii="Arial" w:hAnsi="Arial" w:cs="Arial"/>
          <w:i/>
          <w:iCs/>
          <w:color w:val="FF0000"/>
          <w:sz w:val="24"/>
          <w:szCs w:val="24"/>
        </w:rPr>
        <w:t>t</w:t>
      </w:r>
      <w:r w:rsidR="0008771C" w:rsidRPr="00247572">
        <w:rPr>
          <w:rFonts w:ascii="Arial" w:hAnsi="Arial" w:cs="Arial"/>
          <w:color w:val="FF0000"/>
          <w:sz w:val="24"/>
          <w:szCs w:val="24"/>
        </w:rPr>
        <w:t>-value given in the formula book or the calculator (this is not given in the formula book)</w:t>
      </w:r>
      <w:r w:rsidR="00653E2E" w:rsidRPr="00247572">
        <w:rPr>
          <w:rFonts w:ascii="Arial" w:hAnsi="Arial" w:cs="Arial"/>
          <w:color w:val="FF0000"/>
          <w:sz w:val="24"/>
          <w:szCs w:val="24"/>
        </w:rPr>
        <w:t>.</w:t>
      </w:r>
      <w:r w:rsidR="00653E2E" w:rsidRPr="00247572">
        <w:rPr>
          <w:rFonts w:ascii="Arial" w:hAnsi="Arial" w:cs="Arial"/>
          <w:color w:val="FF0000"/>
          <w:sz w:val="24"/>
          <w:szCs w:val="24"/>
        </w:rPr>
        <w:br/>
      </w:r>
      <w:r w:rsidR="0008771C" w:rsidRPr="00247572">
        <w:rPr>
          <w:rFonts w:ascii="Arial" w:hAnsi="Arial" w:cs="Arial"/>
          <w:color w:val="FF0000"/>
          <w:sz w:val="24"/>
          <w:szCs w:val="24"/>
        </w:rPr>
        <w:t xml:space="preserve">Some calculators can also calculate </w:t>
      </w:r>
      <w:r w:rsidR="0008771C" w:rsidRPr="00247572">
        <w:rPr>
          <w:rFonts w:ascii="Arial" w:hAnsi="Arial" w:cs="Arial"/>
          <w:i/>
          <w:iCs/>
          <w:color w:val="FF0000"/>
          <w:sz w:val="24"/>
          <w:szCs w:val="24"/>
        </w:rPr>
        <w:t>p</w:t>
      </w:r>
      <w:r w:rsidR="0008771C" w:rsidRPr="00247572">
        <w:rPr>
          <w:rFonts w:ascii="Arial" w:hAnsi="Arial" w:cs="Arial"/>
          <w:color w:val="FF0000"/>
          <w:sz w:val="24"/>
          <w:szCs w:val="24"/>
        </w:rPr>
        <w:t xml:space="preserve">-values for a two-sample </w:t>
      </w:r>
      <w:r w:rsidR="0008771C" w:rsidRPr="00247572">
        <w:rPr>
          <w:rFonts w:ascii="Arial" w:hAnsi="Arial" w:cs="Arial"/>
          <w:i/>
          <w:iCs/>
          <w:color w:val="FF0000"/>
          <w:sz w:val="24"/>
          <w:szCs w:val="24"/>
        </w:rPr>
        <w:t>t</w:t>
      </w:r>
      <w:r w:rsidR="0008771C" w:rsidRPr="00247572">
        <w:rPr>
          <w:rFonts w:ascii="Arial" w:hAnsi="Arial" w:cs="Arial"/>
          <w:color w:val="FF0000"/>
          <w:sz w:val="24"/>
          <w:szCs w:val="24"/>
        </w:rPr>
        <w:t xml:space="preserve"> test. These may be utilised </w:t>
      </w:r>
      <w:r w:rsidR="0022006B" w:rsidRPr="00247572">
        <w:rPr>
          <w:rFonts w:ascii="Arial" w:hAnsi="Arial" w:cs="Arial"/>
          <w:color w:val="FF0000"/>
          <w:sz w:val="24"/>
          <w:szCs w:val="24"/>
        </w:rPr>
        <w:t xml:space="preserve">to access </w:t>
      </w:r>
      <w:r w:rsidR="0008771C" w:rsidRPr="00247572">
        <w:rPr>
          <w:rFonts w:ascii="Arial" w:hAnsi="Arial" w:cs="Arial"/>
          <w:color w:val="FF0000"/>
          <w:sz w:val="24"/>
          <w:szCs w:val="24"/>
        </w:rPr>
        <w:t>full marks</w:t>
      </w:r>
      <w:r w:rsidR="0022006B" w:rsidRPr="00247572">
        <w:rPr>
          <w:rFonts w:ascii="Arial" w:hAnsi="Arial" w:cs="Arial"/>
          <w:color w:val="FF0000"/>
          <w:sz w:val="24"/>
          <w:szCs w:val="24"/>
        </w:rPr>
        <w:t xml:space="preserve"> (in line with the mark scheme)</w:t>
      </w:r>
      <w:r w:rsidR="0008771C" w:rsidRPr="00247572">
        <w:rPr>
          <w:rFonts w:ascii="Arial" w:hAnsi="Arial" w:cs="Arial"/>
          <w:color w:val="FF0000"/>
          <w:sz w:val="24"/>
          <w:szCs w:val="24"/>
        </w:rPr>
        <w:t>.</w:t>
      </w:r>
      <w:r w:rsidRPr="00247572">
        <w:rPr>
          <w:rFonts w:ascii="Arial" w:hAnsi="Arial" w:cs="Arial"/>
          <w:color w:val="FF0000"/>
          <w:sz w:val="24"/>
          <w:szCs w:val="24"/>
        </w:rPr>
        <w:t>”</w:t>
      </w:r>
      <w:r w:rsidRPr="00247572">
        <w:rPr>
          <w:rFonts w:ascii="Arial" w:hAnsi="Arial" w:cs="Arial"/>
          <w:sz w:val="24"/>
          <w:szCs w:val="24"/>
        </w:rPr>
        <w:br/>
      </w:r>
      <w:r w:rsidR="002E34C0" w:rsidRPr="00247572">
        <w:rPr>
          <w:rFonts w:ascii="Arial" w:eastAsiaTheme="minorEastAsia" w:hAnsi="Arial" w:cs="Arial"/>
          <w:bCs/>
          <w:sz w:val="24"/>
          <w:szCs w:val="24"/>
        </w:rPr>
        <w:t>A</w:t>
      </w:r>
      <w:r w:rsidR="0008771C" w:rsidRPr="00247572">
        <w:rPr>
          <w:rFonts w:ascii="Arial" w:eastAsiaTheme="minorEastAsia" w:hAnsi="Arial" w:cs="Arial"/>
          <w:bCs/>
          <w:sz w:val="24"/>
          <w:szCs w:val="24"/>
        </w:rPr>
        <w:t>dded</w:t>
      </w:r>
    </w:p>
    <w:p w14:paraId="3C626007" w14:textId="0EED7015" w:rsidR="0065632A" w:rsidRPr="00247572" w:rsidRDefault="0065632A" w:rsidP="004636CB">
      <w:pPr>
        <w:pStyle w:val="ListParagraph"/>
        <w:numPr>
          <w:ilvl w:val="0"/>
          <w:numId w:val="28"/>
        </w:numPr>
        <w:spacing w:after="200" w:line="276" w:lineRule="auto"/>
        <w:rPr>
          <w:rFonts w:ascii="Arial" w:eastAsiaTheme="minorEastAsia" w:hAnsi="Arial" w:cs="Arial"/>
          <w:bCs/>
          <w:sz w:val="24"/>
          <w:szCs w:val="24"/>
        </w:rPr>
      </w:pPr>
      <w:r w:rsidRPr="00247572">
        <w:rPr>
          <w:rFonts w:ascii="Arial" w:eastAsiaTheme="minorEastAsia" w:hAnsi="Arial" w:cs="Arial"/>
          <w:bCs/>
          <w:sz w:val="24"/>
          <w:szCs w:val="24"/>
        </w:rPr>
        <w:t xml:space="preserve">Unit 21b (Page </w:t>
      </w:r>
      <w:r w:rsidR="00534282" w:rsidRPr="00247572">
        <w:rPr>
          <w:rFonts w:ascii="Arial" w:eastAsiaTheme="minorEastAsia" w:hAnsi="Arial" w:cs="Arial"/>
          <w:bCs/>
          <w:sz w:val="24"/>
          <w:szCs w:val="24"/>
        </w:rPr>
        <w:t>318-319</w:t>
      </w:r>
      <w:r w:rsidRPr="00247572">
        <w:rPr>
          <w:rFonts w:ascii="Arial" w:eastAsiaTheme="minorEastAsia" w:hAnsi="Arial" w:cs="Arial"/>
          <w:bCs/>
          <w:sz w:val="24"/>
          <w:szCs w:val="24"/>
        </w:rPr>
        <w:t>)</w:t>
      </w:r>
    </w:p>
    <w:p w14:paraId="70DE3948" w14:textId="77777777" w:rsidR="0065632A" w:rsidRPr="00247572" w:rsidRDefault="002E34C0" w:rsidP="004636CB">
      <w:pPr>
        <w:pStyle w:val="ListParagraph"/>
        <w:numPr>
          <w:ilvl w:val="1"/>
          <w:numId w:val="28"/>
        </w:numPr>
        <w:spacing w:after="200" w:line="276" w:lineRule="auto"/>
        <w:rPr>
          <w:rFonts w:ascii="Arial" w:eastAsiaTheme="minorEastAsia" w:hAnsi="Arial" w:cs="Arial"/>
          <w:bCs/>
          <w:sz w:val="24"/>
          <w:szCs w:val="24"/>
        </w:rPr>
      </w:pPr>
      <w:r w:rsidRPr="00247572">
        <w:rPr>
          <w:rFonts w:ascii="Arial" w:eastAsiaTheme="minorEastAsia" w:hAnsi="Arial" w:cs="Arial"/>
          <w:bCs/>
          <w:sz w:val="24"/>
          <w:szCs w:val="24"/>
        </w:rPr>
        <w:t xml:space="preserve">Exemplar </w:t>
      </w:r>
      <w:r w:rsidRPr="00247572">
        <w:rPr>
          <w:rFonts w:ascii="Arial" w:eastAsiaTheme="minorEastAsia" w:hAnsi="Arial" w:cs="Arial"/>
          <w:bCs/>
          <w:color w:val="FF0000"/>
          <w:sz w:val="24"/>
          <w:szCs w:val="24"/>
        </w:rPr>
        <w:t>reworked to exemplify 2 methods.</w:t>
      </w:r>
    </w:p>
    <w:p w14:paraId="7370BAE2" w14:textId="184871A6" w:rsidR="002E34C0" w:rsidRPr="00247572" w:rsidRDefault="002E34C0" w:rsidP="004636CB">
      <w:pPr>
        <w:pStyle w:val="ListParagraph"/>
        <w:numPr>
          <w:ilvl w:val="1"/>
          <w:numId w:val="28"/>
        </w:numPr>
        <w:spacing w:after="200" w:line="276" w:lineRule="auto"/>
        <w:rPr>
          <w:rFonts w:ascii="Arial" w:eastAsiaTheme="minorEastAsia" w:hAnsi="Arial" w:cs="Arial"/>
          <w:bCs/>
          <w:sz w:val="24"/>
          <w:szCs w:val="24"/>
        </w:rPr>
      </w:pPr>
      <w:r w:rsidRPr="00247572">
        <w:rPr>
          <w:rFonts w:ascii="Arial" w:eastAsiaTheme="minorEastAsia" w:hAnsi="Arial" w:cs="Arial"/>
          <w:bCs/>
          <w:color w:val="FF0000"/>
          <w:sz w:val="24"/>
          <w:szCs w:val="24"/>
        </w:rPr>
        <w:t xml:space="preserve">Contextual answers </w:t>
      </w:r>
      <w:r w:rsidRPr="00247572">
        <w:rPr>
          <w:rFonts w:ascii="Arial" w:eastAsiaTheme="minorEastAsia" w:hAnsi="Arial" w:cs="Arial"/>
          <w:bCs/>
          <w:sz w:val="24"/>
          <w:szCs w:val="24"/>
        </w:rPr>
        <w:t>included in part (b)</w:t>
      </w:r>
    </w:p>
    <w:p w14:paraId="40B572CC" w14:textId="38D2145E" w:rsidR="00F4572B" w:rsidRPr="00247572" w:rsidRDefault="00F4572B" w:rsidP="004636CB">
      <w:pPr>
        <w:pStyle w:val="ListParagraph"/>
        <w:numPr>
          <w:ilvl w:val="0"/>
          <w:numId w:val="28"/>
        </w:numPr>
        <w:spacing w:after="200" w:line="276" w:lineRule="auto"/>
        <w:rPr>
          <w:rFonts w:ascii="Arial" w:eastAsiaTheme="minorEastAsia" w:hAnsi="Arial" w:cs="Arial"/>
          <w:bCs/>
          <w:sz w:val="24"/>
          <w:szCs w:val="24"/>
        </w:rPr>
      </w:pPr>
      <w:r w:rsidRPr="00247572">
        <w:rPr>
          <w:rFonts w:ascii="Arial" w:eastAsiaTheme="minorEastAsia" w:hAnsi="Arial" w:cs="Arial"/>
          <w:bCs/>
          <w:sz w:val="24"/>
          <w:szCs w:val="24"/>
        </w:rPr>
        <w:t>Unit 21b</w:t>
      </w:r>
      <w:r w:rsidR="00B80FF5" w:rsidRPr="00247572">
        <w:rPr>
          <w:rFonts w:ascii="Arial" w:eastAsiaTheme="minorEastAsia" w:hAnsi="Arial" w:cs="Arial"/>
          <w:bCs/>
          <w:sz w:val="24"/>
          <w:szCs w:val="24"/>
        </w:rPr>
        <w:t xml:space="preserve"> (Page 320)</w:t>
      </w:r>
    </w:p>
    <w:p w14:paraId="1C40C9BF" w14:textId="60569E14" w:rsidR="00381E31" w:rsidRPr="00720E0B" w:rsidRDefault="00381E31" w:rsidP="00B80FF5">
      <w:pPr>
        <w:pStyle w:val="ListParagraph"/>
        <w:numPr>
          <w:ilvl w:val="1"/>
          <w:numId w:val="28"/>
        </w:numPr>
        <w:spacing w:after="200" w:line="276" w:lineRule="auto"/>
        <w:rPr>
          <w:rFonts w:ascii="Arial" w:eastAsiaTheme="minorEastAsia" w:hAnsi="Arial" w:cs="Arial"/>
          <w:bCs/>
          <w:sz w:val="24"/>
          <w:szCs w:val="24"/>
        </w:rPr>
      </w:pPr>
      <w:r w:rsidRPr="00497635">
        <w:rPr>
          <w:rFonts w:ascii="Arial" w:eastAsiaTheme="minorEastAsia" w:hAnsi="Arial" w:cs="Arial"/>
          <w:bCs/>
          <w:color w:val="4EA72E" w:themeColor="accent6"/>
          <w:sz w:val="24"/>
          <w:szCs w:val="24"/>
        </w:rPr>
        <w:t xml:space="preserve">“It should be noted” </w:t>
      </w:r>
      <w:r w:rsidRPr="00720E0B">
        <w:rPr>
          <w:rFonts w:ascii="Arial" w:eastAsiaTheme="minorEastAsia" w:hAnsi="Arial" w:cs="Arial"/>
          <w:bCs/>
          <w:sz w:val="24"/>
          <w:szCs w:val="24"/>
        </w:rPr>
        <w:t xml:space="preserve">replaced with </w:t>
      </w:r>
      <w:r w:rsidRPr="00497635">
        <w:rPr>
          <w:rFonts w:ascii="Arial" w:eastAsiaTheme="minorEastAsia" w:hAnsi="Arial" w:cs="Arial"/>
          <w:bCs/>
          <w:color w:val="FF0000"/>
          <w:sz w:val="24"/>
          <w:szCs w:val="24"/>
        </w:rPr>
        <w:t>“Note”</w:t>
      </w:r>
    </w:p>
    <w:p w14:paraId="6767A592" w14:textId="2211B45B" w:rsidR="00F4572B" w:rsidRPr="00720E0B" w:rsidRDefault="00EB75E2" w:rsidP="00B80FF5">
      <w:pPr>
        <w:pStyle w:val="ListParagraph"/>
        <w:numPr>
          <w:ilvl w:val="1"/>
          <w:numId w:val="28"/>
        </w:numPr>
        <w:spacing w:after="200" w:line="276" w:lineRule="auto"/>
        <w:rPr>
          <w:rFonts w:ascii="Arial" w:eastAsiaTheme="minorEastAsia" w:hAnsi="Arial" w:cs="Arial"/>
          <w:bCs/>
          <w:sz w:val="24"/>
          <w:szCs w:val="24"/>
        </w:rPr>
      </w:pPr>
      <w:r w:rsidRPr="00497635">
        <w:rPr>
          <w:rFonts w:ascii="Arial" w:eastAsiaTheme="minorEastAsia" w:hAnsi="Arial" w:cs="Arial"/>
          <w:bCs/>
          <w:color w:val="4EA72E" w:themeColor="accent6"/>
          <w:sz w:val="24"/>
          <w:szCs w:val="24"/>
        </w:rPr>
        <w:lastRenderedPageBreak/>
        <w:t>“However, in the AQA legacy specification</w:t>
      </w:r>
      <w:r w:rsidR="00A05D53" w:rsidRPr="00497635">
        <w:rPr>
          <w:rFonts w:ascii="Arial" w:eastAsiaTheme="minorEastAsia" w:hAnsi="Arial" w:cs="Arial"/>
          <w:bCs/>
          <w:color w:val="4EA72E" w:themeColor="accent6"/>
          <w:sz w:val="24"/>
          <w:szCs w:val="24"/>
        </w:rPr>
        <w:t xml:space="preserve">” </w:t>
      </w:r>
      <w:r w:rsidRPr="00720E0B">
        <w:rPr>
          <w:rFonts w:ascii="Arial" w:eastAsiaTheme="minorEastAsia" w:hAnsi="Arial" w:cs="Arial"/>
          <w:bCs/>
          <w:sz w:val="24"/>
          <w:szCs w:val="24"/>
        </w:rPr>
        <w:br/>
        <w:t>replaced with</w:t>
      </w:r>
      <w:r w:rsidR="00A05D53" w:rsidRPr="00720E0B">
        <w:rPr>
          <w:rFonts w:ascii="Arial" w:eastAsiaTheme="minorEastAsia" w:hAnsi="Arial" w:cs="Arial"/>
          <w:bCs/>
          <w:sz w:val="24"/>
          <w:szCs w:val="24"/>
        </w:rPr>
        <w:br/>
      </w:r>
      <w:r w:rsidR="00A05D53" w:rsidRPr="00497635">
        <w:rPr>
          <w:rFonts w:ascii="Arial" w:eastAsiaTheme="minorEastAsia" w:hAnsi="Arial" w:cs="Arial"/>
          <w:bCs/>
          <w:color w:val="FF0000"/>
          <w:sz w:val="24"/>
          <w:szCs w:val="24"/>
        </w:rPr>
        <w:t>“In A level Further Mathematics (</w:t>
      </w:r>
      <w:r w:rsidR="00D87535" w:rsidRPr="00497635">
        <w:rPr>
          <w:rFonts w:ascii="Arial" w:eastAsiaTheme="minorEastAsia" w:hAnsi="Arial" w:cs="Arial"/>
          <w:bCs/>
          <w:color w:val="FF0000"/>
          <w:sz w:val="24"/>
          <w:szCs w:val="24"/>
        </w:rPr>
        <w:t>Further Statistics 2)”</w:t>
      </w:r>
    </w:p>
    <w:p w14:paraId="34E9FF16" w14:textId="00E394A3" w:rsidR="0065632A" w:rsidRPr="00247572" w:rsidRDefault="0065632A" w:rsidP="004636CB">
      <w:pPr>
        <w:pStyle w:val="ListParagraph"/>
        <w:numPr>
          <w:ilvl w:val="0"/>
          <w:numId w:val="28"/>
        </w:numPr>
        <w:spacing w:after="200" w:line="276" w:lineRule="auto"/>
        <w:rPr>
          <w:rFonts w:ascii="Arial" w:eastAsiaTheme="minorEastAsia" w:hAnsi="Arial" w:cs="Arial"/>
          <w:bCs/>
          <w:sz w:val="24"/>
          <w:szCs w:val="24"/>
        </w:rPr>
      </w:pPr>
      <w:r w:rsidRPr="00247572">
        <w:rPr>
          <w:rFonts w:ascii="Arial" w:eastAsiaTheme="minorEastAsia" w:hAnsi="Arial" w:cs="Arial"/>
          <w:bCs/>
          <w:sz w:val="24"/>
          <w:szCs w:val="24"/>
        </w:rPr>
        <w:t xml:space="preserve">Unit 21b (Page </w:t>
      </w:r>
      <w:r w:rsidR="00B80FF5" w:rsidRPr="00247572">
        <w:rPr>
          <w:rFonts w:ascii="Arial" w:eastAsiaTheme="minorEastAsia" w:hAnsi="Arial" w:cs="Arial"/>
          <w:bCs/>
          <w:sz w:val="24"/>
          <w:szCs w:val="24"/>
        </w:rPr>
        <w:t>321</w:t>
      </w:r>
      <w:r w:rsidRPr="00247572">
        <w:rPr>
          <w:rFonts w:ascii="Arial" w:eastAsiaTheme="minorEastAsia" w:hAnsi="Arial" w:cs="Arial"/>
          <w:bCs/>
          <w:sz w:val="24"/>
          <w:szCs w:val="24"/>
        </w:rPr>
        <w:t>)</w:t>
      </w:r>
    </w:p>
    <w:p w14:paraId="78B9F4F1" w14:textId="77777777" w:rsidR="0065632A" w:rsidRPr="00247572" w:rsidRDefault="0065632A" w:rsidP="004636CB">
      <w:pPr>
        <w:pStyle w:val="ListParagraph"/>
        <w:numPr>
          <w:ilvl w:val="1"/>
          <w:numId w:val="28"/>
        </w:numPr>
        <w:spacing w:after="200" w:line="276" w:lineRule="auto"/>
        <w:rPr>
          <w:rFonts w:ascii="Arial" w:eastAsiaTheme="minorEastAsia" w:hAnsi="Arial" w:cs="Arial"/>
          <w:bCs/>
          <w:sz w:val="24"/>
          <w:szCs w:val="24"/>
        </w:rPr>
      </w:pPr>
      <w:r w:rsidRPr="00247572">
        <w:rPr>
          <w:rFonts w:ascii="Arial" w:eastAsiaTheme="minorEastAsia" w:hAnsi="Arial" w:cs="Arial"/>
          <w:bCs/>
          <w:color w:val="4EA72E" w:themeColor="accent6"/>
          <w:sz w:val="24"/>
          <w:szCs w:val="24"/>
        </w:rPr>
        <w:t xml:space="preserve"> </w:t>
      </w:r>
      <w:r w:rsidR="00395293" w:rsidRPr="00247572">
        <w:rPr>
          <w:rFonts w:ascii="Arial" w:eastAsiaTheme="minorEastAsia" w:hAnsi="Arial" w:cs="Arial"/>
          <w:bCs/>
          <w:color w:val="4EA72E" w:themeColor="accent6"/>
          <w:sz w:val="24"/>
          <w:szCs w:val="24"/>
        </w:rPr>
        <w:t xml:space="preserve">“means” </w:t>
      </w:r>
      <w:r w:rsidR="00395293" w:rsidRPr="00247572">
        <w:rPr>
          <w:rFonts w:ascii="Arial" w:eastAsiaTheme="minorEastAsia" w:hAnsi="Arial" w:cs="Arial"/>
          <w:bCs/>
          <w:sz w:val="24"/>
          <w:szCs w:val="24"/>
        </w:rPr>
        <w:t xml:space="preserve">replaced with </w:t>
      </w:r>
      <w:r w:rsidR="00395293" w:rsidRPr="00247572">
        <w:rPr>
          <w:rFonts w:ascii="Arial" w:eastAsiaTheme="minorEastAsia" w:hAnsi="Arial" w:cs="Arial"/>
          <w:bCs/>
          <w:color w:val="FF0000"/>
          <w:sz w:val="24"/>
          <w:szCs w:val="24"/>
        </w:rPr>
        <w:t>“medians”</w:t>
      </w:r>
    </w:p>
    <w:p w14:paraId="402017D0" w14:textId="77777777" w:rsidR="00497635" w:rsidRDefault="00395293" w:rsidP="00497635">
      <w:pPr>
        <w:pStyle w:val="ListParagraph"/>
        <w:numPr>
          <w:ilvl w:val="1"/>
          <w:numId w:val="28"/>
        </w:numPr>
        <w:spacing w:after="200" w:line="276" w:lineRule="auto"/>
        <w:rPr>
          <w:rFonts w:ascii="Arial" w:eastAsiaTheme="minorEastAsia" w:hAnsi="Arial" w:cs="Arial"/>
          <w:bCs/>
          <w:sz w:val="24"/>
          <w:szCs w:val="24"/>
        </w:rPr>
      </w:pPr>
      <w:r w:rsidRPr="00247572">
        <w:rPr>
          <w:rFonts w:ascii="Arial" w:eastAsiaTheme="minorEastAsia" w:hAnsi="Arial" w:cs="Arial"/>
          <w:bCs/>
          <w:sz w:val="24"/>
          <w:szCs w:val="24"/>
        </w:rPr>
        <w:t>Formatted to emphasize “not”</w:t>
      </w:r>
    </w:p>
    <w:p w14:paraId="5165DAA5" w14:textId="3C91CADB" w:rsidR="005D1A85" w:rsidRPr="00497635" w:rsidRDefault="005D1A85" w:rsidP="00497635">
      <w:pPr>
        <w:pStyle w:val="ListParagraph"/>
        <w:numPr>
          <w:ilvl w:val="0"/>
          <w:numId w:val="28"/>
        </w:numPr>
        <w:spacing w:after="200" w:line="276" w:lineRule="auto"/>
        <w:rPr>
          <w:rFonts w:ascii="Arial" w:eastAsiaTheme="minorEastAsia" w:hAnsi="Arial" w:cs="Arial"/>
          <w:bCs/>
          <w:sz w:val="24"/>
          <w:szCs w:val="24"/>
        </w:rPr>
      </w:pPr>
      <w:r w:rsidRPr="00497635">
        <w:rPr>
          <w:rFonts w:ascii="Arial" w:hAnsi="Arial" w:cs="Arial"/>
          <w:sz w:val="24"/>
          <w:szCs w:val="24"/>
        </w:rPr>
        <w:t>Unit 21c</w:t>
      </w:r>
      <w:r w:rsidR="00B80FF5" w:rsidRPr="00497635">
        <w:rPr>
          <w:rFonts w:ascii="Arial" w:hAnsi="Arial" w:cs="Arial"/>
          <w:sz w:val="24"/>
          <w:szCs w:val="24"/>
        </w:rPr>
        <w:t xml:space="preserve"> (Page 322)</w:t>
      </w:r>
    </w:p>
    <w:p w14:paraId="58F263DC" w14:textId="32BF1AC2" w:rsidR="003C180A" w:rsidRPr="00497635" w:rsidRDefault="003C180A" w:rsidP="003C180A">
      <w:pPr>
        <w:pStyle w:val="ListParagraph"/>
        <w:numPr>
          <w:ilvl w:val="1"/>
          <w:numId w:val="28"/>
        </w:numPr>
        <w:spacing w:after="200" w:line="276" w:lineRule="auto"/>
        <w:rPr>
          <w:rFonts w:ascii="Arial" w:hAnsi="Arial" w:cs="Arial"/>
          <w:color w:val="FF0000"/>
          <w:sz w:val="24"/>
          <w:szCs w:val="24"/>
        </w:rPr>
      </w:pPr>
      <w:r w:rsidRPr="00497635">
        <w:rPr>
          <w:rFonts w:ascii="Arial" w:hAnsi="Arial" w:cs="Arial"/>
          <w:color w:val="4EA72E" w:themeColor="accent6"/>
          <w:sz w:val="24"/>
          <w:szCs w:val="24"/>
        </w:rPr>
        <w:t xml:space="preserve">“Students should appreciate” </w:t>
      </w:r>
      <w:r w:rsidRPr="00720E0B">
        <w:rPr>
          <w:rFonts w:ascii="Arial" w:hAnsi="Arial" w:cs="Arial"/>
          <w:sz w:val="24"/>
          <w:szCs w:val="24"/>
        </w:rPr>
        <w:t xml:space="preserve">replaced with </w:t>
      </w:r>
      <w:r w:rsidRPr="00497635">
        <w:rPr>
          <w:rFonts w:ascii="Arial" w:hAnsi="Arial" w:cs="Arial"/>
          <w:color w:val="FF0000"/>
          <w:sz w:val="24"/>
          <w:szCs w:val="24"/>
        </w:rPr>
        <w:t>“Students may need reminding”</w:t>
      </w:r>
    </w:p>
    <w:p w14:paraId="1BDBA0E9" w14:textId="50576B50" w:rsidR="005D1A85" w:rsidRPr="00720E0B" w:rsidRDefault="005D1A85" w:rsidP="005D1A85">
      <w:pPr>
        <w:pStyle w:val="ListParagraph"/>
        <w:numPr>
          <w:ilvl w:val="1"/>
          <w:numId w:val="28"/>
        </w:numPr>
        <w:spacing w:after="200" w:line="276" w:lineRule="auto"/>
        <w:rPr>
          <w:rFonts w:ascii="Arial" w:hAnsi="Arial" w:cs="Arial"/>
          <w:sz w:val="24"/>
          <w:szCs w:val="24"/>
        </w:rPr>
      </w:pPr>
      <w:r w:rsidRPr="00497635">
        <w:rPr>
          <w:rFonts w:ascii="Arial" w:hAnsi="Arial" w:cs="Arial"/>
          <w:color w:val="4EA72E" w:themeColor="accent6"/>
          <w:sz w:val="24"/>
          <w:szCs w:val="24"/>
        </w:rPr>
        <w:t xml:space="preserve">“should” </w:t>
      </w:r>
      <w:r w:rsidRPr="00720E0B">
        <w:rPr>
          <w:rFonts w:ascii="Arial" w:hAnsi="Arial" w:cs="Arial"/>
          <w:sz w:val="24"/>
          <w:szCs w:val="24"/>
        </w:rPr>
        <w:t xml:space="preserve">replaced with </w:t>
      </w:r>
      <w:r w:rsidRPr="00497635">
        <w:rPr>
          <w:rFonts w:ascii="Arial" w:hAnsi="Arial" w:cs="Arial"/>
          <w:color w:val="FF0000"/>
          <w:sz w:val="24"/>
          <w:szCs w:val="24"/>
        </w:rPr>
        <w:t>“could”</w:t>
      </w:r>
      <w:r w:rsidR="00E12DA7" w:rsidRPr="00497635">
        <w:rPr>
          <w:rFonts w:ascii="Arial" w:hAnsi="Arial" w:cs="Arial"/>
          <w:color w:val="FF0000"/>
          <w:sz w:val="24"/>
          <w:szCs w:val="24"/>
        </w:rPr>
        <w:t xml:space="preserve"> </w:t>
      </w:r>
      <w:r w:rsidR="00E12DA7" w:rsidRPr="00720E0B">
        <w:rPr>
          <w:rFonts w:ascii="Arial" w:hAnsi="Arial" w:cs="Arial"/>
          <w:sz w:val="24"/>
          <w:szCs w:val="24"/>
        </w:rPr>
        <w:t>(</w:t>
      </w:r>
      <w:r w:rsidR="00497635">
        <w:rPr>
          <w:rFonts w:ascii="Arial" w:hAnsi="Arial" w:cs="Arial"/>
          <w:sz w:val="24"/>
          <w:szCs w:val="24"/>
        </w:rPr>
        <w:t>x2</w:t>
      </w:r>
      <w:r w:rsidR="00E12DA7" w:rsidRPr="00720E0B">
        <w:rPr>
          <w:rFonts w:ascii="Arial" w:hAnsi="Arial" w:cs="Arial"/>
          <w:sz w:val="24"/>
          <w:szCs w:val="24"/>
        </w:rPr>
        <w:t>)</w:t>
      </w:r>
    </w:p>
    <w:p w14:paraId="74AB95D0" w14:textId="77777777" w:rsidR="00653E2E" w:rsidRPr="00247572" w:rsidRDefault="0065632A" w:rsidP="00653E2E">
      <w:pPr>
        <w:pStyle w:val="ListParagraph"/>
        <w:numPr>
          <w:ilvl w:val="0"/>
          <w:numId w:val="28"/>
        </w:numPr>
        <w:spacing w:after="200" w:line="276" w:lineRule="auto"/>
        <w:rPr>
          <w:rFonts w:ascii="Arial" w:hAnsi="Arial" w:cs="Arial"/>
          <w:sz w:val="24"/>
          <w:szCs w:val="24"/>
        </w:rPr>
      </w:pPr>
      <w:r w:rsidRPr="00247572">
        <w:rPr>
          <w:rFonts w:ascii="Arial" w:eastAsiaTheme="minorEastAsia" w:hAnsi="Arial" w:cs="Arial"/>
          <w:bCs/>
          <w:sz w:val="24"/>
          <w:szCs w:val="24"/>
        </w:rPr>
        <w:t xml:space="preserve">Unit 21c (Page </w:t>
      </w:r>
      <w:r w:rsidR="00B80FF5" w:rsidRPr="00247572">
        <w:rPr>
          <w:rFonts w:ascii="Arial" w:eastAsiaTheme="minorEastAsia" w:hAnsi="Arial" w:cs="Arial"/>
          <w:bCs/>
          <w:sz w:val="24"/>
          <w:szCs w:val="24"/>
        </w:rPr>
        <w:t>323</w:t>
      </w:r>
      <w:r w:rsidRPr="00247572">
        <w:rPr>
          <w:rFonts w:ascii="Arial" w:eastAsiaTheme="minorEastAsia" w:hAnsi="Arial" w:cs="Arial"/>
          <w:bCs/>
          <w:sz w:val="24"/>
          <w:szCs w:val="24"/>
        </w:rPr>
        <w:t>)</w:t>
      </w:r>
    </w:p>
    <w:p w14:paraId="5354B7E9" w14:textId="41D18299" w:rsidR="00E11DC2" w:rsidRPr="00247572" w:rsidRDefault="0065632A" w:rsidP="00653E2E">
      <w:pPr>
        <w:pStyle w:val="ListParagraph"/>
        <w:numPr>
          <w:ilvl w:val="1"/>
          <w:numId w:val="28"/>
        </w:numPr>
        <w:spacing w:after="200" w:line="276" w:lineRule="auto"/>
        <w:rPr>
          <w:rFonts w:ascii="Arial" w:hAnsi="Arial" w:cs="Arial"/>
          <w:sz w:val="24"/>
          <w:szCs w:val="24"/>
        </w:rPr>
      </w:pPr>
      <w:r w:rsidRPr="00247572">
        <w:rPr>
          <w:rFonts w:ascii="Arial" w:hAnsi="Arial" w:cs="Arial"/>
          <w:color w:val="FF0000"/>
          <w:sz w:val="24"/>
          <w:szCs w:val="24"/>
        </w:rPr>
        <w:t>“</w:t>
      </w:r>
      <w:r w:rsidR="00E11DC2" w:rsidRPr="00247572">
        <w:rPr>
          <w:rFonts w:ascii="Arial" w:hAnsi="Arial" w:cs="Arial"/>
          <w:color w:val="FF0000"/>
          <w:sz w:val="24"/>
          <w:szCs w:val="24"/>
        </w:rPr>
        <w:t>There are three methods exemplified here</w:t>
      </w:r>
      <w:r w:rsidR="00653E2E" w:rsidRPr="00247572">
        <w:rPr>
          <w:rFonts w:ascii="Arial" w:hAnsi="Arial" w:cs="Arial"/>
          <w:color w:val="FF0000"/>
          <w:sz w:val="24"/>
          <w:szCs w:val="24"/>
        </w:rPr>
        <w:t>:</w:t>
      </w:r>
      <w:r w:rsidR="00653E2E" w:rsidRPr="00247572">
        <w:rPr>
          <w:rFonts w:ascii="Arial" w:hAnsi="Arial" w:cs="Arial"/>
          <w:color w:val="FF0000"/>
          <w:sz w:val="24"/>
          <w:szCs w:val="24"/>
        </w:rPr>
        <w:br/>
      </w:r>
      <w:r w:rsidR="00E11DC2" w:rsidRPr="00247572">
        <w:rPr>
          <w:rFonts w:ascii="Arial" w:hAnsi="Arial" w:cs="Arial"/>
          <w:color w:val="FF0000"/>
          <w:sz w:val="24"/>
          <w:szCs w:val="24"/>
        </w:rPr>
        <w:t xml:space="preserve">Using standardised critical regions. </w:t>
      </w:r>
      <w:r w:rsidR="00E11DC2" w:rsidRPr="00247572">
        <w:rPr>
          <w:rFonts w:ascii="Arial" w:hAnsi="Arial" w:cs="Arial"/>
          <w:color w:val="FF0000"/>
          <w:sz w:val="24"/>
          <w:szCs w:val="24"/>
        </w:rPr>
        <w:br/>
        <w:t xml:space="preserve">The critical values are found using the </w:t>
      </w:r>
      <m:oMath>
        <m:r>
          <w:rPr>
            <w:rFonts w:ascii="Cambria Math" w:hAnsi="Cambria Math" w:cs="Arial"/>
            <w:color w:val="FF0000"/>
            <w:sz w:val="24"/>
            <w:szCs w:val="24"/>
          </w:rPr>
          <m:t>Z~N(0,1)</m:t>
        </m:r>
      </m:oMath>
      <w:r w:rsidR="00E11DC2" w:rsidRPr="00247572">
        <w:rPr>
          <w:rFonts w:ascii="Arial" w:hAnsi="Arial" w:cs="Arial"/>
          <w:color w:val="FF0000"/>
          <w:sz w:val="24"/>
          <w:szCs w:val="24"/>
        </w:rPr>
        <w:t xml:space="preserve"> distribution.</w:t>
      </w:r>
      <w:r w:rsidR="00E11DC2" w:rsidRPr="00247572">
        <w:rPr>
          <w:rFonts w:ascii="Arial" w:hAnsi="Arial" w:cs="Arial"/>
          <w:color w:val="FF0000"/>
          <w:sz w:val="24"/>
          <w:szCs w:val="24"/>
        </w:rPr>
        <w:br/>
        <w:t xml:space="preserve">The test statistic is </w:t>
      </w:r>
      <m:oMath>
        <m:f>
          <m:fPr>
            <m:ctrlPr>
              <w:rPr>
                <w:rFonts w:ascii="Cambria Math" w:hAnsi="Cambria Math" w:cs="Arial"/>
                <w:i/>
                <w:color w:val="FF0000"/>
                <w:sz w:val="24"/>
                <w:szCs w:val="24"/>
              </w:rPr>
            </m:ctrlPr>
          </m:fPr>
          <m:num>
            <m:sSub>
              <m:sSubPr>
                <m:ctrlPr>
                  <w:rPr>
                    <w:rFonts w:ascii="Cambria Math" w:hAnsi="Cambria Math" w:cs="Arial"/>
                    <w:i/>
                    <w:color w:val="FF0000"/>
                    <w:sz w:val="24"/>
                    <w:szCs w:val="24"/>
                  </w:rPr>
                </m:ctrlPr>
              </m:sSubPr>
              <m:e>
                <m:r>
                  <w:rPr>
                    <w:rFonts w:ascii="Cambria Math" w:hAnsi="Cambria Math" w:cs="Arial"/>
                    <w:color w:val="FF0000"/>
                    <w:sz w:val="24"/>
                    <w:szCs w:val="24"/>
                  </w:rPr>
                  <m:t>p</m:t>
                </m:r>
              </m:e>
              <m:sub>
                <m:r>
                  <w:rPr>
                    <w:rFonts w:ascii="Cambria Math" w:hAnsi="Cambria Math" w:cs="Arial"/>
                    <w:color w:val="FF0000"/>
                    <w:sz w:val="24"/>
                    <w:szCs w:val="24"/>
                  </w:rPr>
                  <m:t>1</m:t>
                </m:r>
              </m:sub>
            </m:sSub>
            <m:r>
              <w:rPr>
                <w:rFonts w:ascii="Cambria Math" w:hAnsi="Cambria Math" w:cs="Arial"/>
                <w:color w:val="FF0000"/>
                <w:sz w:val="24"/>
                <w:szCs w:val="24"/>
              </w:rPr>
              <m:t>-</m:t>
            </m:r>
            <m:sSub>
              <m:sSubPr>
                <m:ctrlPr>
                  <w:rPr>
                    <w:rFonts w:ascii="Cambria Math" w:hAnsi="Cambria Math" w:cs="Arial"/>
                    <w:i/>
                    <w:color w:val="FF0000"/>
                    <w:sz w:val="24"/>
                    <w:szCs w:val="24"/>
                  </w:rPr>
                </m:ctrlPr>
              </m:sSubPr>
              <m:e>
                <m:r>
                  <w:rPr>
                    <w:rFonts w:ascii="Cambria Math" w:hAnsi="Cambria Math" w:cs="Arial"/>
                    <w:color w:val="FF0000"/>
                    <w:sz w:val="24"/>
                    <w:szCs w:val="24"/>
                  </w:rPr>
                  <m:t>p</m:t>
                </m:r>
              </m:e>
              <m:sub>
                <m:r>
                  <w:rPr>
                    <w:rFonts w:ascii="Cambria Math" w:hAnsi="Cambria Math" w:cs="Arial"/>
                    <w:color w:val="FF0000"/>
                    <w:sz w:val="24"/>
                    <w:szCs w:val="24"/>
                  </w:rPr>
                  <m:t>2</m:t>
                </m:r>
              </m:sub>
            </m:sSub>
            <m:ctrlPr>
              <w:rPr>
                <w:rFonts w:ascii="Cambria Math" w:hAnsi="Cambria Math" w:cs="Arial"/>
                <w:color w:val="FF0000"/>
                <w:sz w:val="24"/>
                <w:szCs w:val="24"/>
              </w:rPr>
            </m:ctrlPr>
          </m:num>
          <m:den>
            <m:r>
              <m:rPr>
                <m:nor/>
              </m:rPr>
              <w:rPr>
                <w:rFonts w:ascii="Arial" w:hAnsi="Arial" w:cs="Arial"/>
                <w:color w:val="FF0000"/>
                <w:sz w:val="24"/>
                <w:szCs w:val="24"/>
              </w:rPr>
              <m:t>standard error</m:t>
            </m:r>
          </m:den>
        </m:f>
      </m:oMath>
      <w:r w:rsidR="00E11DC2" w:rsidRPr="00247572">
        <w:rPr>
          <w:rFonts w:ascii="Arial" w:hAnsi="Arial" w:cs="Arial"/>
          <w:color w:val="FF0000"/>
          <w:sz w:val="24"/>
          <w:szCs w:val="24"/>
        </w:rPr>
        <w:br/>
        <w:t xml:space="preserve">where </w:t>
      </w:r>
      <m:oMath>
        <m:r>
          <m:rPr>
            <m:nor/>
          </m:rPr>
          <w:rPr>
            <w:rFonts w:ascii="Arial" w:hAnsi="Arial" w:cs="Arial"/>
            <w:color w:val="FF0000"/>
            <w:sz w:val="24"/>
            <w:szCs w:val="24"/>
          </w:rPr>
          <m:t>standard error</m:t>
        </m:r>
        <m:r>
          <w:rPr>
            <w:rFonts w:ascii="Cambria Math" w:hAnsi="Cambria Math" w:cs="Arial"/>
            <w:color w:val="FF0000"/>
            <w:sz w:val="24"/>
            <w:szCs w:val="24"/>
          </w:rPr>
          <m:t>=</m:t>
        </m:r>
        <m:rad>
          <m:radPr>
            <m:degHide m:val="1"/>
            <m:ctrlPr>
              <w:rPr>
                <w:rFonts w:ascii="Cambria Math" w:hAnsi="Cambria Math" w:cs="Arial"/>
                <w:i/>
                <w:color w:val="FF0000"/>
                <w:sz w:val="24"/>
                <w:szCs w:val="24"/>
              </w:rPr>
            </m:ctrlPr>
          </m:radPr>
          <m:deg/>
          <m:e>
            <m:r>
              <w:rPr>
                <w:rFonts w:ascii="Cambria Math" w:hAnsi="Cambria Math" w:cs="Arial"/>
                <w:color w:val="FF0000"/>
                <w:sz w:val="24"/>
                <w:szCs w:val="24"/>
              </w:rPr>
              <m:t>p</m:t>
            </m:r>
            <m:d>
              <m:dPr>
                <m:ctrlPr>
                  <w:rPr>
                    <w:rFonts w:ascii="Cambria Math" w:hAnsi="Cambria Math" w:cs="Arial"/>
                    <w:i/>
                    <w:color w:val="FF0000"/>
                    <w:sz w:val="24"/>
                    <w:szCs w:val="24"/>
                  </w:rPr>
                </m:ctrlPr>
              </m:dPr>
              <m:e>
                <m:r>
                  <w:rPr>
                    <w:rFonts w:ascii="Cambria Math" w:hAnsi="Cambria Math" w:cs="Arial"/>
                    <w:color w:val="FF0000"/>
                    <w:sz w:val="24"/>
                    <w:szCs w:val="24"/>
                  </w:rPr>
                  <m:t>1-p</m:t>
                </m:r>
              </m:e>
            </m:d>
            <m:d>
              <m:dPr>
                <m:ctrlPr>
                  <w:rPr>
                    <w:rFonts w:ascii="Cambria Math" w:hAnsi="Cambria Math" w:cs="Arial"/>
                    <w:i/>
                    <w:color w:val="FF0000"/>
                    <w:sz w:val="24"/>
                    <w:szCs w:val="24"/>
                  </w:rPr>
                </m:ctrlPr>
              </m:dPr>
              <m:e>
                <m:f>
                  <m:fPr>
                    <m:ctrlPr>
                      <w:rPr>
                        <w:rFonts w:ascii="Cambria Math" w:hAnsi="Cambria Math" w:cs="Arial"/>
                        <w:i/>
                        <w:color w:val="FF0000"/>
                        <w:sz w:val="24"/>
                        <w:szCs w:val="24"/>
                      </w:rPr>
                    </m:ctrlPr>
                  </m:fPr>
                  <m:num>
                    <m:r>
                      <w:rPr>
                        <w:rFonts w:ascii="Cambria Math" w:hAnsi="Cambria Math" w:cs="Arial"/>
                        <w:color w:val="FF0000"/>
                        <w:sz w:val="24"/>
                        <w:szCs w:val="24"/>
                      </w:rPr>
                      <m:t>1</m:t>
                    </m:r>
                  </m:num>
                  <m:den>
                    <m:sSub>
                      <m:sSubPr>
                        <m:ctrlPr>
                          <w:rPr>
                            <w:rFonts w:ascii="Cambria Math" w:hAnsi="Cambria Math" w:cs="Arial"/>
                            <w:i/>
                            <w:color w:val="FF0000"/>
                            <w:sz w:val="24"/>
                            <w:szCs w:val="24"/>
                          </w:rPr>
                        </m:ctrlPr>
                      </m:sSubPr>
                      <m:e>
                        <m:r>
                          <w:rPr>
                            <w:rFonts w:ascii="Cambria Math" w:hAnsi="Cambria Math" w:cs="Arial"/>
                            <w:color w:val="FF0000"/>
                            <w:sz w:val="24"/>
                            <w:szCs w:val="24"/>
                          </w:rPr>
                          <m:t>n</m:t>
                        </m:r>
                      </m:e>
                      <m:sub>
                        <m:r>
                          <w:rPr>
                            <w:rFonts w:ascii="Cambria Math" w:hAnsi="Cambria Math" w:cs="Arial"/>
                            <w:color w:val="FF0000"/>
                            <w:sz w:val="24"/>
                            <w:szCs w:val="24"/>
                          </w:rPr>
                          <m:t>1</m:t>
                        </m:r>
                      </m:sub>
                    </m:sSub>
                  </m:den>
                </m:f>
                <m:r>
                  <w:rPr>
                    <w:rFonts w:ascii="Cambria Math" w:hAnsi="Cambria Math" w:cs="Arial"/>
                    <w:color w:val="FF0000"/>
                    <w:sz w:val="24"/>
                    <w:szCs w:val="24"/>
                  </w:rPr>
                  <m:t>+</m:t>
                </m:r>
                <m:f>
                  <m:fPr>
                    <m:ctrlPr>
                      <w:rPr>
                        <w:rFonts w:ascii="Cambria Math" w:hAnsi="Cambria Math" w:cs="Arial"/>
                        <w:i/>
                        <w:color w:val="FF0000"/>
                        <w:sz w:val="24"/>
                        <w:szCs w:val="24"/>
                      </w:rPr>
                    </m:ctrlPr>
                  </m:fPr>
                  <m:num>
                    <m:r>
                      <w:rPr>
                        <w:rFonts w:ascii="Cambria Math" w:hAnsi="Cambria Math" w:cs="Arial"/>
                        <w:color w:val="FF0000"/>
                        <w:sz w:val="24"/>
                        <w:szCs w:val="24"/>
                      </w:rPr>
                      <m:t>1</m:t>
                    </m:r>
                  </m:num>
                  <m:den>
                    <m:sSub>
                      <m:sSubPr>
                        <m:ctrlPr>
                          <w:rPr>
                            <w:rFonts w:ascii="Cambria Math" w:hAnsi="Cambria Math" w:cs="Arial"/>
                            <w:i/>
                            <w:color w:val="FF0000"/>
                            <w:sz w:val="24"/>
                            <w:szCs w:val="24"/>
                          </w:rPr>
                        </m:ctrlPr>
                      </m:sSubPr>
                      <m:e>
                        <m:r>
                          <w:rPr>
                            <w:rFonts w:ascii="Cambria Math" w:hAnsi="Cambria Math" w:cs="Arial"/>
                            <w:color w:val="FF0000"/>
                            <w:sz w:val="24"/>
                            <w:szCs w:val="24"/>
                          </w:rPr>
                          <m:t>n</m:t>
                        </m:r>
                      </m:e>
                      <m:sub>
                        <m:r>
                          <w:rPr>
                            <w:rFonts w:ascii="Cambria Math" w:hAnsi="Cambria Math" w:cs="Arial"/>
                            <w:color w:val="FF0000"/>
                            <w:sz w:val="24"/>
                            <w:szCs w:val="24"/>
                          </w:rPr>
                          <m:t>2</m:t>
                        </m:r>
                      </m:sub>
                    </m:sSub>
                  </m:den>
                </m:f>
              </m:e>
            </m:d>
          </m:e>
        </m:rad>
      </m:oMath>
      <w:r w:rsidR="00E11DC2" w:rsidRPr="00247572">
        <w:rPr>
          <w:rFonts w:ascii="Arial" w:hAnsi="Arial" w:cs="Arial"/>
          <w:color w:val="FF0000"/>
          <w:sz w:val="24"/>
          <w:szCs w:val="24"/>
        </w:rPr>
        <w:br/>
        <w:t xml:space="preserve">and </w:t>
      </w:r>
      <m:oMath>
        <m:r>
          <w:rPr>
            <w:rFonts w:ascii="Cambria Math" w:hAnsi="Cambria Math" w:cs="Arial"/>
            <w:color w:val="FF0000"/>
            <w:sz w:val="24"/>
            <w:szCs w:val="24"/>
          </w:rPr>
          <m:t>p=</m:t>
        </m:r>
        <m:f>
          <m:fPr>
            <m:ctrlPr>
              <w:rPr>
                <w:rFonts w:ascii="Cambria Math" w:hAnsi="Cambria Math" w:cs="Arial"/>
                <w:i/>
                <w:color w:val="FF0000"/>
                <w:sz w:val="24"/>
                <w:szCs w:val="24"/>
              </w:rPr>
            </m:ctrlPr>
          </m:fPr>
          <m:num>
            <m:sSub>
              <m:sSubPr>
                <m:ctrlPr>
                  <w:rPr>
                    <w:rFonts w:ascii="Cambria Math" w:hAnsi="Cambria Math" w:cs="Arial"/>
                    <w:i/>
                    <w:color w:val="FF0000"/>
                    <w:sz w:val="24"/>
                    <w:szCs w:val="24"/>
                  </w:rPr>
                </m:ctrlPr>
              </m:sSubPr>
              <m:e>
                <m:r>
                  <w:rPr>
                    <w:rFonts w:ascii="Cambria Math" w:hAnsi="Cambria Math" w:cs="Arial"/>
                    <w:color w:val="FF0000"/>
                    <w:sz w:val="24"/>
                    <w:szCs w:val="24"/>
                  </w:rPr>
                  <m:t>p</m:t>
                </m:r>
              </m:e>
              <m:sub>
                <m:r>
                  <w:rPr>
                    <w:rFonts w:ascii="Cambria Math" w:hAnsi="Cambria Math" w:cs="Arial"/>
                    <w:color w:val="FF0000"/>
                    <w:sz w:val="24"/>
                    <w:szCs w:val="24"/>
                  </w:rPr>
                  <m:t>1</m:t>
                </m:r>
              </m:sub>
            </m:sSub>
            <m:r>
              <w:rPr>
                <w:rFonts w:ascii="Cambria Math" w:hAnsi="Cambria Math" w:cs="Arial"/>
                <w:color w:val="FF0000"/>
                <w:sz w:val="24"/>
                <w:szCs w:val="24"/>
              </w:rPr>
              <m:t>×</m:t>
            </m:r>
            <m:sSub>
              <m:sSubPr>
                <m:ctrlPr>
                  <w:rPr>
                    <w:rFonts w:ascii="Cambria Math" w:hAnsi="Cambria Math" w:cs="Arial"/>
                    <w:i/>
                    <w:color w:val="FF0000"/>
                    <w:sz w:val="24"/>
                    <w:szCs w:val="24"/>
                  </w:rPr>
                </m:ctrlPr>
              </m:sSubPr>
              <m:e>
                <m:r>
                  <w:rPr>
                    <w:rFonts w:ascii="Cambria Math" w:hAnsi="Cambria Math" w:cs="Arial"/>
                    <w:color w:val="FF0000"/>
                    <w:sz w:val="24"/>
                    <w:szCs w:val="24"/>
                  </w:rPr>
                  <m:t>n</m:t>
                </m:r>
              </m:e>
              <m:sub>
                <m:r>
                  <w:rPr>
                    <w:rFonts w:ascii="Cambria Math" w:hAnsi="Cambria Math" w:cs="Arial"/>
                    <w:color w:val="FF0000"/>
                    <w:sz w:val="24"/>
                    <w:szCs w:val="24"/>
                  </w:rPr>
                  <m:t>1</m:t>
                </m:r>
              </m:sub>
            </m:sSub>
            <m:r>
              <w:rPr>
                <w:rFonts w:ascii="Cambria Math" w:hAnsi="Cambria Math" w:cs="Arial"/>
                <w:color w:val="FF0000"/>
                <w:sz w:val="24"/>
                <w:szCs w:val="24"/>
              </w:rPr>
              <m:t>+</m:t>
            </m:r>
            <m:sSub>
              <m:sSubPr>
                <m:ctrlPr>
                  <w:rPr>
                    <w:rFonts w:ascii="Cambria Math" w:hAnsi="Cambria Math" w:cs="Arial"/>
                    <w:i/>
                    <w:color w:val="FF0000"/>
                    <w:sz w:val="24"/>
                    <w:szCs w:val="24"/>
                  </w:rPr>
                </m:ctrlPr>
              </m:sSubPr>
              <m:e>
                <m:r>
                  <w:rPr>
                    <w:rFonts w:ascii="Cambria Math" w:hAnsi="Cambria Math" w:cs="Arial"/>
                    <w:color w:val="FF0000"/>
                    <w:sz w:val="24"/>
                    <w:szCs w:val="24"/>
                  </w:rPr>
                  <m:t>p</m:t>
                </m:r>
              </m:e>
              <m:sub>
                <m:r>
                  <w:rPr>
                    <w:rFonts w:ascii="Cambria Math" w:hAnsi="Cambria Math" w:cs="Arial"/>
                    <w:color w:val="FF0000"/>
                    <w:sz w:val="24"/>
                    <w:szCs w:val="24"/>
                  </w:rPr>
                  <m:t>2</m:t>
                </m:r>
              </m:sub>
            </m:sSub>
            <m:r>
              <w:rPr>
                <w:rFonts w:ascii="Cambria Math" w:hAnsi="Cambria Math" w:cs="Arial"/>
                <w:color w:val="FF0000"/>
                <w:sz w:val="24"/>
                <w:szCs w:val="24"/>
              </w:rPr>
              <m:t>×</m:t>
            </m:r>
            <m:sSub>
              <m:sSubPr>
                <m:ctrlPr>
                  <w:rPr>
                    <w:rFonts w:ascii="Cambria Math" w:hAnsi="Cambria Math" w:cs="Arial"/>
                    <w:i/>
                    <w:color w:val="FF0000"/>
                    <w:sz w:val="24"/>
                    <w:szCs w:val="24"/>
                  </w:rPr>
                </m:ctrlPr>
              </m:sSubPr>
              <m:e>
                <m:r>
                  <w:rPr>
                    <w:rFonts w:ascii="Cambria Math" w:hAnsi="Cambria Math" w:cs="Arial"/>
                    <w:color w:val="FF0000"/>
                    <w:sz w:val="24"/>
                    <w:szCs w:val="24"/>
                  </w:rPr>
                  <m:t>n</m:t>
                </m:r>
              </m:e>
              <m:sub>
                <m:r>
                  <w:rPr>
                    <w:rFonts w:ascii="Cambria Math" w:hAnsi="Cambria Math" w:cs="Arial"/>
                    <w:color w:val="FF0000"/>
                    <w:sz w:val="24"/>
                    <w:szCs w:val="24"/>
                  </w:rPr>
                  <m:t>2</m:t>
                </m:r>
              </m:sub>
            </m:sSub>
          </m:num>
          <m:den>
            <m:sSub>
              <m:sSubPr>
                <m:ctrlPr>
                  <w:rPr>
                    <w:rFonts w:ascii="Cambria Math" w:hAnsi="Cambria Math" w:cs="Arial"/>
                    <w:i/>
                    <w:color w:val="FF0000"/>
                    <w:sz w:val="24"/>
                    <w:szCs w:val="24"/>
                  </w:rPr>
                </m:ctrlPr>
              </m:sSubPr>
              <m:e>
                <m:r>
                  <w:rPr>
                    <w:rFonts w:ascii="Cambria Math" w:hAnsi="Cambria Math" w:cs="Arial"/>
                    <w:color w:val="FF0000"/>
                    <w:sz w:val="24"/>
                    <w:szCs w:val="24"/>
                  </w:rPr>
                  <m:t>n</m:t>
                </m:r>
              </m:e>
              <m:sub>
                <m:r>
                  <w:rPr>
                    <w:rFonts w:ascii="Cambria Math" w:hAnsi="Cambria Math" w:cs="Arial"/>
                    <w:color w:val="FF0000"/>
                    <w:sz w:val="24"/>
                    <w:szCs w:val="24"/>
                  </w:rPr>
                  <m:t>1</m:t>
                </m:r>
              </m:sub>
            </m:sSub>
            <m:r>
              <w:rPr>
                <w:rFonts w:ascii="Cambria Math" w:hAnsi="Cambria Math" w:cs="Arial"/>
                <w:color w:val="FF0000"/>
                <w:sz w:val="24"/>
                <w:szCs w:val="24"/>
              </w:rPr>
              <m:t>+</m:t>
            </m:r>
            <m:sSub>
              <m:sSubPr>
                <m:ctrlPr>
                  <w:rPr>
                    <w:rFonts w:ascii="Cambria Math" w:hAnsi="Cambria Math" w:cs="Arial"/>
                    <w:i/>
                    <w:color w:val="FF0000"/>
                    <w:sz w:val="24"/>
                    <w:szCs w:val="24"/>
                  </w:rPr>
                </m:ctrlPr>
              </m:sSubPr>
              <m:e>
                <m:r>
                  <w:rPr>
                    <w:rFonts w:ascii="Cambria Math" w:hAnsi="Cambria Math" w:cs="Arial"/>
                    <w:color w:val="FF0000"/>
                    <w:sz w:val="24"/>
                    <w:szCs w:val="24"/>
                  </w:rPr>
                  <m:t>n</m:t>
                </m:r>
              </m:e>
              <m:sub>
                <m:r>
                  <w:rPr>
                    <w:rFonts w:ascii="Cambria Math" w:hAnsi="Cambria Math" w:cs="Arial"/>
                    <w:color w:val="FF0000"/>
                    <w:sz w:val="24"/>
                    <w:szCs w:val="24"/>
                  </w:rPr>
                  <m:t>2</m:t>
                </m:r>
              </m:sub>
            </m:sSub>
          </m:den>
        </m:f>
      </m:oMath>
      <w:r w:rsidR="00E11DC2" w:rsidRPr="00247572">
        <w:rPr>
          <w:rFonts w:ascii="Arial" w:hAnsi="Arial" w:cs="Arial"/>
          <w:color w:val="FF0000"/>
          <w:sz w:val="24"/>
          <w:szCs w:val="24"/>
        </w:rPr>
        <w:br/>
        <w:t>This is given in the formula book.</w:t>
      </w:r>
      <w:r w:rsidR="00653E2E" w:rsidRPr="00247572">
        <w:rPr>
          <w:rFonts w:ascii="Arial" w:hAnsi="Arial" w:cs="Arial"/>
          <w:color w:val="FF0000"/>
          <w:sz w:val="24"/>
          <w:szCs w:val="24"/>
        </w:rPr>
        <w:br/>
      </w:r>
      <w:r w:rsidR="00E11DC2" w:rsidRPr="00247572">
        <w:rPr>
          <w:rFonts w:ascii="Arial" w:hAnsi="Arial" w:cs="Arial"/>
          <w:color w:val="FF0000"/>
          <w:sz w:val="24"/>
          <w:szCs w:val="24"/>
        </w:rPr>
        <w:t>Using non-standardised critical regions.</w:t>
      </w:r>
      <w:r w:rsidR="00E11DC2" w:rsidRPr="00247572">
        <w:rPr>
          <w:rFonts w:ascii="Arial" w:hAnsi="Arial" w:cs="Arial"/>
          <w:color w:val="FF0000"/>
          <w:sz w:val="24"/>
          <w:szCs w:val="24"/>
        </w:rPr>
        <w:br/>
        <w:t xml:space="preserve">The critical values are found using the </w:t>
      </w:r>
      <m:oMath>
        <m:f>
          <m:fPr>
            <m:ctrlPr>
              <w:rPr>
                <w:rFonts w:ascii="Cambria Math" w:hAnsi="Cambria Math" w:cs="Arial"/>
                <w:i/>
                <w:color w:val="FF0000"/>
                <w:sz w:val="24"/>
                <w:szCs w:val="24"/>
              </w:rPr>
            </m:ctrlPr>
          </m:fPr>
          <m:num>
            <m:r>
              <w:rPr>
                <w:rFonts w:ascii="Cambria Math" w:hAnsi="Cambria Math" w:cs="Arial"/>
                <w:color w:val="FF0000"/>
                <w:sz w:val="24"/>
                <w:szCs w:val="24"/>
              </w:rPr>
              <m:t>X</m:t>
            </m:r>
          </m:num>
          <m:den>
            <m:sSub>
              <m:sSubPr>
                <m:ctrlPr>
                  <w:rPr>
                    <w:rFonts w:ascii="Cambria Math" w:hAnsi="Cambria Math" w:cs="Arial"/>
                    <w:i/>
                    <w:color w:val="FF0000"/>
                    <w:sz w:val="24"/>
                    <w:szCs w:val="24"/>
                  </w:rPr>
                </m:ctrlPr>
              </m:sSubPr>
              <m:e>
                <m:r>
                  <w:rPr>
                    <w:rFonts w:ascii="Cambria Math" w:hAnsi="Cambria Math" w:cs="Arial"/>
                    <w:color w:val="FF0000"/>
                    <w:sz w:val="24"/>
                    <w:szCs w:val="24"/>
                  </w:rPr>
                  <m:t>n</m:t>
                </m:r>
              </m:e>
              <m:sub>
                <m:r>
                  <w:rPr>
                    <w:rFonts w:ascii="Cambria Math" w:hAnsi="Cambria Math" w:cs="Arial"/>
                    <w:color w:val="FF0000"/>
                    <w:sz w:val="24"/>
                    <w:szCs w:val="24"/>
                  </w:rPr>
                  <m:t>X</m:t>
                </m:r>
              </m:sub>
            </m:sSub>
          </m:den>
        </m:f>
        <m:r>
          <w:rPr>
            <w:rFonts w:ascii="Cambria Math" w:hAnsi="Cambria Math" w:cs="Arial"/>
            <w:color w:val="FF0000"/>
            <w:sz w:val="24"/>
            <w:szCs w:val="24"/>
          </w:rPr>
          <m:t>-</m:t>
        </m:r>
        <m:f>
          <m:fPr>
            <m:ctrlPr>
              <w:rPr>
                <w:rFonts w:ascii="Cambria Math" w:hAnsi="Cambria Math" w:cs="Arial"/>
                <w:i/>
                <w:color w:val="FF0000"/>
                <w:sz w:val="24"/>
                <w:szCs w:val="24"/>
              </w:rPr>
            </m:ctrlPr>
          </m:fPr>
          <m:num>
            <m:r>
              <w:rPr>
                <w:rFonts w:ascii="Cambria Math" w:hAnsi="Cambria Math" w:cs="Arial"/>
                <w:color w:val="FF0000"/>
                <w:sz w:val="24"/>
                <w:szCs w:val="24"/>
              </w:rPr>
              <m:t>Y</m:t>
            </m:r>
          </m:num>
          <m:den>
            <m:sSub>
              <m:sSubPr>
                <m:ctrlPr>
                  <w:rPr>
                    <w:rFonts w:ascii="Cambria Math" w:hAnsi="Cambria Math" w:cs="Arial"/>
                    <w:i/>
                    <w:color w:val="FF0000"/>
                    <w:sz w:val="24"/>
                    <w:szCs w:val="24"/>
                  </w:rPr>
                </m:ctrlPr>
              </m:sSubPr>
              <m:e>
                <m:r>
                  <w:rPr>
                    <w:rFonts w:ascii="Cambria Math" w:hAnsi="Cambria Math" w:cs="Arial"/>
                    <w:color w:val="FF0000"/>
                    <w:sz w:val="24"/>
                    <w:szCs w:val="24"/>
                  </w:rPr>
                  <m:t>n</m:t>
                </m:r>
              </m:e>
              <m:sub>
                <m:r>
                  <w:rPr>
                    <w:rFonts w:ascii="Cambria Math" w:hAnsi="Cambria Math" w:cs="Arial"/>
                    <w:color w:val="FF0000"/>
                    <w:sz w:val="24"/>
                    <w:szCs w:val="24"/>
                  </w:rPr>
                  <m:t>Y</m:t>
                </m:r>
              </m:sub>
            </m:sSub>
          </m:den>
        </m:f>
        <m:r>
          <w:rPr>
            <w:rFonts w:ascii="Cambria Math" w:hAnsi="Cambria Math" w:cs="Arial"/>
            <w:color w:val="FF0000"/>
            <w:sz w:val="24"/>
            <w:szCs w:val="24"/>
          </w:rPr>
          <m:t>~N</m:t>
        </m:r>
        <m:d>
          <m:dPr>
            <m:ctrlPr>
              <w:rPr>
                <w:rFonts w:ascii="Cambria Math" w:hAnsi="Cambria Math" w:cs="Arial"/>
                <w:i/>
                <w:color w:val="FF0000"/>
                <w:sz w:val="24"/>
                <w:szCs w:val="24"/>
              </w:rPr>
            </m:ctrlPr>
          </m:dPr>
          <m:e>
            <m:r>
              <w:rPr>
                <w:rFonts w:ascii="Cambria Math" w:hAnsi="Cambria Math" w:cs="Arial"/>
                <w:color w:val="FF0000"/>
                <w:sz w:val="24"/>
                <w:szCs w:val="24"/>
              </w:rPr>
              <m:t>0,p</m:t>
            </m:r>
            <m:d>
              <m:dPr>
                <m:ctrlPr>
                  <w:rPr>
                    <w:rFonts w:ascii="Cambria Math" w:hAnsi="Cambria Math" w:cs="Arial"/>
                    <w:i/>
                    <w:color w:val="FF0000"/>
                    <w:sz w:val="24"/>
                    <w:szCs w:val="24"/>
                  </w:rPr>
                </m:ctrlPr>
              </m:dPr>
              <m:e>
                <m:r>
                  <w:rPr>
                    <w:rFonts w:ascii="Cambria Math" w:hAnsi="Cambria Math" w:cs="Arial"/>
                    <w:color w:val="FF0000"/>
                    <w:sz w:val="24"/>
                    <w:szCs w:val="24"/>
                  </w:rPr>
                  <m:t>1-p</m:t>
                </m:r>
              </m:e>
            </m:d>
            <m:d>
              <m:dPr>
                <m:ctrlPr>
                  <w:rPr>
                    <w:rFonts w:ascii="Cambria Math" w:hAnsi="Cambria Math" w:cs="Arial"/>
                    <w:i/>
                    <w:color w:val="FF0000"/>
                    <w:sz w:val="24"/>
                    <w:szCs w:val="24"/>
                  </w:rPr>
                </m:ctrlPr>
              </m:dPr>
              <m:e>
                <m:f>
                  <m:fPr>
                    <m:ctrlPr>
                      <w:rPr>
                        <w:rFonts w:ascii="Cambria Math" w:hAnsi="Cambria Math" w:cs="Arial"/>
                        <w:i/>
                        <w:color w:val="FF0000"/>
                        <w:sz w:val="24"/>
                        <w:szCs w:val="24"/>
                      </w:rPr>
                    </m:ctrlPr>
                  </m:fPr>
                  <m:num>
                    <m:r>
                      <w:rPr>
                        <w:rFonts w:ascii="Cambria Math" w:hAnsi="Cambria Math" w:cs="Arial"/>
                        <w:color w:val="FF0000"/>
                        <w:sz w:val="24"/>
                        <w:szCs w:val="24"/>
                      </w:rPr>
                      <m:t>1</m:t>
                    </m:r>
                  </m:num>
                  <m:den>
                    <m:sSub>
                      <m:sSubPr>
                        <m:ctrlPr>
                          <w:rPr>
                            <w:rFonts w:ascii="Cambria Math" w:hAnsi="Cambria Math" w:cs="Arial"/>
                            <w:i/>
                            <w:color w:val="FF0000"/>
                            <w:sz w:val="24"/>
                            <w:szCs w:val="24"/>
                          </w:rPr>
                        </m:ctrlPr>
                      </m:sSubPr>
                      <m:e>
                        <m:r>
                          <w:rPr>
                            <w:rFonts w:ascii="Cambria Math" w:hAnsi="Cambria Math" w:cs="Arial"/>
                            <w:color w:val="FF0000"/>
                            <w:sz w:val="24"/>
                            <w:szCs w:val="24"/>
                          </w:rPr>
                          <m:t>n</m:t>
                        </m:r>
                      </m:e>
                      <m:sub>
                        <m:r>
                          <w:rPr>
                            <w:rFonts w:ascii="Cambria Math" w:hAnsi="Cambria Math" w:cs="Arial"/>
                            <w:color w:val="FF0000"/>
                            <w:sz w:val="24"/>
                            <w:szCs w:val="24"/>
                          </w:rPr>
                          <m:t>X</m:t>
                        </m:r>
                      </m:sub>
                    </m:sSub>
                  </m:den>
                </m:f>
                <m:r>
                  <w:rPr>
                    <w:rFonts w:ascii="Cambria Math" w:hAnsi="Cambria Math" w:cs="Arial"/>
                    <w:color w:val="FF0000"/>
                    <w:sz w:val="24"/>
                    <w:szCs w:val="24"/>
                  </w:rPr>
                  <m:t>+</m:t>
                </m:r>
                <m:f>
                  <m:fPr>
                    <m:ctrlPr>
                      <w:rPr>
                        <w:rFonts w:ascii="Cambria Math" w:hAnsi="Cambria Math" w:cs="Arial"/>
                        <w:i/>
                        <w:color w:val="FF0000"/>
                        <w:sz w:val="24"/>
                        <w:szCs w:val="24"/>
                      </w:rPr>
                    </m:ctrlPr>
                  </m:fPr>
                  <m:num>
                    <m:r>
                      <w:rPr>
                        <w:rFonts w:ascii="Cambria Math" w:hAnsi="Cambria Math" w:cs="Arial"/>
                        <w:color w:val="FF0000"/>
                        <w:sz w:val="24"/>
                        <w:szCs w:val="24"/>
                      </w:rPr>
                      <m:t>1</m:t>
                    </m:r>
                  </m:num>
                  <m:den>
                    <m:sSub>
                      <m:sSubPr>
                        <m:ctrlPr>
                          <w:rPr>
                            <w:rFonts w:ascii="Cambria Math" w:hAnsi="Cambria Math" w:cs="Arial"/>
                            <w:i/>
                            <w:color w:val="FF0000"/>
                            <w:sz w:val="24"/>
                            <w:szCs w:val="24"/>
                          </w:rPr>
                        </m:ctrlPr>
                      </m:sSubPr>
                      <m:e>
                        <m:r>
                          <w:rPr>
                            <w:rFonts w:ascii="Cambria Math" w:hAnsi="Cambria Math" w:cs="Arial"/>
                            <w:color w:val="FF0000"/>
                            <w:sz w:val="24"/>
                            <w:szCs w:val="24"/>
                          </w:rPr>
                          <m:t>n</m:t>
                        </m:r>
                      </m:e>
                      <m:sub>
                        <m:r>
                          <w:rPr>
                            <w:rFonts w:ascii="Cambria Math" w:hAnsi="Cambria Math" w:cs="Arial"/>
                            <w:color w:val="FF0000"/>
                            <w:sz w:val="24"/>
                            <w:szCs w:val="24"/>
                          </w:rPr>
                          <m:t>Y</m:t>
                        </m:r>
                      </m:sub>
                    </m:sSub>
                  </m:den>
                </m:f>
              </m:e>
            </m:d>
          </m:e>
        </m:d>
      </m:oMath>
      <w:r w:rsidR="00E11DC2" w:rsidRPr="00247572">
        <w:rPr>
          <w:rFonts w:ascii="Arial" w:hAnsi="Arial" w:cs="Arial"/>
          <w:color w:val="FF0000"/>
          <w:sz w:val="24"/>
          <w:szCs w:val="24"/>
        </w:rPr>
        <w:t xml:space="preserve"> distribution.</w:t>
      </w:r>
      <w:r w:rsidR="00E11DC2" w:rsidRPr="00247572">
        <w:rPr>
          <w:rFonts w:ascii="Arial" w:hAnsi="Arial" w:cs="Arial"/>
          <w:color w:val="FF0000"/>
          <w:sz w:val="24"/>
          <w:szCs w:val="24"/>
        </w:rPr>
        <w:br/>
        <w:t xml:space="preserve">The test statistic is </w:t>
      </w:r>
      <m:oMath>
        <m:f>
          <m:fPr>
            <m:ctrlPr>
              <w:rPr>
                <w:rFonts w:ascii="Cambria Math" w:hAnsi="Cambria Math" w:cs="Arial"/>
                <w:i/>
                <w:color w:val="FF0000"/>
                <w:sz w:val="24"/>
                <w:szCs w:val="24"/>
              </w:rPr>
            </m:ctrlPr>
          </m:fPr>
          <m:num>
            <m:r>
              <w:rPr>
                <w:rFonts w:ascii="Cambria Math" w:hAnsi="Cambria Math" w:cs="Arial"/>
                <w:color w:val="FF0000"/>
                <w:sz w:val="24"/>
                <w:szCs w:val="24"/>
              </w:rPr>
              <m:t>x</m:t>
            </m:r>
          </m:num>
          <m:den>
            <m:sSub>
              <m:sSubPr>
                <m:ctrlPr>
                  <w:rPr>
                    <w:rFonts w:ascii="Cambria Math" w:hAnsi="Cambria Math" w:cs="Arial"/>
                    <w:i/>
                    <w:color w:val="FF0000"/>
                    <w:sz w:val="24"/>
                    <w:szCs w:val="24"/>
                  </w:rPr>
                </m:ctrlPr>
              </m:sSubPr>
              <m:e>
                <m:r>
                  <w:rPr>
                    <w:rFonts w:ascii="Cambria Math" w:hAnsi="Cambria Math" w:cs="Arial"/>
                    <w:color w:val="FF0000"/>
                    <w:sz w:val="24"/>
                    <w:szCs w:val="24"/>
                  </w:rPr>
                  <m:t>n</m:t>
                </m:r>
              </m:e>
              <m:sub>
                <m:r>
                  <w:rPr>
                    <w:rFonts w:ascii="Cambria Math" w:hAnsi="Cambria Math" w:cs="Arial"/>
                    <w:color w:val="FF0000"/>
                    <w:sz w:val="24"/>
                    <w:szCs w:val="24"/>
                  </w:rPr>
                  <m:t>x</m:t>
                </m:r>
              </m:sub>
            </m:sSub>
          </m:den>
        </m:f>
        <m:r>
          <w:rPr>
            <w:rFonts w:ascii="Cambria Math" w:hAnsi="Cambria Math" w:cs="Arial"/>
            <w:color w:val="FF0000"/>
            <w:sz w:val="24"/>
            <w:szCs w:val="24"/>
          </w:rPr>
          <m:t>-</m:t>
        </m:r>
        <m:f>
          <m:fPr>
            <m:ctrlPr>
              <w:rPr>
                <w:rFonts w:ascii="Cambria Math" w:hAnsi="Cambria Math" w:cs="Arial"/>
                <w:i/>
                <w:color w:val="FF0000"/>
                <w:sz w:val="24"/>
                <w:szCs w:val="24"/>
              </w:rPr>
            </m:ctrlPr>
          </m:fPr>
          <m:num>
            <m:r>
              <w:rPr>
                <w:rFonts w:ascii="Cambria Math" w:hAnsi="Cambria Math" w:cs="Arial"/>
                <w:color w:val="FF0000"/>
                <w:sz w:val="24"/>
                <w:szCs w:val="24"/>
              </w:rPr>
              <m:t>y</m:t>
            </m:r>
          </m:num>
          <m:den>
            <m:sSub>
              <m:sSubPr>
                <m:ctrlPr>
                  <w:rPr>
                    <w:rFonts w:ascii="Cambria Math" w:hAnsi="Cambria Math" w:cs="Arial"/>
                    <w:i/>
                    <w:color w:val="FF0000"/>
                    <w:sz w:val="24"/>
                    <w:szCs w:val="24"/>
                  </w:rPr>
                </m:ctrlPr>
              </m:sSubPr>
              <m:e>
                <m:r>
                  <w:rPr>
                    <w:rFonts w:ascii="Cambria Math" w:hAnsi="Cambria Math" w:cs="Arial"/>
                    <w:color w:val="FF0000"/>
                    <w:sz w:val="24"/>
                    <w:szCs w:val="24"/>
                  </w:rPr>
                  <m:t>n</m:t>
                </m:r>
              </m:e>
              <m:sub>
                <m:r>
                  <w:rPr>
                    <w:rFonts w:ascii="Cambria Math" w:hAnsi="Cambria Math" w:cs="Arial"/>
                    <w:color w:val="FF0000"/>
                    <w:sz w:val="24"/>
                    <w:szCs w:val="24"/>
                  </w:rPr>
                  <m:t>y</m:t>
                </m:r>
              </m:sub>
            </m:sSub>
          </m:den>
        </m:f>
      </m:oMath>
      <w:r w:rsidR="00E11DC2" w:rsidRPr="00247572">
        <w:rPr>
          <w:rFonts w:ascii="Arial" w:hAnsi="Arial" w:cs="Arial"/>
          <w:color w:val="FF0000"/>
          <w:sz w:val="24"/>
          <w:szCs w:val="24"/>
        </w:rPr>
        <w:t>.</w:t>
      </w:r>
      <w:r w:rsidR="00653E2E" w:rsidRPr="00247572">
        <w:rPr>
          <w:rFonts w:ascii="Arial" w:hAnsi="Arial" w:cs="Arial"/>
          <w:color w:val="FF0000"/>
          <w:sz w:val="24"/>
          <w:szCs w:val="24"/>
        </w:rPr>
        <w:br/>
      </w:r>
      <w:r w:rsidR="00E11DC2" w:rsidRPr="00247572">
        <w:rPr>
          <w:rFonts w:ascii="Arial" w:hAnsi="Arial" w:cs="Arial"/>
          <w:color w:val="FF0000"/>
          <w:sz w:val="24"/>
          <w:szCs w:val="24"/>
        </w:rPr>
        <w:t xml:space="preserve">Using </w:t>
      </w:r>
      <w:r w:rsidR="00E11DC2" w:rsidRPr="00247572">
        <w:rPr>
          <w:rFonts w:ascii="Arial" w:hAnsi="Arial" w:cs="Arial"/>
          <w:i/>
          <w:iCs/>
          <w:color w:val="FF0000"/>
          <w:sz w:val="24"/>
          <w:szCs w:val="24"/>
        </w:rPr>
        <w:t>p</w:t>
      </w:r>
      <w:r w:rsidR="00E11DC2" w:rsidRPr="00247572">
        <w:rPr>
          <w:rFonts w:ascii="Arial" w:hAnsi="Arial" w:cs="Arial"/>
          <w:color w:val="FF0000"/>
          <w:sz w:val="24"/>
          <w:szCs w:val="24"/>
        </w:rPr>
        <w:t>-values.</w:t>
      </w:r>
      <w:r w:rsidR="00E11DC2" w:rsidRPr="00247572">
        <w:rPr>
          <w:rFonts w:ascii="Arial" w:hAnsi="Arial" w:cs="Arial"/>
          <w:color w:val="FF0000"/>
          <w:sz w:val="24"/>
          <w:szCs w:val="24"/>
        </w:rPr>
        <w:br/>
        <w:t>These may be calculated using either of the above distributions with the corresponding test statistics.</w:t>
      </w:r>
      <w:r w:rsidR="00653E2E" w:rsidRPr="00247572">
        <w:rPr>
          <w:rFonts w:ascii="Arial" w:hAnsi="Arial" w:cs="Arial"/>
          <w:color w:val="FF0000"/>
          <w:sz w:val="24"/>
          <w:szCs w:val="24"/>
        </w:rPr>
        <w:t xml:space="preserve">” </w:t>
      </w:r>
      <w:r w:rsidR="00544B4B" w:rsidRPr="00247572">
        <w:rPr>
          <w:rFonts w:ascii="Arial" w:eastAsiaTheme="minorEastAsia" w:hAnsi="Arial" w:cs="Arial"/>
          <w:bCs/>
          <w:sz w:val="24"/>
          <w:szCs w:val="24"/>
        </w:rPr>
        <w:t>A</w:t>
      </w:r>
      <w:r w:rsidR="00E11DC2" w:rsidRPr="00247572">
        <w:rPr>
          <w:rFonts w:ascii="Arial" w:eastAsiaTheme="minorEastAsia" w:hAnsi="Arial" w:cs="Arial"/>
          <w:bCs/>
          <w:sz w:val="24"/>
          <w:szCs w:val="24"/>
        </w:rPr>
        <w:t>dded</w:t>
      </w:r>
    </w:p>
    <w:p w14:paraId="3AE79667" w14:textId="77777777" w:rsidR="00653E2E" w:rsidRPr="00247572" w:rsidRDefault="0065632A" w:rsidP="004636CB">
      <w:pPr>
        <w:pStyle w:val="ListParagraph"/>
        <w:numPr>
          <w:ilvl w:val="0"/>
          <w:numId w:val="29"/>
        </w:numPr>
        <w:spacing w:after="200" w:line="276" w:lineRule="auto"/>
        <w:rPr>
          <w:rFonts w:ascii="Arial" w:eastAsiaTheme="minorEastAsia" w:hAnsi="Arial" w:cs="Arial"/>
          <w:bCs/>
          <w:sz w:val="24"/>
          <w:szCs w:val="24"/>
        </w:rPr>
      </w:pPr>
      <w:r w:rsidRPr="00247572">
        <w:rPr>
          <w:rFonts w:ascii="Arial" w:hAnsi="Arial" w:cs="Arial"/>
          <w:sz w:val="24"/>
          <w:szCs w:val="24"/>
        </w:rPr>
        <w:t xml:space="preserve">Unit 21c (Pages </w:t>
      </w:r>
      <w:r w:rsidR="00E1680B" w:rsidRPr="00247572">
        <w:rPr>
          <w:rFonts w:ascii="Arial" w:hAnsi="Arial" w:cs="Arial"/>
          <w:sz w:val="24"/>
          <w:szCs w:val="24"/>
        </w:rPr>
        <w:t>324</w:t>
      </w:r>
      <w:r w:rsidRPr="00247572">
        <w:rPr>
          <w:rFonts w:ascii="Arial" w:hAnsi="Arial" w:cs="Arial"/>
          <w:sz w:val="24"/>
          <w:szCs w:val="24"/>
        </w:rPr>
        <w:t xml:space="preserve"> – </w:t>
      </w:r>
      <w:r w:rsidR="00E1680B" w:rsidRPr="00247572">
        <w:rPr>
          <w:rFonts w:ascii="Arial" w:hAnsi="Arial" w:cs="Arial"/>
          <w:sz w:val="24"/>
          <w:szCs w:val="24"/>
        </w:rPr>
        <w:t>325</w:t>
      </w:r>
      <w:r w:rsidRPr="00247572">
        <w:rPr>
          <w:rFonts w:ascii="Arial" w:hAnsi="Arial" w:cs="Arial"/>
          <w:sz w:val="24"/>
          <w:szCs w:val="24"/>
        </w:rPr>
        <w:t>)</w:t>
      </w:r>
    </w:p>
    <w:p w14:paraId="30AC83C4" w14:textId="1E1F896B" w:rsidR="00544B4B" w:rsidRPr="00247572" w:rsidRDefault="00544B4B" w:rsidP="00653E2E">
      <w:pPr>
        <w:pStyle w:val="ListParagraph"/>
        <w:numPr>
          <w:ilvl w:val="1"/>
          <w:numId w:val="29"/>
        </w:numPr>
        <w:spacing w:after="200" w:line="276" w:lineRule="auto"/>
        <w:rPr>
          <w:rFonts w:ascii="Arial" w:eastAsiaTheme="minorEastAsia" w:hAnsi="Arial" w:cs="Arial"/>
          <w:bCs/>
          <w:sz w:val="24"/>
          <w:szCs w:val="24"/>
        </w:rPr>
      </w:pPr>
      <w:r w:rsidRPr="00247572">
        <w:rPr>
          <w:rFonts w:ascii="Arial" w:eastAsiaTheme="minorEastAsia" w:hAnsi="Arial" w:cs="Arial"/>
          <w:bCs/>
          <w:sz w:val="24"/>
          <w:szCs w:val="24"/>
        </w:rPr>
        <w:t>Exemplar</w:t>
      </w:r>
      <w:r w:rsidR="00803FF4" w:rsidRPr="00247572">
        <w:rPr>
          <w:rFonts w:ascii="Arial" w:eastAsiaTheme="minorEastAsia" w:hAnsi="Arial" w:cs="Arial"/>
          <w:bCs/>
          <w:sz w:val="24"/>
          <w:szCs w:val="24"/>
        </w:rPr>
        <w:t xml:space="preserve"> </w:t>
      </w:r>
      <w:r w:rsidR="00803FF4" w:rsidRPr="00720E0B">
        <w:rPr>
          <w:rFonts w:ascii="Arial" w:eastAsiaTheme="minorEastAsia" w:hAnsi="Arial" w:cs="Arial"/>
          <w:bCs/>
          <w:color w:val="FF0000"/>
          <w:sz w:val="24"/>
          <w:szCs w:val="24"/>
        </w:rPr>
        <w:t>context changed and</w:t>
      </w:r>
      <w:r w:rsidRPr="00720E0B">
        <w:rPr>
          <w:rFonts w:ascii="Arial" w:eastAsiaTheme="minorEastAsia" w:hAnsi="Arial" w:cs="Arial"/>
          <w:bCs/>
          <w:color w:val="FF0000"/>
          <w:sz w:val="24"/>
          <w:szCs w:val="24"/>
        </w:rPr>
        <w:t xml:space="preserve"> </w:t>
      </w:r>
      <w:r w:rsidRPr="00247572">
        <w:rPr>
          <w:rFonts w:ascii="Arial" w:eastAsiaTheme="minorEastAsia" w:hAnsi="Arial" w:cs="Arial"/>
          <w:bCs/>
          <w:color w:val="FF0000"/>
          <w:sz w:val="24"/>
          <w:szCs w:val="24"/>
        </w:rPr>
        <w:t>rewritten and reformatted to exemplify 3 methods</w:t>
      </w:r>
      <w:r w:rsidRPr="00247572">
        <w:rPr>
          <w:rFonts w:ascii="Arial" w:eastAsiaTheme="minorEastAsia" w:hAnsi="Arial" w:cs="Arial"/>
          <w:bCs/>
          <w:sz w:val="24"/>
          <w:szCs w:val="24"/>
        </w:rPr>
        <w:t>.</w:t>
      </w:r>
      <w:r w:rsidR="0065632A" w:rsidRPr="00247572">
        <w:rPr>
          <w:rFonts w:ascii="Arial" w:eastAsiaTheme="minorEastAsia" w:hAnsi="Arial" w:cs="Arial"/>
          <w:bCs/>
          <w:sz w:val="24"/>
          <w:szCs w:val="24"/>
        </w:rPr>
        <w:t xml:space="preserve"> </w:t>
      </w:r>
      <w:r w:rsidRPr="00247572">
        <w:rPr>
          <w:rFonts w:ascii="Arial" w:eastAsiaTheme="minorEastAsia" w:hAnsi="Arial" w:cs="Arial"/>
          <w:bCs/>
          <w:color w:val="FF0000"/>
          <w:sz w:val="24"/>
          <w:szCs w:val="24"/>
        </w:rPr>
        <w:t xml:space="preserve">Diagrams added </w:t>
      </w:r>
      <w:r w:rsidRPr="00247572">
        <w:rPr>
          <w:rFonts w:ascii="Arial" w:eastAsiaTheme="minorEastAsia" w:hAnsi="Arial" w:cs="Arial"/>
          <w:bCs/>
          <w:sz w:val="24"/>
          <w:szCs w:val="24"/>
        </w:rPr>
        <w:t>where appropriate.</w:t>
      </w:r>
    </w:p>
    <w:p w14:paraId="1A376D8D" w14:textId="77777777" w:rsidR="00E1680B" w:rsidRPr="00247572" w:rsidRDefault="00AD007B" w:rsidP="004636CB">
      <w:pPr>
        <w:pStyle w:val="ListParagraph"/>
        <w:numPr>
          <w:ilvl w:val="0"/>
          <w:numId w:val="29"/>
        </w:numPr>
        <w:spacing w:after="200" w:line="276" w:lineRule="auto"/>
        <w:rPr>
          <w:rFonts w:ascii="Arial" w:eastAsiaTheme="minorEastAsia" w:hAnsi="Arial" w:cs="Arial"/>
          <w:bCs/>
          <w:sz w:val="24"/>
          <w:szCs w:val="24"/>
        </w:rPr>
      </w:pPr>
      <w:r w:rsidRPr="00247572">
        <w:rPr>
          <w:rFonts w:ascii="Arial" w:eastAsiaTheme="minorEastAsia" w:hAnsi="Arial" w:cs="Arial"/>
          <w:bCs/>
          <w:sz w:val="24"/>
          <w:szCs w:val="24"/>
        </w:rPr>
        <w:t>Uni</w:t>
      </w:r>
      <w:r w:rsidR="004377AC" w:rsidRPr="00247572">
        <w:rPr>
          <w:rFonts w:ascii="Arial" w:eastAsiaTheme="minorEastAsia" w:hAnsi="Arial" w:cs="Arial"/>
          <w:bCs/>
          <w:sz w:val="24"/>
          <w:szCs w:val="24"/>
        </w:rPr>
        <w:t>t 21c</w:t>
      </w:r>
      <w:r w:rsidR="00E1680B" w:rsidRPr="00247572">
        <w:rPr>
          <w:rFonts w:ascii="Arial" w:eastAsiaTheme="minorEastAsia" w:hAnsi="Arial" w:cs="Arial"/>
          <w:bCs/>
          <w:sz w:val="24"/>
          <w:szCs w:val="24"/>
        </w:rPr>
        <w:t xml:space="preserve"> (Page 326)</w:t>
      </w:r>
    </w:p>
    <w:p w14:paraId="5D99202A" w14:textId="6D922236" w:rsidR="00AD007B" w:rsidRPr="00247572" w:rsidRDefault="004377AC" w:rsidP="00E1680B">
      <w:pPr>
        <w:pStyle w:val="ListParagraph"/>
        <w:numPr>
          <w:ilvl w:val="1"/>
          <w:numId w:val="29"/>
        </w:numPr>
        <w:spacing w:after="200" w:line="276" w:lineRule="auto"/>
        <w:rPr>
          <w:rFonts w:ascii="Arial" w:eastAsiaTheme="minorEastAsia" w:hAnsi="Arial" w:cs="Arial"/>
          <w:bCs/>
          <w:sz w:val="24"/>
          <w:szCs w:val="24"/>
        </w:rPr>
      </w:pPr>
      <w:r w:rsidRPr="00247572">
        <w:rPr>
          <w:rFonts w:ascii="Arial" w:eastAsiaTheme="minorEastAsia" w:hAnsi="Arial" w:cs="Arial"/>
          <w:bCs/>
          <w:sz w:val="24"/>
          <w:szCs w:val="24"/>
        </w:rPr>
        <w:t>Follow-up exemplar context changed to match previous example</w:t>
      </w:r>
    </w:p>
    <w:p w14:paraId="579F41C1" w14:textId="528C1E0C" w:rsidR="00ED0230" w:rsidRPr="00247572" w:rsidRDefault="00ED0230" w:rsidP="004636CB">
      <w:pPr>
        <w:pStyle w:val="ListParagraph"/>
        <w:numPr>
          <w:ilvl w:val="1"/>
          <w:numId w:val="29"/>
        </w:numPr>
        <w:spacing w:after="200" w:line="276" w:lineRule="auto"/>
        <w:rPr>
          <w:rFonts w:ascii="Arial" w:hAnsi="Arial" w:cs="Arial"/>
          <w:sz w:val="24"/>
          <w:szCs w:val="24"/>
        </w:rPr>
      </w:pPr>
      <m:oMath>
        <m:r>
          <w:rPr>
            <w:rFonts w:ascii="Cambria Math" w:eastAsiaTheme="minorEastAsia" w:hAnsi="Cambria Math" w:cs="Arial"/>
            <w:color w:val="4EA72E" w:themeColor="accent6"/>
            <w:sz w:val="24"/>
            <w:szCs w:val="24"/>
          </w:rPr>
          <m:t>"p"</m:t>
        </m:r>
      </m:oMath>
      <w:r w:rsidR="00653E2E" w:rsidRPr="00247572">
        <w:rPr>
          <w:rFonts w:ascii="Arial" w:eastAsiaTheme="minorEastAsia" w:hAnsi="Arial" w:cs="Arial"/>
          <w:color w:val="4EA72E" w:themeColor="accent6"/>
          <w:sz w:val="24"/>
          <w:szCs w:val="24"/>
        </w:rPr>
        <w:t xml:space="preserve"> </w:t>
      </w:r>
      <w:r w:rsidRPr="00247572">
        <w:rPr>
          <w:rFonts w:ascii="Arial" w:eastAsiaTheme="minorEastAsia" w:hAnsi="Arial" w:cs="Arial"/>
          <w:bCs/>
          <w:sz w:val="24"/>
          <w:szCs w:val="24"/>
        </w:rPr>
        <w:t xml:space="preserve">is </w:t>
      </w:r>
      <w:r w:rsidR="00544B4B" w:rsidRPr="00247572">
        <w:rPr>
          <w:rFonts w:ascii="Arial" w:eastAsiaTheme="minorEastAsia" w:hAnsi="Arial" w:cs="Arial"/>
          <w:bCs/>
          <w:sz w:val="24"/>
          <w:szCs w:val="24"/>
        </w:rPr>
        <w:t>replaced with</w:t>
      </w:r>
      <w:r w:rsidR="00653E2E" w:rsidRPr="00247572">
        <w:rPr>
          <w:rFonts w:ascii="Arial" w:eastAsiaTheme="minorEastAsia" w:hAnsi="Arial" w:cs="Arial"/>
          <w:bCs/>
          <w:sz w:val="24"/>
          <w:szCs w:val="24"/>
        </w:rPr>
        <w:t xml:space="preserve"> </w:t>
      </w:r>
      <w:r w:rsidRPr="00247572">
        <w:rPr>
          <w:rFonts w:ascii="Arial" w:hAnsi="Arial" w:cs="Arial"/>
          <w:color w:val="FF0000"/>
          <w:sz w:val="24"/>
          <w:szCs w:val="24"/>
        </w:rPr>
        <w:t>“</w:t>
      </w:r>
      <m:oMath>
        <m:r>
          <w:rPr>
            <w:rFonts w:ascii="Cambria Math" w:hAnsi="Cambria Math" w:cs="Arial"/>
            <w:color w:val="FF0000"/>
            <w:sz w:val="24"/>
            <w:szCs w:val="24"/>
          </w:rPr>
          <m:t>π</m:t>
        </m:r>
      </m:oMath>
      <w:r w:rsidRPr="00247572">
        <w:rPr>
          <w:rFonts w:ascii="Arial" w:eastAsiaTheme="minorEastAsia" w:hAnsi="Arial" w:cs="Arial"/>
          <w:color w:val="FF0000"/>
          <w:sz w:val="24"/>
          <w:szCs w:val="24"/>
        </w:rPr>
        <w:t>”</w:t>
      </w:r>
    </w:p>
    <w:p w14:paraId="0E1B972E" w14:textId="77777777" w:rsidR="00ED0230" w:rsidRPr="00247572" w:rsidRDefault="00ED0230" w:rsidP="004636CB">
      <w:pPr>
        <w:pStyle w:val="ListParagraph"/>
        <w:numPr>
          <w:ilvl w:val="1"/>
          <w:numId w:val="29"/>
        </w:numPr>
        <w:spacing w:after="200" w:line="276" w:lineRule="auto"/>
        <w:rPr>
          <w:rFonts w:ascii="Arial" w:hAnsi="Arial" w:cs="Arial"/>
          <w:sz w:val="24"/>
          <w:szCs w:val="24"/>
        </w:rPr>
      </w:pPr>
      <w:r w:rsidRPr="00247572">
        <w:rPr>
          <w:rFonts w:ascii="Arial" w:hAnsi="Arial" w:cs="Arial"/>
          <w:color w:val="FF0000"/>
          <w:sz w:val="24"/>
          <w:szCs w:val="24"/>
        </w:rPr>
        <w:t>“</w:t>
      </w:r>
      <w:r w:rsidR="00544B4B" w:rsidRPr="00247572">
        <w:rPr>
          <w:rFonts w:ascii="Arial" w:hAnsi="Arial" w:cs="Arial"/>
          <w:color w:val="FF0000"/>
          <w:sz w:val="24"/>
          <w:szCs w:val="24"/>
        </w:rPr>
        <w:t xml:space="preserve">provided subscripts are clearly defined (note that </w:t>
      </w:r>
      <m:oMath>
        <m:r>
          <w:rPr>
            <w:rFonts w:ascii="Cambria Math" w:hAnsi="Cambria Math" w:cs="Arial"/>
            <w:color w:val="FF0000"/>
            <w:sz w:val="24"/>
            <w:szCs w:val="24"/>
          </w:rPr>
          <m:t>p</m:t>
        </m:r>
      </m:oMath>
      <w:r w:rsidR="00544B4B" w:rsidRPr="00247572">
        <w:rPr>
          <w:rFonts w:ascii="Arial" w:hAnsi="Arial" w:cs="Arial"/>
          <w:color w:val="FF0000"/>
          <w:sz w:val="24"/>
          <w:szCs w:val="24"/>
        </w:rPr>
        <w:t xml:space="preserve"> is also the symbol for the pooled estimate of the proportion)</w:t>
      </w:r>
      <w:r w:rsidRPr="00247572">
        <w:rPr>
          <w:rFonts w:ascii="Arial" w:hAnsi="Arial" w:cs="Arial"/>
          <w:color w:val="FF0000"/>
          <w:sz w:val="24"/>
          <w:szCs w:val="24"/>
        </w:rPr>
        <w:t>”</w:t>
      </w:r>
      <w:r w:rsidRPr="00247572">
        <w:rPr>
          <w:rFonts w:ascii="Arial" w:hAnsi="Arial" w:cs="Arial"/>
          <w:sz w:val="24"/>
          <w:szCs w:val="24"/>
        </w:rPr>
        <w:br/>
      </w:r>
      <w:r w:rsidR="00544B4B" w:rsidRPr="00247572">
        <w:rPr>
          <w:rFonts w:ascii="Arial" w:hAnsi="Arial" w:cs="Arial"/>
          <w:sz w:val="24"/>
          <w:szCs w:val="24"/>
        </w:rPr>
        <w:t>added</w:t>
      </w:r>
    </w:p>
    <w:p w14:paraId="4026F8AC" w14:textId="3E8AE557" w:rsidR="00544B4B" w:rsidRPr="00247572" w:rsidRDefault="00ED0230" w:rsidP="004636CB">
      <w:pPr>
        <w:pStyle w:val="ListParagraph"/>
        <w:numPr>
          <w:ilvl w:val="1"/>
          <w:numId w:val="29"/>
        </w:numPr>
        <w:spacing w:after="200" w:line="276" w:lineRule="auto"/>
        <w:rPr>
          <w:rFonts w:ascii="Arial" w:hAnsi="Arial" w:cs="Arial"/>
          <w:sz w:val="24"/>
          <w:szCs w:val="24"/>
        </w:rPr>
      </w:pPr>
      <w:r w:rsidRPr="00247572">
        <w:rPr>
          <w:rFonts w:ascii="Arial" w:hAnsi="Arial" w:cs="Arial"/>
          <w:color w:val="4EA72E" w:themeColor="accent6"/>
          <w:sz w:val="24"/>
          <w:szCs w:val="24"/>
        </w:rPr>
        <w:t>“</w:t>
      </w:r>
      <w:r w:rsidR="00544B4B" w:rsidRPr="00247572">
        <w:rPr>
          <w:rFonts w:ascii="Arial" w:hAnsi="Arial" w:cs="Arial"/>
          <w:color w:val="4EA72E" w:themeColor="accent6"/>
          <w:sz w:val="24"/>
          <w:szCs w:val="24"/>
        </w:rPr>
        <w:t>This topic is not on AQA legacy specification ( but appears in the legacy AQA MBS3 module).</w:t>
      </w:r>
      <w:r w:rsidRPr="00247572">
        <w:rPr>
          <w:rFonts w:ascii="Arial" w:hAnsi="Arial" w:cs="Arial"/>
          <w:color w:val="4EA72E" w:themeColor="accent6"/>
          <w:sz w:val="24"/>
          <w:szCs w:val="24"/>
        </w:rPr>
        <w:t>”</w:t>
      </w:r>
      <w:r w:rsidR="00653E2E" w:rsidRPr="00247572">
        <w:rPr>
          <w:rFonts w:ascii="Arial" w:hAnsi="Arial" w:cs="Arial"/>
          <w:color w:val="4EA72E" w:themeColor="accent6"/>
          <w:sz w:val="24"/>
          <w:szCs w:val="24"/>
        </w:rPr>
        <w:t xml:space="preserve"> </w:t>
      </w:r>
      <w:r w:rsidRPr="00247572">
        <w:rPr>
          <w:rFonts w:ascii="Arial" w:hAnsi="Arial" w:cs="Arial"/>
          <w:sz w:val="24"/>
          <w:szCs w:val="24"/>
        </w:rPr>
        <w:t>removed</w:t>
      </w:r>
    </w:p>
    <w:p w14:paraId="2D81B99E" w14:textId="37120DF8" w:rsidR="00544B4B" w:rsidRPr="00247572" w:rsidRDefault="00ED0230" w:rsidP="004636CB">
      <w:pPr>
        <w:pStyle w:val="ListParagraph"/>
        <w:numPr>
          <w:ilvl w:val="1"/>
          <w:numId w:val="29"/>
        </w:numPr>
        <w:spacing w:after="200" w:line="276" w:lineRule="auto"/>
        <w:rPr>
          <w:rFonts w:ascii="Arial" w:hAnsi="Arial" w:cs="Arial"/>
          <w:sz w:val="24"/>
          <w:szCs w:val="24"/>
        </w:rPr>
      </w:pPr>
      <w:r w:rsidRPr="00247572">
        <w:rPr>
          <w:rFonts w:ascii="Arial" w:hAnsi="Arial" w:cs="Arial"/>
          <w:color w:val="4EA72E" w:themeColor="accent6"/>
          <w:sz w:val="24"/>
          <w:szCs w:val="24"/>
        </w:rPr>
        <w:lastRenderedPageBreak/>
        <w:t>“</w:t>
      </w:r>
      <w:r w:rsidR="00544B4B" w:rsidRPr="00247572">
        <w:rPr>
          <w:rFonts w:ascii="Arial" w:hAnsi="Arial" w:cs="Arial"/>
          <w:color w:val="4EA72E" w:themeColor="accent6"/>
          <w:sz w:val="24"/>
          <w:szCs w:val="24"/>
        </w:rPr>
        <w:t>Confidence intervals about the proportion are on the AQA legacy specification.</w:t>
      </w:r>
      <w:r w:rsidRPr="00247572">
        <w:rPr>
          <w:rFonts w:ascii="Arial" w:hAnsi="Arial" w:cs="Arial"/>
          <w:color w:val="4EA72E" w:themeColor="accent6"/>
          <w:sz w:val="24"/>
          <w:szCs w:val="24"/>
        </w:rPr>
        <w:t>”</w:t>
      </w:r>
      <w:r w:rsidRPr="00247572">
        <w:rPr>
          <w:rFonts w:ascii="Arial" w:hAnsi="Arial" w:cs="Arial"/>
          <w:sz w:val="24"/>
          <w:szCs w:val="24"/>
        </w:rPr>
        <w:br/>
      </w:r>
      <w:r w:rsidR="0097378C" w:rsidRPr="00247572">
        <w:rPr>
          <w:rFonts w:ascii="Arial" w:hAnsi="Arial" w:cs="Arial"/>
          <w:sz w:val="24"/>
          <w:szCs w:val="24"/>
        </w:rPr>
        <w:t>R</w:t>
      </w:r>
      <w:r w:rsidR="00544B4B" w:rsidRPr="00247572">
        <w:rPr>
          <w:rFonts w:ascii="Arial" w:hAnsi="Arial" w:cs="Arial"/>
          <w:sz w:val="24"/>
          <w:szCs w:val="24"/>
        </w:rPr>
        <w:t>emoved</w:t>
      </w:r>
    </w:p>
    <w:p w14:paraId="29A29716" w14:textId="40CC8E16" w:rsidR="00ED0230" w:rsidRPr="00247572" w:rsidRDefault="00ED0230">
      <w:pPr>
        <w:rPr>
          <w:rFonts w:ascii="Arial" w:hAnsi="Arial" w:cs="Arial"/>
          <w:sz w:val="24"/>
          <w:szCs w:val="24"/>
        </w:rPr>
      </w:pPr>
      <w:r w:rsidRPr="00247572">
        <w:rPr>
          <w:rFonts w:ascii="Arial" w:hAnsi="Arial" w:cs="Arial"/>
          <w:sz w:val="24"/>
          <w:szCs w:val="24"/>
        </w:rPr>
        <w:br w:type="page"/>
      </w:r>
    </w:p>
    <w:p w14:paraId="0273A642" w14:textId="042D9716" w:rsidR="0097378C" w:rsidRPr="00247572" w:rsidRDefault="00ED0230" w:rsidP="009D23E4">
      <w:pPr>
        <w:pStyle w:val="Heading2"/>
      </w:pPr>
      <w:bookmarkStart w:id="32" w:name="_Toc193969209"/>
      <w:r w:rsidRPr="00247572">
        <w:lastRenderedPageBreak/>
        <w:t xml:space="preserve">Unit 22 (Pages </w:t>
      </w:r>
      <w:r w:rsidR="004644F7" w:rsidRPr="00247572">
        <w:t>327</w:t>
      </w:r>
      <w:r w:rsidRPr="00247572">
        <w:t xml:space="preserve"> – 3</w:t>
      </w:r>
      <w:r w:rsidR="009D35B7" w:rsidRPr="00247572">
        <w:t>4</w:t>
      </w:r>
      <w:r w:rsidRPr="00247572">
        <w:t>2)</w:t>
      </w:r>
      <w:bookmarkEnd w:id="32"/>
    </w:p>
    <w:p w14:paraId="02DC6CE0" w14:textId="0DD0E71F" w:rsidR="00ED0230" w:rsidRPr="00247572" w:rsidRDefault="00ED0230" w:rsidP="004636CB">
      <w:pPr>
        <w:pStyle w:val="ListParagraph"/>
        <w:numPr>
          <w:ilvl w:val="0"/>
          <w:numId w:val="30"/>
        </w:numPr>
        <w:rPr>
          <w:rFonts w:ascii="Arial" w:hAnsi="Arial" w:cs="Arial"/>
          <w:sz w:val="24"/>
          <w:szCs w:val="24"/>
        </w:rPr>
      </w:pPr>
      <w:r w:rsidRPr="00247572">
        <w:rPr>
          <w:rFonts w:ascii="Arial" w:hAnsi="Arial" w:cs="Arial"/>
          <w:sz w:val="24"/>
          <w:szCs w:val="24"/>
        </w:rPr>
        <w:t xml:space="preserve">Unit summary (Page </w:t>
      </w:r>
      <w:r w:rsidR="00E15FAB" w:rsidRPr="00247572">
        <w:rPr>
          <w:rFonts w:ascii="Arial" w:hAnsi="Arial" w:cs="Arial"/>
          <w:sz w:val="24"/>
          <w:szCs w:val="24"/>
        </w:rPr>
        <w:t>327</w:t>
      </w:r>
      <w:r w:rsidRPr="00247572">
        <w:rPr>
          <w:rFonts w:ascii="Arial" w:hAnsi="Arial" w:cs="Arial"/>
          <w:sz w:val="24"/>
          <w:szCs w:val="24"/>
        </w:rPr>
        <w:t>)</w:t>
      </w:r>
    </w:p>
    <w:p w14:paraId="5E1F8633" w14:textId="4BAF7296" w:rsidR="00ED0230" w:rsidRPr="00247572" w:rsidRDefault="00356356" w:rsidP="004636CB">
      <w:pPr>
        <w:pStyle w:val="ListParagraph"/>
        <w:numPr>
          <w:ilvl w:val="1"/>
          <w:numId w:val="30"/>
        </w:numPr>
        <w:rPr>
          <w:rFonts w:ascii="Arial" w:hAnsi="Arial" w:cs="Arial"/>
          <w:sz w:val="24"/>
          <w:szCs w:val="24"/>
        </w:rPr>
      </w:pPr>
      <w:r w:rsidRPr="00247572">
        <w:rPr>
          <w:rFonts w:ascii="Arial" w:hAnsi="Arial" w:cs="Arial"/>
          <w:color w:val="4EA72E" w:themeColor="accent6"/>
          <w:sz w:val="24"/>
          <w:szCs w:val="24"/>
        </w:rPr>
        <w:t>“accept”</w:t>
      </w:r>
      <w:r w:rsidR="00653E2E" w:rsidRPr="00247572">
        <w:rPr>
          <w:rFonts w:ascii="Arial" w:hAnsi="Arial" w:cs="Arial"/>
          <w:color w:val="4EA72E" w:themeColor="accent6"/>
          <w:sz w:val="24"/>
          <w:szCs w:val="24"/>
        </w:rPr>
        <w:t xml:space="preserve"> </w:t>
      </w:r>
      <w:r w:rsidRPr="00247572">
        <w:rPr>
          <w:rFonts w:ascii="Arial" w:hAnsi="Arial" w:cs="Arial"/>
          <w:sz w:val="24"/>
          <w:szCs w:val="24"/>
        </w:rPr>
        <w:t>removed from keywords</w:t>
      </w:r>
    </w:p>
    <w:p w14:paraId="5BC26F2C" w14:textId="38938611" w:rsidR="0097378C" w:rsidRPr="00247572" w:rsidRDefault="00ED0230" w:rsidP="004636CB">
      <w:pPr>
        <w:pStyle w:val="ListParagraph"/>
        <w:numPr>
          <w:ilvl w:val="1"/>
          <w:numId w:val="30"/>
        </w:numPr>
        <w:rPr>
          <w:rFonts w:ascii="Arial" w:hAnsi="Arial" w:cs="Arial"/>
          <w:sz w:val="24"/>
          <w:szCs w:val="24"/>
        </w:rPr>
      </w:pPr>
      <w:r w:rsidRPr="00247572">
        <w:rPr>
          <w:rFonts w:ascii="Arial" w:hAnsi="Arial" w:cs="Arial"/>
          <w:color w:val="FF0000"/>
          <w:sz w:val="24"/>
          <w:szCs w:val="24"/>
        </w:rPr>
        <w:t>“</w:t>
      </w:r>
      <w:r w:rsidR="0097378C" w:rsidRPr="00247572">
        <w:rPr>
          <w:rFonts w:ascii="Arial" w:hAnsi="Arial" w:cs="Arial"/>
          <w:color w:val="FF0000"/>
          <w:sz w:val="24"/>
          <w:szCs w:val="24"/>
        </w:rPr>
        <w:t>Cont</w:t>
      </w:r>
      <w:r w:rsidRPr="00247572">
        <w:rPr>
          <w:rFonts w:ascii="Arial" w:hAnsi="Arial" w:cs="Arial"/>
          <w:color w:val="FF0000"/>
          <w:sz w:val="24"/>
          <w:szCs w:val="24"/>
        </w:rPr>
        <w:t>inuous uniform distribution (Unit 7)”</w:t>
      </w:r>
      <w:r w:rsidR="00653E2E" w:rsidRPr="00247572">
        <w:rPr>
          <w:rFonts w:ascii="Arial" w:hAnsi="Arial" w:cs="Arial"/>
          <w:color w:val="FF0000"/>
          <w:sz w:val="24"/>
          <w:szCs w:val="24"/>
        </w:rPr>
        <w:t xml:space="preserve"> </w:t>
      </w:r>
      <w:r w:rsidR="0097378C" w:rsidRPr="00247572">
        <w:rPr>
          <w:rFonts w:ascii="Arial" w:hAnsi="Arial" w:cs="Arial"/>
          <w:sz w:val="24"/>
          <w:szCs w:val="24"/>
        </w:rPr>
        <w:t>added to prior knowledge</w:t>
      </w:r>
    </w:p>
    <w:p w14:paraId="01AB927E" w14:textId="772E2962" w:rsidR="005A5A99" w:rsidRPr="00497635" w:rsidRDefault="005A5A99" w:rsidP="004636CB">
      <w:pPr>
        <w:pStyle w:val="ListParagraph"/>
        <w:numPr>
          <w:ilvl w:val="1"/>
          <w:numId w:val="30"/>
        </w:numPr>
        <w:rPr>
          <w:rFonts w:ascii="Arial" w:hAnsi="Arial" w:cs="Arial"/>
          <w:color w:val="FF0000"/>
          <w:sz w:val="24"/>
          <w:szCs w:val="24"/>
        </w:rPr>
      </w:pPr>
      <w:r w:rsidRPr="00497635">
        <w:rPr>
          <w:rFonts w:ascii="Arial" w:hAnsi="Arial" w:cs="Arial"/>
          <w:color w:val="4EA72E" w:themeColor="accent6"/>
          <w:sz w:val="24"/>
          <w:szCs w:val="24"/>
        </w:rPr>
        <w:t>“Lots and lots of practice</w:t>
      </w:r>
      <w:r w:rsidR="00A624DE" w:rsidRPr="00497635">
        <w:rPr>
          <w:rFonts w:ascii="Arial" w:hAnsi="Arial" w:cs="Arial"/>
          <w:color w:val="4EA72E" w:themeColor="accent6"/>
          <w:sz w:val="24"/>
          <w:szCs w:val="24"/>
        </w:rPr>
        <w:t xml:space="preserve"> should be given here” </w:t>
      </w:r>
      <w:r w:rsidR="00A624DE" w:rsidRPr="00720E0B">
        <w:rPr>
          <w:rFonts w:ascii="Arial" w:hAnsi="Arial" w:cs="Arial"/>
          <w:sz w:val="24"/>
          <w:szCs w:val="24"/>
        </w:rPr>
        <w:t>replaced with “</w:t>
      </w:r>
      <w:r w:rsidR="00A624DE" w:rsidRPr="00497635">
        <w:rPr>
          <w:rFonts w:ascii="Arial" w:hAnsi="Arial" w:cs="Arial"/>
          <w:color w:val="FF0000"/>
          <w:sz w:val="24"/>
          <w:szCs w:val="24"/>
        </w:rPr>
        <w:t>it is highly advisable to give students plenty of practice here.”</w:t>
      </w:r>
    </w:p>
    <w:p w14:paraId="7B776F90" w14:textId="662E4A3C" w:rsidR="00661C06" w:rsidRPr="00247572" w:rsidRDefault="00661C06" w:rsidP="004636CB">
      <w:pPr>
        <w:pStyle w:val="ListParagraph"/>
        <w:numPr>
          <w:ilvl w:val="0"/>
          <w:numId w:val="30"/>
        </w:numPr>
        <w:rPr>
          <w:rFonts w:ascii="Arial" w:hAnsi="Arial" w:cs="Arial"/>
          <w:sz w:val="24"/>
          <w:szCs w:val="24"/>
        </w:rPr>
      </w:pPr>
      <w:r w:rsidRPr="00247572">
        <w:rPr>
          <w:rFonts w:ascii="Arial" w:hAnsi="Arial" w:cs="Arial"/>
          <w:sz w:val="24"/>
          <w:szCs w:val="24"/>
        </w:rPr>
        <w:t>Unit 22a (Page 330)</w:t>
      </w:r>
    </w:p>
    <w:p w14:paraId="5153C1B5" w14:textId="60C88B84" w:rsidR="00661C06" w:rsidRPr="00720E0B" w:rsidRDefault="00661C06" w:rsidP="00661C06">
      <w:pPr>
        <w:pStyle w:val="ListParagraph"/>
        <w:numPr>
          <w:ilvl w:val="1"/>
          <w:numId w:val="30"/>
        </w:numPr>
        <w:rPr>
          <w:rFonts w:ascii="Arial" w:hAnsi="Arial" w:cs="Arial"/>
          <w:sz w:val="24"/>
          <w:szCs w:val="24"/>
        </w:rPr>
      </w:pPr>
      <w:r w:rsidRPr="00497635">
        <w:rPr>
          <w:rFonts w:ascii="Arial" w:hAnsi="Arial" w:cs="Arial"/>
          <w:color w:val="4EA72E" w:themeColor="accent6"/>
          <w:sz w:val="24"/>
          <w:szCs w:val="24"/>
        </w:rPr>
        <w:t xml:space="preserve">“should” </w:t>
      </w:r>
      <w:r w:rsidRPr="00720E0B">
        <w:rPr>
          <w:rFonts w:ascii="Arial" w:hAnsi="Arial" w:cs="Arial"/>
          <w:sz w:val="24"/>
          <w:szCs w:val="24"/>
        </w:rPr>
        <w:t xml:space="preserve">replaced with </w:t>
      </w:r>
      <w:r w:rsidRPr="00497635">
        <w:rPr>
          <w:rFonts w:ascii="Arial" w:hAnsi="Arial" w:cs="Arial"/>
          <w:color w:val="FF0000"/>
          <w:sz w:val="24"/>
          <w:szCs w:val="24"/>
        </w:rPr>
        <w:t>“can”</w:t>
      </w:r>
    </w:p>
    <w:p w14:paraId="7229B82C" w14:textId="3C5D041D" w:rsidR="00BA589D" w:rsidRPr="00720E0B" w:rsidRDefault="006A73DF" w:rsidP="00661C06">
      <w:pPr>
        <w:pStyle w:val="ListParagraph"/>
        <w:numPr>
          <w:ilvl w:val="1"/>
          <w:numId w:val="30"/>
        </w:numPr>
        <w:rPr>
          <w:rFonts w:ascii="Arial" w:hAnsi="Arial" w:cs="Arial"/>
          <w:sz w:val="24"/>
          <w:szCs w:val="24"/>
        </w:rPr>
      </w:pPr>
      <w:r w:rsidRPr="00720E0B">
        <w:rPr>
          <w:rFonts w:ascii="Arial" w:hAnsi="Arial" w:cs="Arial"/>
          <w:sz w:val="24"/>
          <w:szCs w:val="24"/>
        </w:rPr>
        <w:t>“</w:t>
      </w:r>
      <w:r w:rsidR="007D6C63" w:rsidRPr="00720E0B">
        <w:rPr>
          <w:rFonts w:ascii="Arial" w:hAnsi="Arial" w:cs="Arial"/>
          <w:sz w:val="24"/>
          <w:szCs w:val="24"/>
        </w:rPr>
        <w:t>F</w:t>
      </w:r>
      <w:r w:rsidRPr="00720E0B">
        <w:rPr>
          <w:rFonts w:ascii="Arial" w:hAnsi="Arial" w:cs="Arial"/>
          <w:sz w:val="24"/>
          <w:szCs w:val="24"/>
        </w:rPr>
        <w:t>it test” removed hyphen</w:t>
      </w:r>
    </w:p>
    <w:p w14:paraId="16EAE2BA" w14:textId="77777777" w:rsidR="00D70B44" w:rsidRPr="00247572" w:rsidRDefault="00ED0230" w:rsidP="004636CB">
      <w:pPr>
        <w:pStyle w:val="ListParagraph"/>
        <w:numPr>
          <w:ilvl w:val="0"/>
          <w:numId w:val="30"/>
        </w:numPr>
        <w:rPr>
          <w:rFonts w:ascii="Arial" w:hAnsi="Arial" w:cs="Arial"/>
          <w:sz w:val="24"/>
          <w:szCs w:val="24"/>
        </w:rPr>
      </w:pPr>
      <w:r w:rsidRPr="00247572">
        <w:rPr>
          <w:rFonts w:ascii="Arial" w:hAnsi="Arial" w:cs="Arial"/>
          <w:sz w:val="24"/>
          <w:szCs w:val="24"/>
        </w:rPr>
        <w:t xml:space="preserve">Unit 22a (Page </w:t>
      </w:r>
      <w:r w:rsidR="000B4A75" w:rsidRPr="00247572">
        <w:rPr>
          <w:rFonts w:ascii="Arial" w:hAnsi="Arial" w:cs="Arial"/>
          <w:sz w:val="24"/>
          <w:szCs w:val="24"/>
        </w:rPr>
        <w:t>331</w:t>
      </w:r>
      <w:r w:rsidRPr="00247572">
        <w:rPr>
          <w:rFonts w:ascii="Arial" w:hAnsi="Arial" w:cs="Arial"/>
          <w:sz w:val="24"/>
          <w:szCs w:val="24"/>
        </w:rPr>
        <w:t>)</w:t>
      </w:r>
    </w:p>
    <w:p w14:paraId="68EBBDD4" w14:textId="126BD3C4" w:rsidR="0097378C" w:rsidRPr="00247572" w:rsidRDefault="00ED0230" w:rsidP="00D70B44">
      <w:pPr>
        <w:pStyle w:val="ListParagraph"/>
        <w:numPr>
          <w:ilvl w:val="1"/>
          <w:numId w:val="30"/>
        </w:numPr>
        <w:rPr>
          <w:rFonts w:ascii="Arial" w:hAnsi="Arial" w:cs="Arial"/>
          <w:sz w:val="24"/>
          <w:szCs w:val="24"/>
        </w:rPr>
      </w:pPr>
      <w:r w:rsidRPr="00247572">
        <w:rPr>
          <w:rFonts w:ascii="Arial" w:hAnsi="Arial" w:cs="Arial"/>
          <w:color w:val="FF0000"/>
          <w:sz w:val="24"/>
          <w:szCs w:val="24"/>
        </w:rPr>
        <w:t>“</w:t>
      </w:r>
      <w:r w:rsidR="0097378C" w:rsidRPr="00247572">
        <w:rPr>
          <w:rFonts w:ascii="Arial" w:hAnsi="Arial" w:cs="Arial"/>
          <w:color w:val="FF0000"/>
          <w:sz w:val="24"/>
          <w:szCs w:val="24"/>
        </w:rPr>
        <w:t>Cont</w:t>
      </w:r>
      <w:r w:rsidRPr="00247572">
        <w:rPr>
          <w:rFonts w:ascii="Arial" w:hAnsi="Arial" w:cs="Arial"/>
          <w:color w:val="FF0000"/>
          <w:sz w:val="24"/>
          <w:szCs w:val="24"/>
        </w:rPr>
        <w:t>inuous</w:t>
      </w:r>
      <w:r w:rsidR="0097378C" w:rsidRPr="00247572">
        <w:rPr>
          <w:rFonts w:ascii="Arial" w:hAnsi="Arial" w:cs="Arial"/>
          <w:color w:val="FF0000"/>
          <w:sz w:val="24"/>
          <w:szCs w:val="24"/>
        </w:rPr>
        <w:t xml:space="preserve"> Uni</w:t>
      </w:r>
      <w:r w:rsidRPr="00247572">
        <w:rPr>
          <w:rFonts w:ascii="Arial" w:hAnsi="Arial" w:cs="Arial"/>
          <w:color w:val="FF0000"/>
          <w:sz w:val="24"/>
          <w:szCs w:val="24"/>
        </w:rPr>
        <w:t>form”</w:t>
      </w:r>
      <w:r w:rsidR="00653E2E" w:rsidRPr="00247572">
        <w:rPr>
          <w:rFonts w:ascii="Arial" w:hAnsi="Arial" w:cs="Arial"/>
          <w:color w:val="FF0000"/>
          <w:sz w:val="24"/>
          <w:szCs w:val="24"/>
        </w:rPr>
        <w:t xml:space="preserve"> </w:t>
      </w:r>
      <w:r w:rsidR="0097378C" w:rsidRPr="00247572">
        <w:rPr>
          <w:rFonts w:ascii="Arial" w:hAnsi="Arial" w:cs="Arial"/>
          <w:sz w:val="24"/>
          <w:szCs w:val="24"/>
        </w:rPr>
        <w:t>added to list of distributions</w:t>
      </w:r>
    </w:p>
    <w:p w14:paraId="05A3E2DC" w14:textId="7C1114FB" w:rsidR="00D70B44" w:rsidRPr="00720E0B" w:rsidRDefault="00D70B44" w:rsidP="00D70B44">
      <w:pPr>
        <w:pStyle w:val="ListParagraph"/>
        <w:numPr>
          <w:ilvl w:val="1"/>
          <w:numId w:val="30"/>
        </w:numPr>
        <w:rPr>
          <w:rFonts w:ascii="Arial" w:hAnsi="Arial" w:cs="Arial"/>
          <w:sz w:val="24"/>
          <w:szCs w:val="24"/>
        </w:rPr>
      </w:pPr>
      <w:r w:rsidRPr="00497635">
        <w:rPr>
          <w:rFonts w:ascii="Arial" w:hAnsi="Arial" w:cs="Arial"/>
          <w:color w:val="4EA72E" w:themeColor="accent6"/>
          <w:sz w:val="24"/>
          <w:szCs w:val="24"/>
        </w:rPr>
        <w:t xml:space="preserve">“should” </w:t>
      </w:r>
      <w:r w:rsidRPr="00720E0B">
        <w:rPr>
          <w:rFonts w:ascii="Arial" w:hAnsi="Arial" w:cs="Arial"/>
          <w:sz w:val="24"/>
          <w:szCs w:val="24"/>
        </w:rPr>
        <w:t xml:space="preserve">replaced with </w:t>
      </w:r>
      <w:r w:rsidRPr="00497635">
        <w:rPr>
          <w:rFonts w:ascii="Arial" w:hAnsi="Arial" w:cs="Arial"/>
          <w:color w:val="FF0000"/>
          <w:sz w:val="24"/>
          <w:szCs w:val="24"/>
        </w:rPr>
        <w:t>“could”</w:t>
      </w:r>
    </w:p>
    <w:p w14:paraId="615BA210" w14:textId="2DB773EB" w:rsidR="00807C5E" w:rsidRPr="00720E0B" w:rsidRDefault="00807C5E" w:rsidP="00807C5E">
      <w:pPr>
        <w:pStyle w:val="ListParagraph"/>
        <w:numPr>
          <w:ilvl w:val="0"/>
          <w:numId w:val="30"/>
        </w:numPr>
        <w:rPr>
          <w:rFonts w:ascii="Arial" w:hAnsi="Arial" w:cs="Arial"/>
          <w:sz w:val="24"/>
          <w:szCs w:val="24"/>
        </w:rPr>
      </w:pPr>
      <w:r w:rsidRPr="00720E0B">
        <w:rPr>
          <w:rFonts w:ascii="Arial" w:hAnsi="Arial" w:cs="Arial"/>
          <w:sz w:val="24"/>
          <w:szCs w:val="24"/>
        </w:rPr>
        <w:t>Unit 22a (Page 333)</w:t>
      </w:r>
    </w:p>
    <w:p w14:paraId="3F54E90D" w14:textId="322A9457" w:rsidR="00807C5E" w:rsidRPr="00720E0B" w:rsidRDefault="00807C5E" w:rsidP="00807C5E">
      <w:pPr>
        <w:pStyle w:val="ListParagraph"/>
        <w:numPr>
          <w:ilvl w:val="1"/>
          <w:numId w:val="30"/>
        </w:numPr>
        <w:rPr>
          <w:rFonts w:ascii="Arial" w:hAnsi="Arial" w:cs="Arial"/>
          <w:sz w:val="24"/>
          <w:szCs w:val="24"/>
        </w:rPr>
      </w:pPr>
      <w:r w:rsidRPr="00497635">
        <w:rPr>
          <w:rFonts w:ascii="Arial" w:hAnsi="Arial" w:cs="Arial"/>
          <w:color w:val="4EA72E" w:themeColor="accent6"/>
          <w:sz w:val="24"/>
          <w:szCs w:val="24"/>
        </w:rPr>
        <w:t xml:space="preserve">“should” </w:t>
      </w:r>
      <w:r w:rsidRPr="00720E0B">
        <w:rPr>
          <w:rFonts w:ascii="Arial" w:hAnsi="Arial" w:cs="Arial"/>
          <w:sz w:val="24"/>
          <w:szCs w:val="24"/>
        </w:rPr>
        <w:t xml:space="preserve">replaced with </w:t>
      </w:r>
      <w:r w:rsidRPr="00497635">
        <w:rPr>
          <w:rFonts w:ascii="Arial" w:hAnsi="Arial" w:cs="Arial"/>
          <w:color w:val="FF0000"/>
          <w:sz w:val="24"/>
          <w:szCs w:val="24"/>
        </w:rPr>
        <w:t>“need to”</w:t>
      </w:r>
    </w:p>
    <w:p w14:paraId="4FE12868" w14:textId="564120D6" w:rsidR="00ED0230" w:rsidRPr="00720E0B" w:rsidRDefault="00ED0230" w:rsidP="004636CB">
      <w:pPr>
        <w:pStyle w:val="ListParagraph"/>
        <w:numPr>
          <w:ilvl w:val="0"/>
          <w:numId w:val="30"/>
        </w:numPr>
        <w:rPr>
          <w:rFonts w:ascii="Arial" w:hAnsi="Arial" w:cs="Arial"/>
          <w:sz w:val="24"/>
          <w:szCs w:val="24"/>
        </w:rPr>
      </w:pPr>
      <w:r w:rsidRPr="00720E0B">
        <w:rPr>
          <w:rFonts w:ascii="Arial" w:hAnsi="Arial" w:cs="Arial"/>
          <w:sz w:val="24"/>
          <w:szCs w:val="24"/>
        </w:rPr>
        <w:t xml:space="preserve">Unit 22a (Page </w:t>
      </w:r>
      <w:r w:rsidR="006F1A1D" w:rsidRPr="00720E0B">
        <w:rPr>
          <w:rFonts w:ascii="Arial" w:hAnsi="Arial" w:cs="Arial"/>
          <w:sz w:val="24"/>
          <w:szCs w:val="24"/>
        </w:rPr>
        <w:t>334</w:t>
      </w:r>
      <w:r w:rsidRPr="00720E0B">
        <w:rPr>
          <w:rFonts w:ascii="Arial" w:hAnsi="Arial" w:cs="Arial"/>
          <w:sz w:val="24"/>
          <w:szCs w:val="24"/>
        </w:rPr>
        <w:t>)</w:t>
      </w:r>
    </w:p>
    <w:p w14:paraId="29BBBD95" w14:textId="77777777" w:rsidR="00ED0230" w:rsidRPr="00247572" w:rsidRDefault="00ED0230" w:rsidP="004636CB">
      <w:pPr>
        <w:pStyle w:val="ListParagraph"/>
        <w:numPr>
          <w:ilvl w:val="1"/>
          <w:numId w:val="30"/>
        </w:numPr>
        <w:rPr>
          <w:rFonts w:ascii="Arial" w:hAnsi="Arial" w:cs="Arial"/>
          <w:sz w:val="24"/>
          <w:szCs w:val="24"/>
        </w:rPr>
      </w:pPr>
      <w:r w:rsidRPr="00247572">
        <w:rPr>
          <w:rFonts w:ascii="Arial" w:hAnsi="Arial" w:cs="Arial"/>
          <w:color w:val="FF0000"/>
          <w:sz w:val="24"/>
          <w:szCs w:val="24"/>
        </w:rPr>
        <w:t>“</w:t>
      </w:r>
      <w:r w:rsidR="00A723C8" w:rsidRPr="00247572">
        <w:rPr>
          <w:rFonts w:ascii="Arial" w:hAnsi="Arial" w:cs="Arial"/>
          <w:color w:val="FF0000"/>
          <w:sz w:val="24"/>
          <w:szCs w:val="24"/>
        </w:rPr>
        <w:t>The continuous uniform distribution and the exponential distributions require manual calculation of the probabilities.</w:t>
      </w:r>
      <w:r w:rsidRPr="00247572">
        <w:rPr>
          <w:rFonts w:ascii="Arial" w:hAnsi="Arial" w:cs="Arial"/>
          <w:color w:val="FF0000"/>
          <w:sz w:val="24"/>
          <w:szCs w:val="24"/>
        </w:rPr>
        <w:t>”</w:t>
      </w:r>
      <w:r w:rsidRPr="00247572">
        <w:rPr>
          <w:rFonts w:ascii="Arial" w:hAnsi="Arial" w:cs="Arial"/>
          <w:sz w:val="24"/>
          <w:szCs w:val="24"/>
        </w:rPr>
        <w:br/>
        <w:t>Added</w:t>
      </w:r>
    </w:p>
    <w:p w14:paraId="3E0A0C6A" w14:textId="36D4BD6E" w:rsidR="00A723C8" w:rsidRPr="00247572" w:rsidRDefault="00ED0230" w:rsidP="004636CB">
      <w:pPr>
        <w:pStyle w:val="ListParagraph"/>
        <w:numPr>
          <w:ilvl w:val="1"/>
          <w:numId w:val="30"/>
        </w:numPr>
        <w:rPr>
          <w:rFonts w:ascii="Arial" w:hAnsi="Arial" w:cs="Arial"/>
          <w:color w:val="FF0000"/>
          <w:sz w:val="24"/>
          <w:szCs w:val="24"/>
        </w:rPr>
      </w:pPr>
      <w:r w:rsidRPr="00247572">
        <w:rPr>
          <w:rFonts w:ascii="Arial" w:hAnsi="Arial" w:cs="Arial"/>
          <w:color w:val="FF0000"/>
          <w:sz w:val="24"/>
          <w:szCs w:val="24"/>
        </w:rPr>
        <w:t>N</w:t>
      </w:r>
      <w:r w:rsidR="00A723C8" w:rsidRPr="00247572">
        <w:rPr>
          <w:rFonts w:ascii="Arial" w:hAnsi="Arial" w:cs="Arial"/>
          <w:color w:val="FF0000"/>
          <w:sz w:val="24"/>
          <w:szCs w:val="24"/>
        </w:rPr>
        <w:t>ew exemplar for continuous uniform</w:t>
      </w:r>
      <w:r w:rsidRPr="00247572">
        <w:rPr>
          <w:rFonts w:ascii="Arial" w:hAnsi="Arial" w:cs="Arial"/>
          <w:color w:val="FF0000"/>
          <w:sz w:val="24"/>
          <w:szCs w:val="24"/>
        </w:rPr>
        <w:t xml:space="preserve"> added</w:t>
      </w:r>
    </w:p>
    <w:p w14:paraId="5AC55DB5" w14:textId="34F5E31F" w:rsidR="00A723C8" w:rsidRPr="00247572" w:rsidRDefault="00BC48DC" w:rsidP="00BC48DC">
      <w:pPr>
        <w:pStyle w:val="ListParagraph"/>
        <w:numPr>
          <w:ilvl w:val="1"/>
          <w:numId w:val="30"/>
        </w:numPr>
        <w:rPr>
          <w:rFonts w:ascii="Arial" w:hAnsi="Arial" w:cs="Arial"/>
          <w:sz w:val="24"/>
          <w:szCs w:val="24"/>
        </w:rPr>
      </w:pPr>
      <w:r w:rsidRPr="00247572">
        <w:rPr>
          <w:rFonts w:ascii="Arial" w:hAnsi="Arial" w:cs="Arial"/>
          <w:color w:val="FF0000"/>
          <w:sz w:val="24"/>
          <w:szCs w:val="24"/>
        </w:rPr>
        <w:t xml:space="preserve"> </w:t>
      </w:r>
      <w:r w:rsidR="00A723C8" w:rsidRPr="00247572">
        <w:rPr>
          <w:rFonts w:ascii="Arial" w:hAnsi="Arial" w:cs="Arial"/>
          <w:color w:val="FF0000"/>
          <w:sz w:val="24"/>
          <w:szCs w:val="24"/>
        </w:rPr>
        <w:t>“the”</w:t>
      </w:r>
      <w:r w:rsidR="00653E2E" w:rsidRPr="00247572">
        <w:rPr>
          <w:rFonts w:ascii="Arial" w:hAnsi="Arial" w:cs="Arial"/>
          <w:color w:val="FF0000"/>
          <w:sz w:val="24"/>
          <w:szCs w:val="24"/>
        </w:rPr>
        <w:t xml:space="preserve"> </w:t>
      </w:r>
      <w:r w:rsidR="00A723C8" w:rsidRPr="00247572">
        <w:rPr>
          <w:rFonts w:ascii="Arial" w:hAnsi="Arial" w:cs="Arial"/>
          <w:sz w:val="24"/>
          <w:szCs w:val="24"/>
        </w:rPr>
        <w:t>added</w:t>
      </w:r>
    </w:p>
    <w:p w14:paraId="2CA576FA" w14:textId="77777777" w:rsidR="00653E2E" w:rsidRPr="00247572" w:rsidRDefault="00B379E2" w:rsidP="00B379E2">
      <w:pPr>
        <w:pStyle w:val="ListParagraph"/>
        <w:numPr>
          <w:ilvl w:val="0"/>
          <w:numId w:val="30"/>
        </w:numPr>
        <w:rPr>
          <w:rFonts w:ascii="Arial" w:hAnsi="Arial" w:cs="Arial"/>
          <w:sz w:val="24"/>
          <w:szCs w:val="24"/>
        </w:rPr>
      </w:pPr>
      <w:r w:rsidRPr="00247572">
        <w:rPr>
          <w:rFonts w:ascii="Arial" w:hAnsi="Arial" w:cs="Arial"/>
          <w:sz w:val="24"/>
          <w:szCs w:val="24"/>
        </w:rPr>
        <w:t>Unit 22a (Page 336)</w:t>
      </w:r>
    </w:p>
    <w:p w14:paraId="2D5AB3DF" w14:textId="03569BD9" w:rsidR="00B379E2" w:rsidRPr="00720E0B" w:rsidRDefault="00B379E2" w:rsidP="00653E2E">
      <w:pPr>
        <w:pStyle w:val="ListParagraph"/>
        <w:numPr>
          <w:ilvl w:val="1"/>
          <w:numId w:val="30"/>
        </w:numPr>
        <w:rPr>
          <w:rFonts w:ascii="Arial" w:hAnsi="Arial" w:cs="Arial"/>
          <w:sz w:val="24"/>
          <w:szCs w:val="24"/>
        </w:rPr>
      </w:pPr>
      <w:r w:rsidRPr="00720E0B">
        <w:rPr>
          <w:rFonts w:ascii="Arial" w:hAnsi="Arial" w:cs="Arial"/>
          <w:color w:val="FF0000"/>
          <w:sz w:val="24"/>
          <w:szCs w:val="24"/>
        </w:rPr>
        <w:t>“</w:t>
      </w:r>
      <w:r w:rsidR="00D925AA" w:rsidRPr="00720E0B">
        <w:rPr>
          <w:rFonts w:ascii="Arial" w:hAnsi="Arial" w:cs="Arial"/>
          <w:color w:val="FF0000"/>
          <w:sz w:val="24"/>
          <w:szCs w:val="24"/>
        </w:rPr>
        <w:t>In previous years, the majority of mistakes occur in the normal distribution setting. Although the use of calculators will make finding probabilities of the normal distribution easier than in previous specifications, there are still a lot of possible mistakes that occur when using the normal distribution.”</w:t>
      </w:r>
      <w:r w:rsidR="00D925AA" w:rsidRPr="00720E0B">
        <w:rPr>
          <w:rFonts w:ascii="Arial" w:hAnsi="Arial" w:cs="Arial"/>
          <w:sz w:val="24"/>
          <w:szCs w:val="24"/>
        </w:rPr>
        <w:br/>
        <w:t>removed</w:t>
      </w:r>
    </w:p>
    <w:p w14:paraId="7E3389D5" w14:textId="51637FC1" w:rsidR="00ED0230" w:rsidRPr="00720E0B" w:rsidRDefault="00ED0230" w:rsidP="004636CB">
      <w:pPr>
        <w:pStyle w:val="ListParagraph"/>
        <w:numPr>
          <w:ilvl w:val="0"/>
          <w:numId w:val="30"/>
        </w:numPr>
        <w:rPr>
          <w:rFonts w:ascii="Arial" w:hAnsi="Arial" w:cs="Arial"/>
          <w:sz w:val="24"/>
          <w:szCs w:val="24"/>
        </w:rPr>
      </w:pPr>
      <w:r w:rsidRPr="00720E0B">
        <w:rPr>
          <w:rFonts w:ascii="Arial" w:hAnsi="Arial" w:cs="Arial"/>
          <w:sz w:val="24"/>
          <w:szCs w:val="24"/>
        </w:rPr>
        <w:t xml:space="preserve">Unit 22b (Page </w:t>
      </w:r>
      <w:bookmarkStart w:id="33" w:name="_Hlk190265683"/>
      <w:r w:rsidR="0091529D" w:rsidRPr="00720E0B">
        <w:rPr>
          <w:rFonts w:ascii="Arial" w:hAnsi="Arial" w:cs="Arial"/>
          <w:sz w:val="24"/>
          <w:szCs w:val="24"/>
        </w:rPr>
        <w:t>337</w:t>
      </w:r>
      <w:r w:rsidRPr="00720E0B">
        <w:rPr>
          <w:rFonts w:ascii="Arial" w:hAnsi="Arial" w:cs="Arial"/>
          <w:sz w:val="24"/>
          <w:szCs w:val="24"/>
        </w:rPr>
        <w:t>)</w:t>
      </w:r>
    </w:p>
    <w:p w14:paraId="47B6713B" w14:textId="63EA069F" w:rsidR="00893DEF" w:rsidRPr="00720E0B" w:rsidRDefault="00784890" w:rsidP="00893DEF">
      <w:pPr>
        <w:pStyle w:val="ListParagraph"/>
        <w:numPr>
          <w:ilvl w:val="1"/>
          <w:numId w:val="30"/>
        </w:numPr>
        <w:rPr>
          <w:rFonts w:ascii="Arial" w:hAnsi="Arial" w:cs="Arial"/>
          <w:sz w:val="24"/>
          <w:szCs w:val="24"/>
        </w:rPr>
      </w:pPr>
      <w:r w:rsidRPr="00497635">
        <w:rPr>
          <w:rFonts w:ascii="Arial" w:hAnsi="Arial" w:cs="Arial"/>
          <w:color w:val="4EA72E" w:themeColor="accent6"/>
          <w:sz w:val="24"/>
          <w:szCs w:val="24"/>
        </w:rPr>
        <w:t xml:space="preserve">“Should” </w:t>
      </w:r>
      <w:r w:rsidRPr="00720E0B">
        <w:rPr>
          <w:rFonts w:ascii="Arial" w:hAnsi="Arial" w:cs="Arial"/>
          <w:sz w:val="24"/>
          <w:szCs w:val="24"/>
        </w:rPr>
        <w:t xml:space="preserve">replaced with </w:t>
      </w:r>
      <w:r w:rsidRPr="00497635">
        <w:rPr>
          <w:rFonts w:ascii="Arial" w:hAnsi="Arial" w:cs="Arial"/>
          <w:color w:val="FF0000"/>
          <w:sz w:val="24"/>
          <w:szCs w:val="24"/>
        </w:rPr>
        <w:t>“may”</w:t>
      </w:r>
    </w:p>
    <w:p w14:paraId="7C24472A" w14:textId="2FABF0BD" w:rsidR="00A723C8" w:rsidRPr="00247572" w:rsidRDefault="00ED0230" w:rsidP="004636CB">
      <w:pPr>
        <w:pStyle w:val="ListParagraph"/>
        <w:numPr>
          <w:ilvl w:val="1"/>
          <w:numId w:val="30"/>
        </w:numPr>
        <w:rPr>
          <w:rFonts w:ascii="Arial" w:hAnsi="Arial" w:cs="Arial"/>
          <w:sz w:val="24"/>
          <w:szCs w:val="24"/>
        </w:rPr>
      </w:pPr>
      <w:r w:rsidRPr="00247572">
        <w:rPr>
          <w:rFonts w:ascii="Arial" w:hAnsi="Arial" w:cs="Arial"/>
          <w:color w:val="FF0000"/>
          <w:sz w:val="24"/>
          <w:szCs w:val="24"/>
        </w:rPr>
        <w:t>“</w:t>
      </w:r>
      <w:r w:rsidR="00A723C8" w:rsidRPr="00247572">
        <w:rPr>
          <w:rFonts w:ascii="Arial" w:hAnsi="Arial" w:cs="Arial"/>
          <w:color w:val="FF0000"/>
          <w:sz w:val="24"/>
          <w:szCs w:val="24"/>
        </w:rPr>
        <w:t>(this is because the total expected is equal to the total observed – students are not expected to know this)</w:t>
      </w:r>
      <w:bookmarkEnd w:id="33"/>
      <w:r w:rsidRPr="00247572">
        <w:rPr>
          <w:rFonts w:ascii="Arial" w:hAnsi="Arial" w:cs="Arial"/>
          <w:color w:val="FF0000"/>
          <w:sz w:val="24"/>
          <w:szCs w:val="24"/>
        </w:rPr>
        <w:t>”</w:t>
      </w:r>
      <w:r w:rsidR="00653E2E" w:rsidRPr="00247572">
        <w:rPr>
          <w:rFonts w:ascii="Arial" w:hAnsi="Arial" w:cs="Arial"/>
          <w:color w:val="FF0000"/>
          <w:sz w:val="24"/>
          <w:szCs w:val="24"/>
        </w:rPr>
        <w:t xml:space="preserve"> </w:t>
      </w:r>
      <w:r w:rsidR="00A723C8" w:rsidRPr="00247572">
        <w:rPr>
          <w:rFonts w:ascii="Arial" w:hAnsi="Arial" w:cs="Arial"/>
          <w:sz w:val="24"/>
          <w:szCs w:val="24"/>
        </w:rPr>
        <w:t>added</w:t>
      </w:r>
    </w:p>
    <w:p w14:paraId="1DBBA453" w14:textId="21D4D399" w:rsidR="00893DEF" w:rsidRPr="00720E0B" w:rsidRDefault="00893DEF" w:rsidP="004636CB">
      <w:pPr>
        <w:pStyle w:val="ListParagraph"/>
        <w:numPr>
          <w:ilvl w:val="1"/>
          <w:numId w:val="30"/>
        </w:numPr>
        <w:rPr>
          <w:rFonts w:ascii="Arial" w:hAnsi="Arial" w:cs="Arial"/>
          <w:sz w:val="24"/>
          <w:szCs w:val="24"/>
        </w:rPr>
      </w:pPr>
      <w:r w:rsidRPr="00497635">
        <w:rPr>
          <w:rFonts w:ascii="Arial" w:hAnsi="Arial" w:cs="Arial"/>
          <w:color w:val="4EA72E" w:themeColor="accent6"/>
          <w:sz w:val="24"/>
          <w:szCs w:val="24"/>
        </w:rPr>
        <w:t xml:space="preserve">“Should” </w:t>
      </w:r>
      <w:r w:rsidRPr="00720E0B">
        <w:rPr>
          <w:rFonts w:ascii="Arial" w:hAnsi="Arial" w:cs="Arial"/>
          <w:sz w:val="24"/>
          <w:szCs w:val="24"/>
        </w:rPr>
        <w:t xml:space="preserve">replaced with </w:t>
      </w:r>
      <w:r w:rsidRPr="00497635">
        <w:rPr>
          <w:rFonts w:ascii="Arial" w:hAnsi="Arial" w:cs="Arial"/>
          <w:color w:val="FF0000"/>
          <w:sz w:val="24"/>
          <w:szCs w:val="24"/>
        </w:rPr>
        <w:t>“need to”</w:t>
      </w:r>
    </w:p>
    <w:p w14:paraId="4AAB7CBC" w14:textId="556120BD" w:rsidR="0091529D" w:rsidRPr="00247572" w:rsidRDefault="0091529D" w:rsidP="0091529D">
      <w:pPr>
        <w:pStyle w:val="ListParagraph"/>
        <w:numPr>
          <w:ilvl w:val="0"/>
          <w:numId w:val="30"/>
        </w:numPr>
        <w:rPr>
          <w:rFonts w:ascii="Arial" w:hAnsi="Arial" w:cs="Arial"/>
          <w:sz w:val="24"/>
          <w:szCs w:val="24"/>
        </w:rPr>
      </w:pPr>
      <w:r w:rsidRPr="00247572">
        <w:rPr>
          <w:rFonts w:ascii="Arial" w:hAnsi="Arial" w:cs="Arial"/>
          <w:sz w:val="24"/>
          <w:szCs w:val="24"/>
        </w:rPr>
        <w:t>Unit 22b (Page 338)</w:t>
      </w:r>
    </w:p>
    <w:p w14:paraId="36FA8A41" w14:textId="764FAD28" w:rsidR="00A723C8" w:rsidRPr="00247572" w:rsidRDefault="00ED0230" w:rsidP="004636CB">
      <w:pPr>
        <w:pStyle w:val="ListParagraph"/>
        <w:numPr>
          <w:ilvl w:val="1"/>
          <w:numId w:val="30"/>
        </w:numPr>
        <w:rPr>
          <w:rFonts w:ascii="Arial" w:hAnsi="Arial" w:cs="Arial"/>
          <w:sz w:val="24"/>
          <w:szCs w:val="24"/>
        </w:rPr>
      </w:pPr>
      <w:r w:rsidRPr="00247572">
        <w:rPr>
          <w:rFonts w:ascii="Arial" w:hAnsi="Arial" w:cs="Arial"/>
          <w:color w:val="4EA72E" w:themeColor="accent6"/>
          <w:sz w:val="24"/>
          <w:szCs w:val="24"/>
        </w:rPr>
        <w:t xml:space="preserve">“a </w:t>
      </w:r>
      <w:r w:rsidR="00A723C8" w:rsidRPr="00247572">
        <w:rPr>
          <w:rFonts w:ascii="Arial" w:hAnsi="Arial" w:cs="Arial"/>
          <w:color w:val="4EA72E" w:themeColor="accent6"/>
          <w:sz w:val="24"/>
          <w:szCs w:val="24"/>
        </w:rPr>
        <w:t>good fit to the observed data</w:t>
      </w:r>
      <w:r w:rsidRPr="00247572">
        <w:rPr>
          <w:rFonts w:ascii="Arial" w:hAnsi="Arial" w:cs="Arial"/>
          <w:color w:val="4EA72E" w:themeColor="accent6"/>
          <w:sz w:val="24"/>
          <w:szCs w:val="24"/>
        </w:rPr>
        <w:t>”</w:t>
      </w:r>
      <w:r w:rsidR="00653E2E" w:rsidRPr="00247572">
        <w:rPr>
          <w:rFonts w:ascii="Arial" w:hAnsi="Arial" w:cs="Arial"/>
          <w:color w:val="4EA72E" w:themeColor="accent6"/>
          <w:sz w:val="24"/>
          <w:szCs w:val="24"/>
        </w:rPr>
        <w:t xml:space="preserve"> </w:t>
      </w:r>
      <w:r w:rsidRPr="00247572">
        <w:rPr>
          <w:rFonts w:ascii="Arial" w:hAnsi="Arial" w:cs="Arial"/>
          <w:sz w:val="24"/>
          <w:szCs w:val="24"/>
        </w:rPr>
        <w:t xml:space="preserve">is </w:t>
      </w:r>
      <w:r w:rsidR="00A723C8" w:rsidRPr="00247572">
        <w:rPr>
          <w:rFonts w:ascii="Arial" w:hAnsi="Arial" w:cs="Arial"/>
          <w:sz w:val="24"/>
          <w:szCs w:val="24"/>
        </w:rPr>
        <w:t>replaced with</w:t>
      </w:r>
      <w:r w:rsidR="00653E2E" w:rsidRPr="00247572">
        <w:rPr>
          <w:rFonts w:ascii="Arial" w:hAnsi="Arial" w:cs="Arial"/>
          <w:sz w:val="24"/>
          <w:szCs w:val="24"/>
        </w:rPr>
        <w:t xml:space="preserve"> </w:t>
      </w:r>
      <w:r w:rsidR="00A723C8" w:rsidRPr="00247572">
        <w:rPr>
          <w:rFonts w:ascii="Arial" w:hAnsi="Arial" w:cs="Arial"/>
          <w:color w:val="FF0000"/>
          <w:sz w:val="24"/>
          <w:szCs w:val="24"/>
        </w:rPr>
        <w:t>“is a suitable model”</w:t>
      </w:r>
      <w:r w:rsidRPr="00247572">
        <w:rPr>
          <w:rFonts w:ascii="Arial" w:hAnsi="Arial" w:cs="Arial"/>
          <w:color w:val="FF0000"/>
          <w:sz w:val="24"/>
          <w:szCs w:val="24"/>
        </w:rPr>
        <w:t xml:space="preserve"> </w:t>
      </w:r>
      <w:r w:rsidRPr="00247572">
        <w:rPr>
          <w:rFonts w:ascii="Arial" w:hAnsi="Arial" w:cs="Arial"/>
          <w:sz w:val="24"/>
          <w:szCs w:val="24"/>
        </w:rPr>
        <w:t>(twice)</w:t>
      </w:r>
    </w:p>
    <w:p w14:paraId="7DB01140" w14:textId="53FA15A9" w:rsidR="0008420D" w:rsidRPr="00247572" w:rsidRDefault="00ED0230" w:rsidP="004416C1">
      <w:pPr>
        <w:pStyle w:val="ListParagraph"/>
        <w:numPr>
          <w:ilvl w:val="1"/>
          <w:numId w:val="30"/>
        </w:numPr>
        <w:rPr>
          <w:rFonts w:ascii="Arial" w:hAnsi="Arial" w:cs="Arial"/>
          <w:sz w:val="24"/>
          <w:szCs w:val="24"/>
        </w:rPr>
      </w:pPr>
      <w:r w:rsidRPr="00247572">
        <w:rPr>
          <w:rFonts w:ascii="Arial" w:hAnsi="Arial" w:cs="Arial"/>
          <w:color w:val="FF0000"/>
          <w:sz w:val="24"/>
          <w:szCs w:val="24"/>
        </w:rPr>
        <w:t>“</w:t>
      </w:r>
      <w:r w:rsidR="0008420D" w:rsidRPr="00247572">
        <w:rPr>
          <w:rFonts w:ascii="Arial" w:hAnsi="Arial" w:cs="Arial"/>
          <w:color w:val="FF0000"/>
          <w:sz w:val="24"/>
          <w:szCs w:val="24"/>
        </w:rPr>
        <w:t>The easiest way to estimate the appropriate parameters is by using the sample mean of the observed data. The following table may be useful to summarise these methods.</w:t>
      </w:r>
      <w:r w:rsidRPr="00247572">
        <w:rPr>
          <w:rFonts w:ascii="Arial" w:hAnsi="Arial" w:cs="Arial"/>
          <w:color w:val="FF0000"/>
          <w:sz w:val="24"/>
          <w:szCs w:val="24"/>
        </w:rPr>
        <w:t>”</w:t>
      </w:r>
      <w:r w:rsidRPr="00247572">
        <w:rPr>
          <w:rFonts w:ascii="Arial" w:hAnsi="Arial" w:cs="Arial"/>
          <w:sz w:val="24"/>
          <w:szCs w:val="24"/>
        </w:rPr>
        <w:br/>
        <w:t>Added with a table detailing how to estimate parameters</w:t>
      </w:r>
    </w:p>
    <w:p w14:paraId="11803F85" w14:textId="0740E030" w:rsidR="00ED0230" w:rsidRPr="00247572" w:rsidRDefault="00ED0230" w:rsidP="004636CB">
      <w:pPr>
        <w:pStyle w:val="ListParagraph"/>
        <w:numPr>
          <w:ilvl w:val="0"/>
          <w:numId w:val="30"/>
        </w:numPr>
        <w:rPr>
          <w:rFonts w:ascii="Arial" w:hAnsi="Arial" w:cs="Arial"/>
          <w:sz w:val="24"/>
          <w:szCs w:val="24"/>
        </w:rPr>
      </w:pPr>
      <w:r w:rsidRPr="00247572">
        <w:rPr>
          <w:rFonts w:ascii="Arial" w:hAnsi="Arial" w:cs="Arial"/>
          <w:sz w:val="24"/>
          <w:szCs w:val="24"/>
        </w:rPr>
        <w:t xml:space="preserve">Unit 22b (Pages </w:t>
      </w:r>
      <w:r w:rsidR="004B6CE0" w:rsidRPr="00247572">
        <w:rPr>
          <w:rFonts w:ascii="Arial" w:hAnsi="Arial" w:cs="Arial"/>
          <w:sz w:val="24"/>
          <w:szCs w:val="24"/>
        </w:rPr>
        <w:t>339</w:t>
      </w:r>
      <w:r w:rsidRPr="00247572">
        <w:rPr>
          <w:rFonts w:ascii="Arial" w:hAnsi="Arial" w:cs="Arial"/>
          <w:sz w:val="24"/>
          <w:szCs w:val="24"/>
        </w:rPr>
        <w:t>-</w:t>
      </w:r>
      <w:r w:rsidR="004B6CE0" w:rsidRPr="00247572">
        <w:rPr>
          <w:rFonts w:ascii="Arial" w:hAnsi="Arial" w:cs="Arial"/>
          <w:sz w:val="24"/>
          <w:szCs w:val="24"/>
        </w:rPr>
        <w:t>340</w:t>
      </w:r>
      <w:r w:rsidRPr="00247572">
        <w:rPr>
          <w:rFonts w:ascii="Arial" w:hAnsi="Arial" w:cs="Arial"/>
          <w:sz w:val="24"/>
          <w:szCs w:val="24"/>
        </w:rPr>
        <w:t>)</w:t>
      </w:r>
      <w:r w:rsidRPr="00247572">
        <w:rPr>
          <w:rFonts w:ascii="Arial" w:hAnsi="Arial" w:cs="Arial"/>
          <w:sz w:val="24"/>
          <w:szCs w:val="24"/>
        </w:rPr>
        <w:br/>
        <w:t>Exemplar –</w:t>
      </w:r>
    </w:p>
    <w:p w14:paraId="3D0C2B89" w14:textId="6237F4C4" w:rsidR="00ED0230" w:rsidRPr="00247572" w:rsidRDefault="00ED0230" w:rsidP="004636CB">
      <w:pPr>
        <w:pStyle w:val="ListParagraph"/>
        <w:numPr>
          <w:ilvl w:val="1"/>
          <w:numId w:val="30"/>
        </w:numPr>
        <w:rPr>
          <w:rFonts w:ascii="Arial" w:hAnsi="Arial" w:cs="Arial"/>
          <w:sz w:val="24"/>
          <w:szCs w:val="24"/>
        </w:rPr>
      </w:pPr>
      <w:r w:rsidRPr="00247572">
        <w:rPr>
          <w:rFonts w:ascii="Arial" w:hAnsi="Arial" w:cs="Arial"/>
          <w:color w:val="4EA72E" w:themeColor="accent6"/>
          <w:sz w:val="24"/>
          <w:szCs w:val="24"/>
        </w:rPr>
        <w:t>“good fit”</w:t>
      </w:r>
      <w:r w:rsidR="00653E2E" w:rsidRPr="00247572">
        <w:rPr>
          <w:rFonts w:ascii="Arial" w:hAnsi="Arial" w:cs="Arial"/>
          <w:color w:val="4EA72E" w:themeColor="accent6"/>
          <w:sz w:val="24"/>
          <w:szCs w:val="24"/>
        </w:rPr>
        <w:t xml:space="preserve"> </w:t>
      </w:r>
      <w:r w:rsidRPr="00247572">
        <w:rPr>
          <w:rFonts w:ascii="Arial" w:hAnsi="Arial" w:cs="Arial"/>
          <w:sz w:val="24"/>
          <w:szCs w:val="24"/>
        </w:rPr>
        <w:t>is replaced with</w:t>
      </w:r>
      <w:r w:rsidR="00653E2E" w:rsidRPr="00247572">
        <w:rPr>
          <w:rFonts w:ascii="Arial" w:hAnsi="Arial" w:cs="Arial"/>
          <w:sz w:val="24"/>
          <w:szCs w:val="24"/>
        </w:rPr>
        <w:t xml:space="preserve"> </w:t>
      </w:r>
      <w:r w:rsidRPr="00247572">
        <w:rPr>
          <w:rFonts w:ascii="Arial" w:hAnsi="Arial" w:cs="Arial"/>
          <w:color w:val="FF0000"/>
          <w:sz w:val="24"/>
          <w:szCs w:val="24"/>
        </w:rPr>
        <w:t xml:space="preserve">“suitable model” </w:t>
      </w:r>
      <w:r w:rsidRPr="00247572">
        <w:rPr>
          <w:rFonts w:ascii="Arial" w:hAnsi="Arial" w:cs="Arial"/>
          <w:sz w:val="24"/>
          <w:szCs w:val="24"/>
        </w:rPr>
        <w:t>(twice)</w:t>
      </w:r>
    </w:p>
    <w:p w14:paraId="1E3E7536" w14:textId="17CCB2E7" w:rsidR="0008420D" w:rsidRPr="00247572" w:rsidRDefault="00ED0230" w:rsidP="004636CB">
      <w:pPr>
        <w:pStyle w:val="ListParagraph"/>
        <w:numPr>
          <w:ilvl w:val="1"/>
          <w:numId w:val="30"/>
        </w:numPr>
        <w:rPr>
          <w:rFonts w:ascii="Arial" w:hAnsi="Arial" w:cs="Arial"/>
          <w:sz w:val="24"/>
          <w:szCs w:val="24"/>
        </w:rPr>
      </w:pPr>
      <w:r w:rsidRPr="00247572">
        <w:rPr>
          <w:rFonts w:ascii="Arial" w:hAnsi="Arial" w:cs="Arial"/>
          <w:color w:val="FF0000"/>
          <w:sz w:val="24"/>
          <w:szCs w:val="24"/>
        </w:rPr>
        <w:lastRenderedPageBreak/>
        <w:t>“</w:t>
      </w:r>
      <w:r w:rsidR="0008420D" w:rsidRPr="00247572">
        <w:rPr>
          <w:rFonts w:ascii="Arial" w:hAnsi="Arial" w:cs="Arial"/>
          <w:color w:val="FF0000"/>
          <w:sz w:val="24"/>
          <w:szCs w:val="24"/>
        </w:rPr>
        <w:t xml:space="preserve">(This is because there are 6 classes after pooling data, resulting in </w:t>
      </w:r>
      <m:oMath>
        <m:r>
          <m:rPr>
            <m:sty m:val="p"/>
          </m:rPr>
          <w:rPr>
            <w:rFonts w:ascii="Cambria Math" w:hAnsi="Cambria Math" w:cs="Arial"/>
            <w:color w:val="FF0000"/>
            <w:sz w:val="24"/>
            <w:szCs w:val="24"/>
          </w:rPr>
          <m:t>6-1</m:t>
        </m:r>
      </m:oMath>
      <w:r w:rsidR="0008420D" w:rsidRPr="00247572">
        <w:rPr>
          <w:rFonts w:ascii="Arial" w:hAnsi="Arial" w:cs="Arial"/>
          <w:color w:val="FF0000"/>
          <w:sz w:val="24"/>
          <w:szCs w:val="24"/>
        </w:rPr>
        <w:t xml:space="preserve"> degrees of freedom. However, both </w:t>
      </w:r>
      <m:oMath>
        <m:r>
          <m:rPr>
            <m:sty m:val="p"/>
          </m:rPr>
          <w:rPr>
            <w:rFonts w:ascii="Cambria Math" w:hAnsi="Cambria Math" w:cs="Arial"/>
            <w:color w:val="FF0000"/>
            <w:sz w:val="24"/>
            <w:szCs w:val="24"/>
          </w:rPr>
          <m:t>μ</m:t>
        </m:r>
      </m:oMath>
      <w:r w:rsidR="0008420D" w:rsidRPr="00247572">
        <w:rPr>
          <w:rFonts w:ascii="Arial" w:hAnsi="Arial" w:cs="Arial"/>
          <w:color w:val="FF0000"/>
          <w:sz w:val="24"/>
          <w:szCs w:val="24"/>
        </w:rPr>
        <w:t xml:space="preserve"> and </w:t>
      </w:r>
      <m:oMath>
        <m:sSup>
          <m:sSupPr>
            <m:ctrlPr>
              <w:rPr>
                <w:rFonts w:ascii="Cambria Math" w:hAnsi="Cambria Math" w:cs="Arial"/>
                <w:color w:val="FF0000"/>
                <w:sz w:val="24"/>
                <w:szCs w:val="24"/>
              </w:rPr>
            </m:ctrlPr>
          </m:sSupPr>
          <m:e>
            <m:r>
              <m:rPr>
                <m:sty m:val="p"/>
              </m:rPr>
              <w:rPr>
                <w:rFonts w:ascii="Cambria Math" w:hAnsi="Cambria Math" w:cs="Arial"/>
                <w:color w:val="FF0000"/>
                <w:sz w:val="24"/>
                <w:szCs w:val="24"/>
              </w:rPr>
              <m:t>σ</m:t>
            </m:r>
          </m:e>
          <m:sup>
            <m:r>
              <m:rPr>
                <m:sty m:val="p"/>
              </m:rPr>
              <w:rPr>
                <w:rFonts w:ascii="Cambria Math" w:hAnsi="Cambria Math" w:cs="Arial"/>
                <w:color w:val="FF0000"/>
                <w:sz w:val="24"/>
                <w:szCs w:val="24"/>
              </w:rPr>
              <m:t>2</m:t>
            </m:r>
          </m:sup>
        </m:sSup>
      </m:oMath>
      <w:r w:rsidR="0008420D" w:rsidRPr="00247572">
        <w:rPr>
          <w:rFonts w:ascii="Arial" w:hAnsi="Arial" w:cs="Arial"/>
          <w:color w:val="FF0000"/>
          <w:sz w:val="24"/>
          <w:szCs w:val="24"/>
        </w:rPr>
        <w:t xml:space="preserve"> were estimated from the data, so a further two degrees of freedom are subtracted.)</w:t>
      </w:r>
      <w:r w:rsidRPr="00247572">
        <w:rPr>
          <w:rFonts w:ascii="Arial" w:hAnsi="Arial" w:cs="Arial"/>
          <w:color w:val="FF0000"/>
          <w:sz w:val="24"/>
          <w:szCs w:val="24"/>
        </w:rPr>
        <w:t>”</w:t>
      </w:r>
      <w:r w:rsidRPr="00247572">
        <w:rPr>
          <w:rFonts w:ascii="Arial" w:hAnsi="Arial" w:cs="Arial"/>
          <w:sz w:val="24"/>
          <w:szCs w:val="24"/>
        </w:rPr>
        <w:br/>
      </w:r>
      <w:r w:rsidR="0008420D" w:rsidRPr="00247572">
        <w:rPr>
          <w:rFonts w:ascii="Arial" w:hAnsi="Arial" w:cs="Arial"/>
          <w:sz w:val="24"/>
          <w:szCs w:val="24"/>
        </w:rPr>
        <w:t>added</w:t>
      </w:r>
    </w:p>
    <w:p w14:paraId="61DA1C8A" w14:textId="6B1FCCAB" w:rsidR="009635F8" w:rsidRPr="00247572" w:rsidRDefault="00ED0230" w:rsidP="004636CB">
      <w:pPr>
        <w:pStyle w:val="ListParagraph"/>
        <w:numPr>
          <w:ilvl w:val="0"/>
          <w:numId w:val="30"/>
        </w:numPr>
        <w:rPr>
          <w:rFonts w:ascii="Arial" w:hAnsi="Arial" w:cs="Arial"/>
          <w:sz w:val="24"/>
          <w:szCs w:val="24"/>
        </w:rPr>
      </w:pPr>
      <w:r w:rsidRPr="00247572">
        <w:rPr>
          <w:rFonts w:ascii="Arial" w:hAnsi="Arial" w:cs="Arial"/>
          <w:sz w:val="24"/>
          <w:szCs w:val="24"/>
        </w:rPr>
        <w:t>Unit 22b (Page 3</w:t>
      </w:r>
      <w:r w:rsidR="004B6CE0" w:rsidRPr="00247572">
        <w:rPr>
          <w:rFonts w:ascii="Arial" w:hAnsi="Arial" w:cs="Arial"/>
          <w:sz w:val="24"/>
          <w:szCs w:val="24"/>
        </w:rPr>
        <w:t>40</w:t>
      </w:r>
      <w:r w:rsidRPr="00247572">
        <w:rPr>
          <w:rFonts w:ascii="Arial" w:hAnsi="Arial" w:cs="Arial"/>
          <w:sz w:val="24"/>
          <w:szCs w:val="24"/>
        </w:rPr>
        <w:t>)</w:t>
      </w:r>
    </w:p>
    <w:p w14:paraId="45100298" w14:textId="051DC34D" w:rsidR="00ED0230" w:rsidRPr="00247572" w:rsidRDefault="00ED0230" w:rsidP="009635F8">
      <w:pPr>
        <w:pStyle w:val="ListParagraph"/>
        <w:numPr>
          <w:ilvl w:val="1"/>
          <w:numId w:val="30"/>
        </w:numPr>
        <w:rPr>
          <w:rFonts w:ascii="Arial" w:hAnsi="Arial" w:cs="Arial"/>
          <w:sz w:val="24"/>
          <w:szCs w:val="24"/>
        </w:rPr>
      </w:pPr>
      <w:r w:rsidRPr="00247572">
        <w:rPr>
          <w:rFonts w:ascii="Arial" w:hAnsi="Arial" w:cs="Arial"/>
          <w:color w:val="FF0000"/>
          <w:sz w:val="24"/>
          <w:szCs w:val="24"/>
        </w:rPr>
        <w:t xml:space="preserve">“Note that p-values obtained from the calculator (for calculators that can) may be utilised </w:t>
      </w:r>
      <w:r w:rsidR="009635F8" w:rsidRPr="00247572">
        <w:rPr>
          <w:rFonts w:ascii="Arial" w:hAnsi="Arial" w:cs="Arial"/>
          <w:color w:val="FF0000"/>
          <w:sz w:val="24"/>
          <w:szCs w:val="24"/>
        </w:rPr>
        <w:t xml:space="preserve">to access </w:t>
      </w:r>
      <w:r w:rsidRPr="00247572">
        <w:rPr>
          <w:rFonts w:ascii="Arial" w:hAnsi="Arial" w:cs="Arial"/>
          <w:color w:val="FF0000"/>
          <w:sz w:val="24"/>
          <w:szCs w:val="24"/>
        </w:rPr>
        <w:t>full marks</w:t>
      </w:r>
      <w:r w:rsidR="009635F8" w:rsidRPr="00247572">
        <w:rPr>
          <w:rFonts w:ascii="Arial" w:hAnsi="Arial" w:cs="Arial"/>
          <w:color w:val="FF0000"/>
          <w:sz w:val="24"/>
          <w:szCs w:val="24"/>
        </w:rPr>
        <w:t xml:space="preserve"> (in line with the mark scheme)</w:t>
      </w:r>
      <w:r w:rsidRPr="00247572">
        <w:rPr>
          <w:rFonts w:ascii="Arial" w:hAnsi="Arial" w:cs="Arial"/>
          <w:color w:val="FF0000"/>
          <w:sz w:val="24"/>
          <w:szCs w:val="24"/>
        </w:rPr>
        <w:t>.”</w:t>
      </w:r>
      <w:r w:rsidRPr="00247572">
        <w:rPr>
          <w:rFonts w:ascii="Arial" w:hAnsi="Arial" w:cs="Arial"/>
          <w:sz w:val="24"/>
          <w:szCs w:val="24"/>
        </w:rPr>
        <w:br/>
        <w:t>added</w:t>
      </w:r>
    </w:p>
    <w:p w14:paraId="31A92E5C" w14:textId="627B0F25" w:rsidR="009635F8" w:rsidRPr="00720E0B" w:rsidRDefault="009635F8" w:rsidP="009635F8">
      <w:pPr>
        <w:pStyle w:val="ListParagraph"/>
        <w:numPr>
          <w:ilvl w:val="1"/>
          <w:numId w:val="30"/>
        </w:numPr>
        <w:rPr>
          <w:rFonts w:ascii="Arial" w:hAnsi="Arial" w:cs="Arial"/>
          <w:sz w:val="24"/>
          <w:szCs w:val="24"/>
        </w:rPr>
      </w:pPr>
      <w:r w:rsidRPr="00FF0AA2">
        <w:rPr>
          <w:rFonts w:ascii="Arial" w:hAnsi="Arial" w:cs="Arial"/>
          <w:color w:val="4EA72E" w:themeColor="accent6"/>
          <w:sz w:val="24"/>
          <w:szCs w:val="24"/>
        </w:rPr>
        <w:t xml:space="preserve">“Students should be aware” </w:t>
      </w:r>
      <w:r w:rsidRPr="00720E0B">
        <w:rPr>
          <w:rFonts w:ascii="Arial" w:hAnsi="Arial" w:cs="Arial"/>
          <w:sz w:val="24"/>
          <w:szCs w:val="24"/>
        </w:rPr>
        <w:t xml:space="preserve">replaced with </w:t>
      </w:r>
      <w:r w:rsidRPr="00FF0AA2">
        <w:rPr>
          <w:rFonts w:ascii="Arial" w:hAnsi="Arial" w:cs="Arial"/>
          <w:color w:val="FF0000"/>
          <w:sz w:val="24"/>
          <w:szCs w:val="24"/>
        </w:rPr>
        <w:t>“Remind students”</w:t>
      </w:r>
    </w:p>
    <w:p w14:paraId="574E18BC" w14:textId="512EE35E" w:rsidR="00507764" w:rsidRPr="00FF0AA2" w:rsidRDefault="00507764" w:rsidP="009635F8">
      <w:pPr>
        <w:pStyle w:val="ListParagraph"/>
        <w:numPr>
          <w:ilvl w:val="1"/>
          <w:numId w:val="30"/>
        </w:numPr>
        <w:rPr>
          <w:rFonts w:ascii="Arial" w:hAnsi="Arial" w:cs="Arial"/>
          <w:color w:val="FF0000"/>
          <w:sz w:val="24"/>
          <w:szCs w:val="24"/>
        </w:rPr>
      </w:pPr>
      <w:r w:rsidRPr="00FF0AA2">
        <w:rPr>
          <w:rFonts w:ascii="Arial" w:hAnsi="Arial" w:cs="Arial"/>
          <w:color w:val="4EA72E" w:themeColor="accent6"/>
          <w:sz w:val="24"/>
          <w:szCs w:val="24"/>
        </w:rPr>
        <w:t xml:space="preserve">“Should” </w:t>
      </w:r>
      <w:r w:rsidRPr="00720E0B">
        <w:rPr>
          <w:rFonts w:ascii="Arial" w:hAnsi="Arial" w:cs="Arial"/>
          <w:sz w:val="24"/>
          <w:szCs w:val="24"/>
        </w:rPr>
        <w:t xml:space="preserve">replaced with </w:t>
      </w:r>
      <w:r w:rsidRPr="00FF0AA2">
        <w:rPr>
          <w:rFonts w:ascii="Arial" w:hAnsi="Arial" w:cs="Arial"/>
          <w:color w:val="FF0000"/>
          <w:sz w:val="24"/>
          <w:szCs w:val="24"/>
        </w:rPr>
        <w:t>“could then”</w:t>
      </w:r>
    </w:p>
    <w:p w14:paraId="1D437113" w14:textId="7D44F748" w:rsidR="00ED0230" w:rsidRPr="00247572" w:rsidRDefault="00ED0230" w:rsidP="004636CB">
      <w:pPr>
        <w:pStyle w:val="ListParagraph"/>
        <w:numPr>
          <w:ilvl w:val="0"/>
          <w:numId w:val="30"/>
        </w:numPr>
        <w:rPr>
          <w:rFonts w:ascii="Arial" w:hAnsi="Arial" w:cs="Arial"/>
          <w:sz w:val="24"/>
          <w:szCs w:val="24"/>
        </w:rPr>
      </w:pPr>
      <w:r w:rsidRPr="00247572">
        <w:rPr>
          <w:rFonts w:ascii="Arial" w:hAnsi="Arial" w:cs="Arial"/>
          <w:sz w:val="24"/>
          <w:szCs w:val="24"/>
        </w:rPr>
        <w:t>Unit 22b (Page 3</w:t>
      </w:r>
      <w:r w:rsidR="00EF1847" w:rsidRPr="00247572">
        <w:rPr>
          <w:rFonts w:ascii="Arial" w:hAnsi="Arial" w:cs="Arial"/>
          <w:sz w:val="24"/>
          <w:szCs w:val="24"/>
        </w:rPr>
        <w:t>40-341</w:t>
      </w:r>
      <w:r w:rsidRPr="00247572">
        <w:rPr>
          <w:rFonts w:ascii="Arial" w:hAnsi="Arial" w:cs="Arial"/>
          <w:sz w:val="24"/>
          <w:szCs w:val="24"/>
        </w:rPr>
        <w:t>)</w:t>
      </w:r>
      <w:r w:rsidRPr="00247572">
        <w:rPr>
          <w:rFonts w:ascii="Arial" w:hAnsi="Arial" w:cs="Arial"/>
          <w:sz w:val="24"/>
          <w:szCs w:val="24"/>
        </w:rPr>
        <w:br/>
        <w:t>Exemplar –</w:t>
      </w:r>
    </w:p>
    <w:p w14:paraId="716CD7CB" w14:textId="3C4E4E5E" w:rsidR="00ED0230" w:rsidRPr="00247572" w:rsidRDefault="00ED0230" w:rsidP="004636CB">
      <w:pPr>
        <w:pStyle w:val="ListParagraph"/>
        <w:numPr>
          <w:ilvl w:val="1"/>
          <w:numId w:val="30"/>
        </w:numPr>
        <w:rPr>
          <w:rFonts w:ascii="Arial" w:hAnsi="Arial" w:cs="Arial"/>
          <w:sz w:val="24"/>
          <w:szCs w:val="24"/>
        </w:rPr>
      </w:pPr>
      <w:r w:rsidRPr="00247572">
        <w:rPr>
          <w:rFonts w:ascii="Arial" w:hAnsi="Arial" w:cs="Arial"/>
          <w:iCs/>
          <w:sz w:val="24"/>
          <w:szCs w:val="24"/>
        </w:rPr>
        <w:t>Question changed to testing whether</w:t>
      </w:r>
      <w:r w:rsidRPr="00247572">
        <w:rPr>
          <w:rFonts w:ascii="Arial" w:hAnsi="Arial" w:cs="Arial"/>
          <w:iCs/>
          <w:color w:val="FF0000"/>
          <w:sz w:val="24"/>
          <w:szCs w:val="24"/>
        </w:rPr>
        <w:t xml:space="preserve"> “a Poisson distribution is not suitable”.</w:t>
      </w:r>
    </w:p>
    <w:p w14:paraId="001738FC" w14:textId="27998319" w:rsidR="00ED0230" w:rsidRPr="00247572" w:rsidRDefault="00ED0230" w:rsidP="004636CB">
      <w:pPr>
        <w:pStyle w:val="ListParagraph"/>
        <w:numPr>
          <w:ilvl w:val="1"/>
          <w:numId w:val="30"/>
        </w:numPr>
        <w:rPr>
          <w:rFonts w:ascii="Arial" w:hAnsi="Arial" w:cs="Arial"/>
          <w:color w:val="FF0000"/>
          <w:sz w:val="24"/>
          <w:szCs w:val="24"/>
        </w:rPr>
      </w:pPr>
      <w:r w:rsidRPr="00247572">
        <w:rPr>
          <w:rFonts w:ascii="Arial" w:hAnsi="Arial" w:cs="Arial"/>
          <w:iCs/>
          <w:color w:val="4EA72E" w:themeColor="accent6"/>
          <w:sz w:val="24"/>
          <w:szCs w:val="24"/>
        </w:rPr>
        <w:t xml:space="preserve">“good fit” </w:t>
      </w:r>
      <w:r w:rsidRPr="00247572">
        <w:rPr>
          <w:rFonts w:ascii="Arial" w:hAnsi="Arial" w:cs="Arial"/>
          <w:iCs/>
          <w:sz w:val="24"/>
          <w:szCs w:val="24"/>
        </w:rPr>
        <w:t xml:space="preserve">is replaced by </w:t>
      </w:r>
      <w:r w:rsidRPr="00247572">
        <w:rPr>
          <w:rFonts w:ascii="Arial" w:hAnsi="Arial" w:cs="Arial"/>
          <w:iCs/>
          <w:color w:val="FF0000"/>
          <w:sz w:val="24"/>
          <w:szCs w:val="24"/>
        </w:rPr>
        <w:t>“suitable model”</w:t>
      </w:r>
    </w:p>
    <w:p w14:paraId="0C0FBB92" w14:textId="31224904" w:rsidR="00ED0230" w:rsidRPr="00247572" w:rsidRDefault="00ED0230" w:rsidP="004636CB">
      <w:pPr>
        <w:pStyle w:val="ListParagraph"/>
        <w:numPr>
          <w:ilvl w:val="1"/>
          <w:numId w:val="30"/>
        </w:numPr>
        <w:rPr>
          <w:rFonts w:ascii="Arial" w:hAnsi="Arial" w:cs="Arial"/>
          <w:sz w:val="24"/>
          <w:szCs w:val="24"/>
        </w:rPr>
      </w:pPr>
      <w:r w:rsidRPr="00247572">
        <w:rPr>
          <w:rFonts w:ascii="Arial" w:hAnsi="Arial" w:cs="Arial"/>
          <w:iCs/>
          <w:color w:val="FF0000"/>
          <w:sz w:val="24"/>
          <w:szCs w:val="24"/>
        </w:rPr>
        <w:t xml:space="preserve">Explanation of the degrees of freedom </w:t>
      </w:r>
      <w:r w:rsidRPr="00247572">
        <w:rPr>
          <w:rFonts w:ascii="Arial" w:hAnsi="Arial" w:cs="Arial"/>
          <w:iCs/>
          <w:sz w:val="24"/>
          <w:szCs w:val="24"/>
        </w:rPr>
        <w:t>added</w:t>
      </w:r>
    </w:p>
    <w:p w14:paraId="48A3A981" w14:textId="2AC534E2" w:rsidR="00ED0230" w:rsidRPr="00247572" w:rsidRDefault="00ED0230" w:rsidP="004636CB">
      <w:pPr>
        <w:pStyle w:val="ListParagraph"/>
        <w:numPr>
          <w:ilvl w:val="1"/>
          <w:numId w:val="30"/>
        </w:numPr>
        <w:rPr>
          <w:rFonts w:ascii="Arial" w:hAnsi="Arial" w:cs="Arial"/>
          <w:sz w:val="24"/>
          <w:szCs w:val="24"/>
        </w:rPr>
      </w:pPr>
      <w:r w:rsidRPr="00247572">
        <w:rPr>
          <w:rFonts w:ascii="Arial" w:hAnsi="Arial" w:cs="Arial"/>
          <w:iCs/>
          <w:color w:val="FF0000"/>
          <w:sz w:val="24"/>
          <w:szCs w:val="24"/>
        </w:rPr>
        <w:t xml:space="preserve">Diagram </w:t>
      </w:r>
      <w:r w:rsidRPr="00247572">
        <w:rPr>
          <w:rFonts w:ascii="Arial" w:hAnsi="Arial" w:cs="Arial"/>
          <w:iCs/>
          <w:sz w:val="24"/>
          <w:szCs w:val="24"/>
        </w:rPr>
        <w:t>added</w:t>
      </w:r>
    </w:p>
    <w:p w14:paraId="440166D9" w14:textId="77777777" w:rsidR="00653E2E" w:rsidRPr="00247572" w:rsidRDefault="00ED0230" w:rsidP="004636CB">
      <w:pPr>
        <w:pStyle w:val="ListParagraph"/>
        <w:numPr>
          <w:ilvl w:val="0"/>
          <w:numId w:val="30"/>
        </w:numPr>
        <w:rPr>
          <w:rFonts w:ascii="Arial" w:hAnsi="Arial" w:cs="Arial"/>
          <w:iCs/>
          <w:sz w:val="24"/>
          <w:szCs w:val="24"/>
        </w:rPr>
      </w:pPr>
      <w:r w:rsidRPr="00247572">
        <w:rPr>
          <w:rFonts w:ascii="Arial" w:hAnsi="Arial" w:cs="Arial"/>
          <w:iCs/>
          <w:sz w:val="24"/>
          <w:szCs w:val="24"/>
        </w:rPr>
        <w:t>Unit 22b (Page 3</w:t>
      </w:r>
      <w:r w:rsidR="009D35B7" w:rsidRPr="00247572">
        <w:rPr>
          <w:rFonts w:ascii="Arial" w:hAnsi="Arial" w:cs="Arial"/>
          <w:iCs/>
          <w:sz w:val="24"/>
          <w:szCs w:val="24"/>
        </w:rPr>
        <w:t>4</w:t>
      </w:r>
      <w:r w:rsidRPr="00247572">
        <w:rPr>
          <w:rFonts w:ascii="Arial" w:hAnsi="Arial" w:cs="Arial"/>
          <w:iCs/>
          <w:sz w:val="24"/>
          <w:szCs w:val="24"/>
        </w:rPr>
        <w:t>2)</w:t>
      </w:r>
      <w:r w:rsidR="009D35B7" w:rsidRPr="00247572">
        <w:rPr>
          <w:rFonts w:ascii="Arial" w:hAnsi="Arial" w:cs="Arial"/>
          <w:iCs/>
          <w:sz w:val="24"/>
          <w:szCs w:val="24"/>
        </w:rPr>
        <w:t xml:space="preserve"> </w:t>
      </w:r>
      <w:r w:rsidR="009D35B7" w:rsidRPr="00720E0B">
        <w:rPr>
          <w:rFonts w:ascii="Arial" w:hAnsi="Arial" w:cs="Arial"/>
          <w:iCs/>
          <w:sz w:val="24"/>
          <w:szCs w:val="24"/>
        </w:rPr>
        <w:t>(as bullet points)</w:t>
      </w:r>
    </w:p>
    <w:p w14:paraId="1F00FA11" w14:textId="43D3C858" w:rsidR="007004EC" w:rsidRPr="00247572" w:rsidRDefault="00ED0230" w:rsidP="00653E2E">
      <w:pPr>
        <w:pStyle w:val="ListParagraph"/>
        <w:numPr>
          <w:ilvl w:val="1"/>
          <w:numId w:val="30"/>
        </w:numPr>
        <w:rPr>
          <w:rFonts w:ascii="Arial" w:hAnsi="Arial" w:cs="Arial"/>
          <w:iCs/>
          <w:sz w:val="24"/>
          <w:szCs w:val="24"/>
        </w:rPr>
      </w:pPr>
      <w:r w:rsidRPr="00247572">
        <w:rPr>
          <w:rFonts w:ascii="Arial" w:hAnsi="Arial" w:cs="Arial"/>
          <w:iCs/>
          <w:color w:val="FF0000"/>
          <w:sz w:val="24"/>
          <w:szCs w:val="24"/>
        </w:rPr>
        <w:t>“</w:t>
      </w:r>
      <w:r w:rsidR="007004EC" w:rsidRPr="00247572">
        <w:rPr>
          <w:rFonts w:ascii="Arial" w:hAnsi="Arial" w:cs="Arial"/>
          <w:color w:val="FF0000"/>
          <w:sz w:val="24"/>
          <w:szCs w:val="24"/>
        </w:rPr>
        <w:t>Students often make incorrect conclusions after a test of goodness of fit. If H</w:t>
      </w:r>
      <w:r w:rsidR="007004EC" w:rsidRPr="00247572">
        <w:rPr>
          <w:rFonts w:ascii="Arial" w:hAnsi="Arial" w:cs="Arial"/>
          <w:color w:val="FF0000"/>
          <w:sz w:val="24"/>
          <w:szCs w:val="24"/>
          <w:vertAlign w:val="subscript"/>
        </w:rPr>
        <w:t>0</w:t>
      </w:r>
      <w:r w:rsidR="007004EC" w:rsidRPr="00247572">
        <w:rPr>
          <w:rFonts w:ascii="Arial" w:hAnsi="Arial" w:cs="Arial"/>
          <w:color w:val="FF0000"/>
          <w:sz w:val="24"/>
          <w:szCs w:val="24"/>
        </w:rPr>
        <w:t xml:space="preserve"> is rejected, there is significant evidence to suggest the distribution is not a suitable model. If H</w:t>
      </w:r>
      <w:r w:rsidR="007004EC" w:rsidRPr="00247572">
        <w:rPr>
          <w:rFonts w:ascii="Arial" w:hAnsi="Arial" w:cs="Arial"/>
          <w:color w:val="FF0000"/>
          <w:sz w:val="24"/>
          <w:szCs w:val="24"/>
          <w:vertAlign w:val="subscript"/>
        </w:rPr>
        <w:t>0</w:t>
      </w:r>
      <w:r w:rsidR="007004EC" w:rsidRPr="00247572">
        <w:rPr>
          <w:rFonts w:ascii="Arial" w:hAnsi="Arial" w:cs="Arial"/>
          <w:color w:val="FF0000"/>
          <w:sz w:val="24"/>
          <w:szCs w:val="24"/>
        </w:rPr>
        <w:t xml:space="preserve"> is not rejected, there is insufficient evidence to suggest the distribution is not a suitable model.</w:t>
      </w:r>
      <w:r w:rsidRPr="00247572">
        <w:rPr>
          <w:rFonts w:ascii="Arial" w:hAnsi="Arial" w:cs="Arial"/>
          <w:color w:val="FF0000"/>
          <w:sz w:val="24"/>
          <w:szCs w:val="24"/>
        </w:rPr>
        <w:t>”</w:t>
      </w:r>
      <w:r w:rsidRPr="00247572">
        <w:rPr>
          <w:rFonts w:ascii="Arial" w:hAnsi="Arial" w:cs="Arial"/>
          <w:sz w:val="24"/>
          <w:szCs w:val="24"/>
        </w:rPr>
        <w:br/>
      </w:r>
      <w:r w:rsidR="007004EC" w:rsidRPr="00247572">
        <w:rPr>
          <w:rFonts w:ascii="Arial" w:hAnsi="Arial" w:cs="Arial"/>
          <w:iCs/>
          <w:sz w:val="24"/>
          <w:szCs w:val="24"/>
        </w:rPr>
        <w:t>Added</w:t>
      </w:r>
    </w:p>
    <w:p w14:paraId="4962AAEE" w14:textId="77777777" w:rsidR="00ED0230" w:rsidRPr="00247572" w:rsidRDefault="00ED0230">
      <w:pPr>
        <w:rPr>
          <w:rFonts w:ascii="Arial" w:hAnsi="Arial" w:cs="Arial"/>
          <w:iCs/>
          <w:sz w:val="24"/>
          <w:szCs w:val="24"/>
        </w:rPr>
      </w:pPr>
      <w:r w:rsidRPr="00247572">
        <w:rPr>
          <w:rFonts w:ascii="Arial" w:hAnsi="Arial" w:cs="Arial"/>
          <w:iCs/>
          <w:sz w:val="24"/>
          <w:szCs w:val="24"/>
        </w:rPr>
        <w:br w:type="page"/>
      </w:r>
    </w:p>
    <w:p w14:paraId="1EF13E4E" w14:textId="3E58072F" w:rsidR="00ED0230" w:rsidRPr="00247572" w:rsidRDefault="00ED0230" w:rsidP="009D23E4">
      <w:pPr>
        <w:pStyle w:val="Heading2"/>
      </w:pPr>
      <w:bookmarkStart w:id="34" w:name="_Toc193969210"/>
      <w:r w:rsidRPr="00247572">
        <w:lastRenderedPageBreak/>
        <w:t>Unit 23 (Pages 3</w:t>
      </w:r>
      <w:r w:rsidR="00FD6182" w:rsidRPr="00247572">
        <w:t>4</w:t>
      </w:r>
      <w:r w:rsidRPr="00247572">
        <w:t xml:space="preserve">3 – </w:t>
      </w:r>
      <w:r w:rsidR="008839E0" w:rsidRPr="00247572">
        <w:t>3</w:t>
      </w:r>
      <w:r w:rsidR="00C80200" w:rsidRPr="00247572">
        <w:t>52</w:t>
      </w:r>
      <w:r w:rsidR="008839E0" w:rsidRPr="00247572">
        <w:t>)</w:t>
      </w:r>
      <w:bookmarkEnd w:id="34"/>
    </w:p>
    <w:p w14:paraId="57127224" w14:textId="79554531" w:rsidR="003C7735" w:rsidRPr="00247572" w:rsidRDefault="00ED0230" w:rsidP="004636CB">
      <w:pPr>
        <w:pStyle w:val="ListParagraph"/>
        <w:numPr>
          <w:ilvl w:val="0"/>
          <w:numId w:val="31"/>
        </w:numPr>
        <w:rPr>
          <w:rFonts w:ascii="Arial" w:hAnsi="Arial" w:cs="Arial"/>
          <w:sz w:val="24"/>
          <w:szCs w:val="24"/>
        </w:rPr>
      </w:pPr>
      <w:r w:rsidRPr="00247572">
        <w:rPr>
          <w:rFonts w:ascii="Arial" w:hAnsi="Arial" w:cs="Arial"/>
          <w:iCs/>
          <w:sz w:val="24"/>
          <w:szCs w:val="24"/>
        </w:rPr>
        <w:t>Unit 23a (Page 3</w:t>
      </w:r>
      <w:r w:rsidR="00FD6182" w:rsidRPr="00247572">
        <w:rPr>
          <w:rFonts w:ascii="Arial" w:hAnsi="Arial" w:cs="Arial"/>
          <w:iCs/>
          <w:sz w:val="24"/>
          <w:szCs w:val="24"/>
        </w:rPr>
        <w:t>47</w:t>
      </w:r>
      <w:r w:rsidRPr="00247572">
        <w:rPr>
          <w:rFonts w:ascii="Arial" w:hAnsi="Arial" w:cs="Arial"/>
          <w:iCs/>
          <w:sz w:val="24"/>
          <w:szCs w:val="24"/>
        </w:rPr>
        <w:t>)</w:t>
      </w:r>
    </w:p>
    <w:p w14:paraId="3363104E" w14:textId="2D635722" w:rsidR="007004EC" w:rsidRPr="00720E0B" w:rsidRDefault="00ED0230" w:rsidP="003C7735">
      <w:pPr>
        <w:pStyle w:val="ListParagraph"/>
        <w:numPr>
          <w:ilvl w:val="1"/>
          <w:numId w:val="31"/>
        </w:numPr>
        <w:rPr>
          <w:rFonts w:ascii="Arial" w:hAnsi="Arial" w:cs="Arial"/>
          <w:color w:val="FF0000"/>
          <w:sz w:val="24"/>
          <w:szCs w:val="24"/>
        </w:rPr>
      </w:pPr>
      <w:r w:rsidRPr="00247572">
        <w:rPr>
          <w:rFonts w:ascii="Arial" w:hAnsi="Arial" w:cs="Arial"/>
          <w:iCs/>
          <w:color w:val="FF0000"/>
          <w:sz w:val="24"/>
          <w:szCs w:val="24"/>
        </w:rPr>
        <w:t>“</w:t>
      </w:r>
      <w:r w:rsidR="007004EC" w:rsidRPr="00247572">
        <w:rPr>
          <w:rFonts w:ascii="Arial" w:hAnsi="Arial" w:cs="Arial"/>
          <w:color w:val="FF0000"/>
          <w:sz w:val="24"/>
          <w:szCs w:val="24"/>
        </w:rPr>
        <w:t>Students must also be familiar enough with contexts to suggest why certain experimental designs are not appropriate, or even possible.</w:t>
      </w:r>
      <w:r w:rsidRPr="00247572">
        <w:rPr>
          <w:rFonts w:ascii="Arial" w:hAnsi="Arial" w:cs="Arial"/>
          <w:color w:val="FF0000"/>
          <w:sz w:val="24"/>
          <w:szCs w:val="24"/>
        </w:rPr>
        <w:t>”</w:t>
      </w:r>
      <w:r w:rsidRPr="00247572">
        <w:rPr>
          <w:rFonts w:ascii="Arial" w:hAnsi="Arial" w:cs="Arial"/>
          <w:sz w:val="24"/>
          <w:szCs w:val="24"/>
        </w:rPr>
        <w:br/>
      </w:r>
      <w:r w:rsidR="007004EC" w:rsidRPr="00FF0AA2">
        <w:rPr>
          <w:rFonts w:ascii="Arial" w:hAnsi="Arial" w:cs="Arial"/>
          <w:sz w:val="24"/>
          <w:szCs w:val="24"/>
        </w:rPr>
        <w:t>Added</w:t>
      </w:r>
    </w:p>
    <w:p w14:paraId="30E642D1" w14:textId="4A2786F4" w:rsidR="003C7735" w:rsidRPr="00720E0B" w:rsidRDefault="003C7735" w:rsidP="003C7735">
      <w:pPr>
        <w:pStyle w:val="ListParagraph"/>
        <w:numPr>
          <w:ilvl w:val="1"/>
          <w:numId w:val="31"/>
        </w:numPr>
        <w:rPr>
          <w:rFonts w:ascii="Arial" w:hAnsi="Arial" w:cs="Arial"/>
          <w:color w:val="FF0000"/>
          <w:sz w:val="24"/>
          <w:szCs w:val="24"/>
        </w:rPr>
      </w:pPr>
      <w:r w:rsidRPr="00720E0B">
        <w:rPr>
          <w:rFonts w:ascii="Arial" w:hAnsi="Arial" w:cs="Arial"/>
          <w:iCs/>
          <w:color w:val="FF0000"/>
          <w:sz w:val="24"/>
          <w:szCs w:val="24"/>
        </w:rPr>
        <w:t xml:space="preserve">Exemplar changed </w:t>
      </w:r>
    </w:p>
    <w:p w14:paraId="601BA991" w14:textId="28D9809C" w:rsidR="00575CE8" w:rsidRPr="00720E0B" w:rsidRDefault="00575CE8" w:rsidP="00575CE8">
      <w:pPr>
        <w:pStyle w:val="ListParagraph"/>
        <w:numPr>
          <w:ilvl w:val="0"/>
          <w:numId w:val="31"/>
        </w:numPr>
        <w:rPr>
          <w:rFonts w:ascii="Arial" w:hAnsi="Arial" w:cs="Arial"/>
          <w:sz w:val="24"/>
          <w:szCs w:val="24"/>
        </w:rPr>
      </w:pPr>
      <w:r w:rsidRPr="00720E0B">
        <w:rPr>
          <w:rFonts w:ascii="Arial" w:hAnsi="Arial" w:cs="Arial"/>
          <w:iCs/>
          <w:sz w:val="24"/>
          <w:szCs w:val="24"/>
        </w:rPr>
        <w:t>Unit 23a (Page 348)</w:t>
      </w:r>
    </w:p>
    <w:p w14:paraId="7D7E8D05" w14:textId="43019D52" w:rsidR="00575CE8" w:rsidRPr="00720E0B" w:rsidRDefault="00575CE8" w:rsidP="00575CE8">
      <w:pPr>
        <w:pStyle w:val="ListParagraph"/>
        <w:numPr>
          <w:ilvl w:val="1"/>
          <w:numId w:val="31"/>
        </w:numPr>
        <w:rPr>
          <w:rFonts w:ascii="Arial" w:hAnsi="Arial" w:cs="Arial"/>
          <w:sz w:val="24"/>
          <w:szCs w:val="24"/>
        </w:rPr>
      </w:pPr>
      <w:r w:rsidRPr="00720E0B">
        <w:rPr>
          <w:rFonts w:ascii="Arial" w:hAnsi="Arial" w:cs="Arial"/>
          <w:iCs/>
          <w:sz w:val="24"/>
          <w:szCs w:val="24"/>
        </w:rPr>
        <w:t>Link to topic test added</w:t>
      </w:r>
    </w:p>
    <w:p w14:paraId="27C45D3C" w14:textId="1D83B464" w:rsidR="00ED0230" w:rsidRPr="00247572" w:rsidRDefault="00ED0230" w:rsidP="004636CB">
      <w:pPr>
        <w:pStyle w:val="ListParagraph"/>
        <w:numPr>
          <w:ilvl w:val="0"/>
          <w:numId w:val="31"/>
        </w:numPr>
        <w:rPr>
          <w:rFonts w:ascii="Arial" w:hAnsi="Arial" w:cs="Arial"/>
          <w:sz w:val="24"/>
          <w:szCs w:val="24"/>
        </w:rPr>
      </w:pPr>
      <w:r w:rsidRPr="00247572">
        <w:rPr>
          <w:rFonts w:ascii="Arial" w:hAnsi="Arial" w:cs="Arial"/>
          <w:sz w:val="24"/>
          <w:szCs w:val="24"/>
        </w:rPr>
        <w:t>Unit 23b (Page 3</w:t>
      </w:r>
      <w:r w:rsidR="000562B9" w:rsidRPr="00247572">
        <w:rPr>
          <w:rFonts w:ascii="Arial" w:hAnsi="Arial" w:cs="Arial"/>
          <w:sz w:val="24"/>
          <w:szCs w:val="24"/>
        </w:rPr>
        <w:t>49</w:t>
      </w:r>
      <w:r w:rsidRPr="00247572">
        <w:rPr>
          <w:rFonts w:ascii="Arial" w:hAnsi="Arial" w:cs="Arial"/>
          <w:sz w:val="24"/>
          <w:szCs w:val="24"/>
        </w:rPr>
        <w:t>)</w:t>
      </w:r>
    </w:p>
    <w:p w14:paraId="4F459F0D" w14:textId="77777777" w:rsidR="006C1163" w:rsidRPr="00247572" w:rsidRDefault="00ED0230" w:rsidP="006C1163">
      <w:pPr>
        <w:pStyle w:val="ListParagraph"/>
        <w:numPr>
          <w:ilvl w:val="1"/>
          <w:numId w:val="31"/>
        </w:numPr>
        <w:rPr>
          <w:rFonts w:ascii="Arial" w:hAnsi="Arial" w:cs="Arial"/>
          <w:color w:val="FF0000"/>
          <w:sz w:val="24"/>
          <w:szCs w:val="24"/>
        </w:rPr>
      </w:pPr>
      <w:r w:rsidRPr="00247572">
        <w:rPr>
          <w:rFonts w:ascii="Arial" w:hAnsi="Arial" w:cs="Arial"/>
          <w:color w:val="4EA72E" w:themeColor="accent6"/>
          <w:sz w:val="24"/>
          <w:szCs w:val="24"/>
        </w:rPr>
        <w:t>“</w:t>
      </w:r>
      <w:r w:rsidR="007956B9" w:rsidRPr="00247572">
        <w:rPr>
          <w:rFonts w:ascii="Arial" w:hAnsi="Arial" w:cs="Arial"/>
          <w:color w:val="4EA72E" w:themeColor="accent6"/>
          <w:sz w:val="24"/>
          <w:szCs w:val="24"/>
        </w:rPr>
        <w:t xml:space="preserve">Using the sample of differences between pairs, </w:t>
      </w:r>
      <m:oMath>
        <m:sSub>
          <m:sSubPr>
            <m:ctrlPr>
              <w:rPr>
                <w:rFonts w:ascii="Cambria Math" w:hAnsi="Cambria Math" w:cs="Arial"/>
                <w:i/>
                <w:color w:val="4EA72E" w:themeColor="accent6"/>
                <w:sz w:val="24"/>
                <w:szCs w:val="24"/>
              </w:rPr>
            </m:ctrlPr>
          </m:sSubPr>
          <m:e>
            <m:r>
              <w:rPr>
                <w:rFonts w:ascii="Cambria Math" w:hAnsi="Cambria Math" w:cs="Arial"/>
                <w:color w:val="4EA72E" w:themeColor="accent6"/>
                <w:sz w:val="24"/>
                <w:szCs w:val="24"/>
              </w:rPr>
              <m:t>d</m:t>
            </m:r>
          </m:e>
          <m:sub>
            <m:r>
              <w:rPr>
                <w:rFonts w:ascii="Cambria Math" w:hAnsi="Cambria Math" w:cs="Arial"/>
                <w:color w:val="4EA72E" w:themeColor="accent6"/>
                <w:sz w:val="24"/>
                <w:szCs w:val="24"/>
              </w:rPr>
              <m:t>i</m:t>
            </m:r>
          </m:sub>
        </m:sSub>
      </m:oMath>
      <w:r w:rsidR="007956B9" w:rsidRPr="00247572">
        <w:rPr>
          <w:rFonts w:ascii="Arial" w:hAnsi="Arial" w:cs="Arial"/>
          <w:color w:val="4EA72E" w:themeColor="accent6"/>
          <w:sz w:val="24"/>
          <w:szCs w:val="24"/>
        </w:rPr>
        <w:t xml:space="preserve">, then </w:t>
      </w:r>
      <m:oMath>
        <m:sSubSup>
          <m:sSubSupPr>
            <m:ctrlPr>
              <w:rPr>
                <w:rFonts w:ascii="Cambria Math" w:hAnsi="Cambria Math" w:cs="Arial"/>
                <w:i/>
                <w:color w:val="4EA72E" w:themeColor="accent6"/>
                <w:sz w:val="24"/>
                <w:szCs w:val="24"/>
              </w:rPr>
            </m:ctrlPr>
          </m:sSubSupPr>
          <m:e>
            <m:r>
              <w:rPr>
                <w:rFonts w:ascii="Cambria Math" w:hAnsi="Cambria Math" w:cs="Arial"/>
                <w:color w:val="4EA72E" w:themeColor="accent6"/>
                <w:sz w:val="24"/>
                <w:szCs w:val="24"/>
              </w:rPr>
              <m:t>s</m:t>
            </m:r>
          </m:e>
          <m:sub>
            <m:r>
              <w:rPr>
                <w:rFonts w:ascii="Cambria Math" w:hAnsi="Cambria Math" w:cs="Arial"/>
                <w:color w:val="4EA72E" w:themeColor="accent6"/>
                <w:sz w:val="24"/>
                <w:szCs w:val="24"/>
              </w:rPr>
              <m:t>d</m:t>
            </m:r>
          </m:sub>
          <m:sup>
            <m:r>
              <w:rPr>
                <w:rFonts w:ascii="Cambria Math" w:hAnsi="Cambria Math" w:cs="Arial"/>
                <w:color w:val="4EA72E" w:themeColor="accent6"/>
                <w:sz w:val="24"/>
                <w:szCs w:val="24"/>
              </w:rPr>
              <m:t>2</m:t>
            </m:r>
          </m:sup>
        </m:sSubSup>
      </m:oMath>
      <w:r w:rsidR="007956B9" w:rsidRPr="00247572">
        <w:rPr>
          <w:rFonts w:ascii="Arial" w:hAnsi="Arial" w:cs="Arial"/>
          <w:color w:val="4EA72E" w:themeColor="accent6"/>
          <w:sz w:val="24"/>
          <w:szCs w:val="24"/>
        </w:rPr>
        <w:t xml:space="preserve"> can be used to estimate </w:t>
      </w:r>
      <m:oMath>
        <m:sSubSup>
          <m:sSubSupPr>
            <m:ctrlPr>
              <w:rPr>
                <w:rFonts w:ascii="Cambria Math" w:hAnsi="Cambria Math" w:cs="Arial"/>
                <w:i/>
                <w:color w:val="4EA72E" w:themeColor="accent6"/>
                <w:sz w:val="24"/>
                <w:szCs w:val="24"/>
              </w:rPr>
            </m:ctrlPr>
          </m:sSubSupPr>
          <m:e>
            <m:r>
              <w:rPr>
                <w:rFonts w:ascii="Cambria Math" w:hAnsi="Cambria Math" w:cs="Arial"/>
                <w:color w:val="4EA72E" w:themeColor="accent6"/>
                <w:sz w:val="24"/>
                <w:szCs w:val="24"/>
              </w:rPr>
              <m:t>σ</m:t>
            </m:r>
          </m:e>
          <m:sub>
            <m:r>
              <w:rPr>
                <w:rFonts w:ascii="Cambria Math" w:hAnsi="Cambria Math" w:cs="Arial"/>
                <w:color w:val="4EA72E" w:themeColor="accent6"/>
                <w:sz w:val="24"/>
                <w:szCs w:val="24"/>
              </w:rPr>
              <m:t>D</m:t>
            </m:r>
          </m:sub>
          <m:sup>
            <m:r>
              <w:rPr>
                <w:rFonts w:ascii="Cambria Math" w:hAnsi="Cambria Math" w:cs="Arial"/>
                <w:color w:val="4EA72E" w:themeColor="accent6"/>
                <w:sz w:val="24"/>
                <w:szCs w:val="24"/>
              </w:rPr>
              <m:t>2</m:t>
            </m:r>
          </m:sup>
        </m:sSubSup>
      </m:oMath>
      <w:r w:rsidR="007956B9" w:rsidRPr="00247572">
        <w:rPr>
          <w:rFonts w:ascii="Arial" w:hAnsi="Arial" w:cs="Arial"/>
          <w:color w:val="4EA72E" w:themeColor="accent6"/>
          <w:sz w:val="24"/>
          <w:szCs w:val="24"/>
        </w:rPr>
        <w:t xml:space="preserve">.  The test statistic is </w:t>
      </w:r>
      <m:oMath>
        <m:acc>
          <m:accPr>
            <m:chr m:val="̅"/>
            <m:ctrlPr>
              <w:rPr>
                <w:rFonts w:ascii="Cambria Math" w:hAnsi="Cambria Math" w:cs="Arial"/>
                <w:i/>
                <w:color w:val="4EA72E" w:themeColor="accent6"/>
                <w:sz w:val="24"/>
                <w:szCs w:val="24"/>
              </w:rPr>
            </m:ctrlPr>
          </m:accPr>
          <m:e>
            <m:r>
              <w:rPr>
                <w:rFonts w:ascii="Cambria Math" w:hAnsi="Cambria Math" w:cs="Arial"/>
                <w:color w:val="4EA72E" w:themeColor="accent6"/>
                <w:sz w:val="24"/>
                <w:szCs w:val="24"/>
              </w:rPr>
              <m:t>d</m:t>
            </m:r>
          </m:e>
        </m:acc>
      </m:oMath>
      <w:r w:rsidR="007956B9" w:rsidRPr="00247572">
        <w:rPr>
          <w:rFonts w:ascii="Arial" w:hAnsi="Arial" w:cs="Arial"/>
          <w:color w:val="4EA72E" w:themeColor="accent6"/>
          <w:sz w:val="24"/>
          <w:szCs w:val="24"/>
        </w:rPr>
        <w:t>.</w:t>
      </w:r>
      <w:r w:rsidRPr="00247572">
        <w:rPr>
          <w:rFonts w:ascii="Arial" w:hAnsi="Arial" w:cs="Arial"/>
          <w:color w:val="4EA72E" w:themeColor="accent6"/>
          <w:sz w:val="24"/>
          <w:szCs w:val="24"/>
        </w:rPr>
        <w:t>”</w:t>
      </w:r>
      <w:r w:rsidRPr="00247572">
        <w:rPr>
          <w:rFonts w:ascii="Arial" w:hAnsi="Arial" w:cs="Arial"/>
          <w:sz w:val="24"/>
          <w:szCs w:val="24"/>
        </w:rPr>
        <w:br/>
        <w:t>is r</w:t>
      </w:r>
      <w:r w:rsidR="007956B9" w:rsidRPr="00247572">
        <w:rPr>
          <w:rFonts w:ascii="Arial" w:hAnsi="Arial" w:cs="Arial"/>
          <w:sz w:val="24"/>
          <w:szCs w:val="24"/>
        </w:rPr>
        <w:t>eplaced with</w:t>
      </w:r>
      <w:r w:rsidRPr="00247572">
        <w:rPr>
          <w:rFonts w:ascii="Arial" w:hAnsi="Arial" w:cs="Arial"/>
          <w:sz w:val="24"/>
          <w:szCs w:val="24"/>
        </w:rPr>
        <w:br/>
      </w:r>
      <w:r w:rsidRPr="00247572">
        <w:rPr>
          <w:rFonts w:ascii="Arial" w:hAnsi="Arial" w:cs="Arial"/>
          <w:color w:val="FF0000"/>
          <w:sz w:val="24"/>
          <w:szCs w:val="24"/>
        </w:rPr>
        <w:t>“</w:t>
      </w:r>
      <w:r w:rsidR="007956B9" w:rsidRPr="00247572">
        <w:rPr>
          <w:rFonts w:ascii="Arial" w:hAnsi="Arial" w:cs="Arial"/>
          <w:color w:val="FF0000"/>
          <w:sz w:val="24"/>
          <w:szCs w:val="24"/>
        </w:rPr>
        <w:t>There are two methods that will be exemplified here:</w:t>
      </w:r>
      <w:r w:rsidR="00653E2E" w:rsidRPr="00247572">
        <w:rPr>
          <w:rFonts w:ascii="Arial" w:hAnsi="Arial" w:cs="Arial"/>
          <w:color w:val="FF0000"/>
          <w:sz w:val="24"/>
          <w:szCs w:val="24"/>
        </w:rPr>
        <w:br/>
      </w:r>
      <w:r w:rsidR="007956B9" w:rsidRPr="00247572">
        <w:rPr>
          <w:rFonts w:ascii="Arial" w:hAnsi="Arial" w:cs="Arial"/>
          <w:color w:val="FF0000"/>
          <w:sz w:val="24"/>
          <w:szCs w:val="24"/>
        </w:rPr>
        <w:t>Using standardised critical regions.</w:t>
      </w:r>
      <w:r w:rsidR="007956B9" w:rsidRPr="00247572">
        <w:rPr>
          <w:rFonts w:ascii="Arial" w:hAnsi="Arial" w:cs="Arial"/>
          <w:color w:val="FF0000"/>
          <w:sz w:val="24"/>
          <w:szCs w:val="24"/>
        </w:rPr>
        <w:br/>
        <w:t xml:space="preserve">The test statistic is </w:t>
      </w:r>
      <m:oMath>
        <m:f>
          <m:fPr>
            <m:ctrlPr>
              <w:rPr>
                <w:rFonts w:ascii="Cambria Math" w:hAnsi="Cambria Math" w:cs="Arial"/>
                <w:i/>
                <w:color w:val="FF0000"/>
                <w:sz w:val="24"/>
                <w:szCs w:val="24"/>
              </w:rPr>
            </m:ctrlPr>
          </m:fPr>
          <m:num>
            <m:bar>
              <m:barPr>
                <m:pos m:val="top"/>
                <m:ctrlPr>
                  <w:rPr>
                    <w:rFonts w:ascii="Cambria Math" w:hAnsi="Cambria Math" w:cs="Arial"/>
                    <w:i/>
                    <w:color w:val="FF0000"/>
                    <w:sz w:val="24"/>
                    <w:szCs w:val="24"/>
                  </w:rPr>
                </m:ctrlPr>
              </m:barPr>
              <m:e>
                <m:r>
                  <w:rPr>
                    <w:rFonts w:ascii="Cambria Math" w:hAnsi="Cambria Math" w:cs="Arial"/>
                    <w:color w:val="FF0000"/>
                    <w:sz w:val="24"/>
                    <w:szCs w:val="24"/>
                  </w:rPr>
                  <m:t>d</m:t>
                </m:r>
              </m:e>
            </m:bar>
            <m:r>
              <w:rPr>
                <w:rFonts w:ascii="Cambria Math" w:hAnsi="Cambria Math" w:cs="Arial"/>
                <w:color w:val="FF0000"/>
                <w:sz w:val="24"/>
                <w:szCs w:val="24"/>
              </w:rPr>
              <m:t>-</m:t>
            </m:r>
            <m:sSub>
              <m:sSubPr>
                <m:ctrlPr>
                  <w:rPr>
                    <w:rFonts w:ascii="Cambria Math" w:hAnsi="Cambria Math" w:cs="Arial"/>
                    <w:i/>
                    <w:color w:val="FF0000"/>
                    <w:sz w:val="24"/>
                    <w:szCs w:val="24"/>
                  </w:rPr>
                </m:ctrlPr>
              </m:sSubPr>
              <m:e>
                <m:r>
                  <w:rPr>
                    <w:rFonts w:ascii="Cambria Math" w:hAnsi="Cambria Math" w:cs="Arial"/>
                    <w:color w:val="FF0000"/>
                    <w:sz w:val="24"/>
                    <w:szCs w:val="24"/>
                  </w:rPr>
                  <m:t>μ</m:t>
                </m:r>
              </m:e>
              <m:sub>
                <m:r>
                  <w:rPr>
                    <w:rFonts w:ascii="Cambria Math" w:hAnsi="Cambria Math" w:cs="Arial"/>
                    <w:color w:val="FF0000"/>
                    <w:sz w:val="24"/>
                    <w:szCs w:val="24"/>
                  </w:rPr>
                  <m:t>D</m:t>
                </m:r>
              </m:sub>
            </m:sSub>
          </m:num>
          <m:den>
            <m:f>
              <m:fPr>
                <m:ctrlPr>
                  <w:rPr>
                    <w:rFonts w:ascii="Cambria Math" w:hAnsi="Cambria Math" w:cs="Arial"/>
                    <w:i/>
                    <w:color w:val="FF0000"/>
                    <w:sz w:val="24"/>
                    <w:szCs w:val="24"/>
                  </w:rPr>
                </m:ctrlPr>
              </m:fPr>
              <m:num>
                <m:sSub>
                  <m:sSubPr>
                    <m:ctrlPr>
                      <w:rPr>
                        <w:rFonts w:ascii="Cambria Math" w:hAnsi="Cambria Math" w:cs="Arial"/>
                        <w:i/>
                        <w:color w:val="FF0000"/>
                        <w:sz w:val="24"/>
                        <w:szCs w:val="24"/>
                      </w:rPr>
                    </m:ctrlPr>
                  </m:sSubPr>
                  <m:e>
                    <m:r>
                      <w:rPr>
                        <w:rFonts w:ascii="Cambria Math" w:hAnsi="Cambria Math" w:cs="Arial"/>
                        <w:color w:val="FF0000"/>
                        <w:sz w:val="24"/>
                        <w:szCs w:val="24"/>
                      </w:rPr>
                      <m:t>s</m:t>
                    </m:r>
                  </m:e>
                  <m:sub>
                    <m:r>
                      <w:rPr>
                        <w:rFonts w:ascii="Cambria Math" w:hAnsi="Cambria Math" w:cs="Arial"/>
                        <w:color w:val="FF0000"/>
                        <w:sz w:val="24"/>
                        <w:szCs w:val="24"/>
                      </w:rPr>
                      <m:t>d</m:t>
                    </m:r>
                  </m:sub>
                </m:sSub>
              </m:num>
              <m:den>
                <m:rad>
                  <m:radPr>
                    <m:degHide m:val="1"/>
                    <m:ctrlPr>
                      <w:rPr>
                        <w:rFonts w:ascii="Cambria Math" w:hAnsi="Cambria Math" w:cs="Arial"/>
                        <w:i/>
                        <w:color w:val="FF0000"/>
                        <w:sz w:val="24"/>
                        <w:szCs w:val="24"/>
                      </w:rPr>
                    </m:ctrlPr>
                  </m:radPr>
                  <m:deg/>
                  <m:e>
                    <m:r>
                      <w:rPr>
                        <w:rFonts w:ascii="Cambria Math" w:hAnsi="Cambria Math" w:cs="Arial"/>
                        <w:color w:val="FF0000"/>
                        <w:sz w:val="24"/>
                        <w:szCs w:val="24"/>
                      </w:rPr>
                      <m:t>n</m:t>
                    </m:r>
                  </m:e>
                </m:rad>
              </m:den>
            </m:f>
          </m:den>
        </m:f>
      </m:oMath>
      <w:r w:rsidR="007956B9" w:rsidRPr="00247572">
        <w:rPr>
          <w:rFonts w:ascii="Arial" w:hAnsi="Arial" w:cs="Arial"/>
          <w:color w:val="FF0000"/>
          <w:sz w:val="24"/>
          <w:szCs w:val="24"/>
        </w:rPr>
        <w:t xml:space="preserve"> and the critical values are the standard </w:t>
      </w:r>
      <w:r w:rsidR="007956B9" w:rsidRPr="00247572">
        <w:rPr>
          <w:rFonts w:ascii="Arial" w:hAnsi="Arial" w:cs="Arial"/>
          <w:i/>
          <w:iCs/>
          <w:color w:val="FF0000"/>
          <w:sz w:val="24"/>
          <w:szCs w:val="24"/>
        </w:rPr>
        <w:t>t</w:t>
      </w:r>
      <w:r w:rsidR="007956B9" w:rsidRPr="00247572">
        <w:rPr>
          <w:rFonts w:ascii="Arial" w:hAnsi="Arial" w:cs="Arial"/>
          <w:color w:val="FF0000"/>
          <w:sz w:val="24"/>
          <w:szCs w:val="24"/>
        </w:rPr>
        <w:t>-values given in the tables or the calculator.</w:t>
      </w:r>
      <w:r w:rsidR="00653E2E" w:rsidRPr="00247572">
        <w:rPr>
          <w:rFonts w:ascii="Arial" w:hAnsi="Arial" w:cs="Arial"/>
          <w:color w:val="FF0000"/>
          <w:sz w:val="24"/>
          <w:szCs w:val="24"/>
        </w:rPr>
        <w:br/>
      </w:r>
      <w:r w:rsidR="007956B9" w:rsidRPr="00247572">
        <w:rPr>
          <w:rFonts w:ascii="Arial" w:hAnsi="Arial" w:cs="Arial"/>
          <w:color w:val="FF0000"/>
          <w:sz w:val="24"/>
          <w:szCs w:val="24"/>
        </w:rPr>
        <w:t>Using non-standardised critical regions.</w:t>
      </w:r>
      <w:r w:rsidR="007956B9" w:rsidRPr="00247572">
        <w:rPr>
          <w:rFonts w:ascii="Arial" w:hAnsi="Arial" w:cs="Arial"/>
          <w:color w:val="FF0000"/>
          <w:sz w:val="24"/>
          <w:szCs w:val="24"/>
        </w:rPr>
        <w:br/>
        <w:t xml:space="preserve">The test statistic is </w:t>
      </w:r>
      <m:oMath>
        <m:bar>
          <m:barPr>
            <m:pos m:val="top"/>
            <m:ctrlPr>
              <w:rPr>
                <w:rFonts w:ascii="Cambria Math" w:hAnsi="Cambria Math" w:cs="Arial"/>
                <w:i/>
                <w:color w:val="FF0000"/>
                <w:sz w:val="24"/>
                <w:szCs w:val="24"/>
              </w:rPr>
            </m:ctrlPr>
          </m:barPr>
          <m:e>
            <m:r>
              <w:rPr>
                <w:rFonts w:ascii="Cambria Math" w:hAnsi="Cambria Math" w:cs="Arial"/>
                <w:color w:val="FF0000"/>
                <w:sz w:val="24"/>
                <w:szCs w:val="24"/>
              </w:rPr>
              <m:t>d</m:t>
            </m:r>
          </m:e>
        </m:bar>
      </m:oMath>
      <w:r w:rsidR="007956B9" w:rsidRPr="00247572">
        <w:rPr>
          <w:rFonts w:ascii="Arial" w:hAnsi="Arial" w:cs="Arial"/>
          <w:color w:val="FF0000"/>
          <w:sz w:val="24"/>
          <w:szCs w:val="24"/>
        </w:rPr>
        <w:t xml:space="preserve"> and the critical values are obtained from </w:t>
      </w:r>
      <m:oMath>
        <m:sSub>
          <m:sSubPr>
            <m:ctrlPr>
              <w:rPr>
                <w:rFonts w:ascii="Cambria Math" w:hAnsi="Cambria Math" w:cs="Arial"/>
                <w:i/>
                <w:color w:val="FF0000"/>
                <w:sz w:val="24"/>
                <w:szCs w:val="24"/>
              </w:rPr>
            </m:ctrlPr>
          </m:sSubPr>
          <m:e>
            <m:r>
              <w:rPr>
                <w:rFonts w:ascii="Cambria Math" w:hAnsi="Cambria Math" w:cs="Arial"/>
                <w:color w:val="FF0000"/>
                <w:sz w:val="24"/>
                <w:szCs w:val="24"/>
              </w:rPr>
              <m:t>μ</m:t>
            </m:r>
          </m:e>
          <m:sub>
            <m:r>
              <w:rPr>
                <w:rFonts w:ascii="Cambria Math" w:hAnsi="Cambria Math" w:cs="Arial"/>
                <w:color w:val="FF0000"/>
                <w:sz w:val="24"/>
                <w:szCs w:val="24"/>
              </w:rPr>
              <m:t>D</m:t>
            </m:r>
          </m:sub>
        </m:sSub>
        <m:r>
          <w:rPr>
            <w:rFonts w:ascii="Cambria Math" w:hAnsi="Cambria Math" w:cs="Arial"/>
            <w:color w:val="FF0000"/>
            <w:sz w:val="24"/>
            <w:szCs w:val="24"/>
          </w:rPr>
          <m:t>+t×</m:t>
        </m:r>
        <m:f>
          <m:fPr>
            <m:ctrlPr>
              <w:rPr>
                <w:rFonts w:ascii="Cambria Math" w:hAnsi="Cambria Math" w:cs="Arial"/>
                <w:i/>
                <w:color w:val="FF0000"/>
                <w:sz w:val="24"/>
                <w:szCs w:val="24"/>
              </w:rPr>
            </m:ctrlPr>
          </m:fPr>
          <m:num>
            <m:sSub>
              <m:sSubPr>
                <m:ctrlPr>
                  <w:rPr>
                    <w:rFonts w:ascii="Cambria Math" w:hAnsi="Cambria Math" w:cs="Arial"/>
                    <w:i/>
                    <w:color w:val="FF0000"/>
                    <w:sz w:val="24"/>
                    <w:szCs w:val="24"/>
                  </w:rPr>
                </m:ctrlPr>
              </m:sSubPr>
              <m:e>
                <m:r>
                  <w:rPr>
                    <w:rFonts w:ascii="Cambria Math" w:hAnsi="Cambria Math" w:cs="Arial"/>
                    <w:color w:val="FF0000"/>
                    <w:sz w:val="24"/>
                    <w:szCs w:val="24"/>
                  </w:rPr>
                  <m:t>s</m:t>
                </m:r>
              </m:e>
              <m:sub>
                <m:r>
                  <w:rPr>
                    <w:rFonts w:ascii="Cambria Math" w:hAnsi="Cambria Math" w:cs="Arial"/>
                    <w:color w:val="FF0000"/>
                    <w:sz w:val="24"/>
                    <w:szCs w:val="24"/>
                  </w:rPr>
                  <m:t>d</m:t>
                </m:r>
              </m:sub>
            </m:sSub>
          </m:num>
          <m:den>
            <m:rad>
              <m:radPr>
                <m:degHide m:val="1"/>
                <m:ctrlPr>
                  <w:rPr>
                    <w:rFonts w:ascii="Cambria Math" w:hAnsi="Cambria Math" w:cs="Arial"/>
                    <w:i/>
                    <w:color w:val="FF0000"/>
                    <w:sz w:val="24"/>
                    <w:szCs w:val="24"/>
                  </w:rPr>
                </m:ctrlPr>
              </m:radPr>
              <m:deg/>
              <m:e>
                <m:r>
                  <w:rPr>
                    <w:rFonts w:ascii="Cambria Math" w:hAnsi="Cambria Math" w:cs="Arial"/>
                    <w:color w:val="FF0000"/>
                    <w:sz w:val="24"/>
                    <w:szCs w:val="24"/>
                  </w:rPr>
                  <m:t>n</m:t>
                </m:r>
              </m:e>
            </m:rad>
          </m:den>
        </m:f>
      </m:oMath>
      <w:r w:rsidR="007956B9" w:rsidRPr="00247572">
        <w:rPr>
          <w:rFonts w:ascii="Arial" w:hAnsi="Arial" w:cs="Arial"/>
          <w:color w:val="FF0000"/>
          <w:sz w:val="24"/>
          <w:szCs w:val="24"/>
        </w:rPr>
        <w:t xml:space="preserve"> where </w:t>
      </w:r>
      <w:r w:rsidR="007956B9" w:rsidRPr="00247572">
        <w:rPr>
          <w:rFonts w:ascii="Arial" w:hAnsi="Arial" w:cs="Arial"/>
          <w:i/>
          <w:iCs/>
          <w:color w:val="FF0000"/>
          <w:sz w:val="24"/>
          <w:szCs w:val="24"/>
        </w:rPr>
        <w:t>t</w:t>
      </w:r>
      <w:r w:rsidR="007956B9" w:rsidRPr="00247572">
        <w:rPr>
          <w:rFonts w:ascii="Arial" w:hAnsi="Arial" w:cs="Arial"/>
          <w:color w:val="FF0000"/>
          <w:sz w:val="24"/>
          <w:szCs w:val="24"/>
        </w:rPr>
        <w:t xml:space="preserve"> is the standard </w:t>
      </w:r>
      <w:r w:rsidR="007956B9" w:rsidRPr="00247572">
        <w:rPr>
          <w:rFonts w:ascii="Arial" w:hAnsi="Arial" w:cs="Arial"/>
          <w:i/>
          <w:iCs/>
          <w:color w:val="FF0000"/>
          <w:sz w:val="24"/>
          <w:szCs w:val="24"/>
        </w:rPr>
        <w:t>t</w:t>
      </w:r>
      <w:r w:rsidR="007956B9" w:rsidRPr="00247572">
        <w:rPr>
          <w:rFonts w:ascii="Arial" w:hAnsi="Arial" w:cs="Arial"/>
          <w:color w:val="FF0000"/>
          <w:sz w:val="24"/>
          <w:szCs w:val="24"/>
        </w:rPr>
        <w:t>-value given in the tables or the calculator.</w:t>
      </w:r>
      <w:r w:rsidR="00653E2E" w:rsidRPr="00247572">
        <w:rPr>
          <w:rFonts w:ascii="Arial" w:hAnsi="Arial" w:cs="Arial"/>
          <w:color w:val="FF0000"/>
          <w:sz w:val="24"/>
          <w:szCs w:val="24"/>
        </w:rPr>
        <w:br/>
      </w:r>
      <w:r w:rsidRPr="00247572">
        <w:rPr>
          <w:rFonts w:ascii="Arial" w:hAnsi="Arial" w:cs="Arial"/>
          <w:color w:val="FF0000"/>
          <w:sz w:val="24"/>
          <w:szCs w:val="24"/>
        </w:rPr>
        <w:t xml:space="preserve">Note also that </w:t>
      </w:r>
      <w:r w:rsidRPr="00247572">
        <w:rPr>
          <w:rFonts w:ascii="Arial" w:hAnsi="Arial" w:cs="Arial"/>
          <w:i/>
          <w:iCs/>
          <w:color w:val="FF0000"/>
          <w:sz w:val="24"/>
          <w:szCs w:val="24"/>
        </w:rPr>
        <w:t>p</w:t>
      </w:r>
      <w:r w:rsidRPr="00247572">
        <w:rPr>
          <w:rFonts w:ascii="Arial" w:hAnsi="Arial" w:cs="Arial"/>
          <w:color w:val="FF0000"/>
          <w:sz w:val="24"/>
          <w:szCs w:val="24"/>
        </w:rPr>
        <w:t xml:space="preserve">-values obtained from calculators may be utilised </w:t>
      </w:r>
      <w:r w:rsidR="00667808" w:rsidRPr="00247572">
        <w:rPr>
          <w:rFonts w:ascii="Arial" w:hAnsi="Arial" w:cs="Arial"/>
          <w:color w:val="FF0000"/>
          <w:sz w:val="24"/>
          <w:szCs w:val="24"/>
        </w:rPr>
        <w:t xml:space="preserve">to access </w:t>
      </w:r>
      <w:r w:rsidRPr="00247572">
        <w:rPr>
          <w:rFonts w:ascii="Arial" w:hAnsi="Arial" w:cs="Arial"/>
          <w:color w:val="FF0000"/>
          <w:sz w:val="24"/>
          <w:szCs w:val="24"/>
        </w:rPr>
        <w:t>full marks</w:t>
      </w:r>
      <w:r w:rsidR="00667808" w:rsidRPr="00247572">
        <w:rPr>
          <w:rFonts w:ascii="Arial" w:hAnsi="Arial" w:cs="Arial"/>
          <w:color w:val="FF0000"/>
          <w:sz w:val="24"/>
          <w:szCs w:val="24"/>
        </w:rPr>
        <w:t xml:space="preserve"> (in line with the mark scheme)</w:t>
      </w:r>
      <w:r w:rsidRPr="00247572">
        <w:rPr>
          <w:rFonts w:ascii="Arial" w:hAnsi="Arial" w:cs="Arial"/>
          <w:color w:val="FF0000"/>
          <w:sz w:val="24"/>
          <w:szCs w:val="24"/>
        </w:rPr>
        <w:t>.”</w:t>
      </w:r>
    </w:p>
    <w:p w14:paraId="2B3F1BB1" w14:textId="77777777" w:rsidR="006C1163" w:rsidRPr="00247572" w:rsidRDefault="008839E0" w:rsidP="006C1163">
      <w:pPr>
        <w:pStyle w:val="ListParagraph"/>
        <w:numPr>
          <w:ilvl w:val="1"/>
          <w:numId w:val="31"/>
        </w:numPr>
        <w:rPr>
          <w:rFonts w:ascii="Arial" w:hAnsi="Arial" w:cs="Arial"/>
          <w:color w:val="FF0000"/>
          <w:sz w:val="24"/>
          <w:szCs w:val="24"/>
        </w:rPr>
      </w:pPr>
      <w:r w:rsidRPr="00247572">
        <w:rPr>
          <w:rFonts w:ascii="Arial" w:hAnsi="Arial" w:cs="Arial"/>
          <w:iCs/>
          <w:sz w:val="24"/>
          <w:szCs w:val="24"/>
        </w:rPr>
        <w:t>“</w:t>
      </w:r>
      <w:r w:rsidR="007956B9" w:rsidRPr="00247572">
        <w:rPr>
          <w:rFonts w:ascii="Arial" w:hAnsi="Arial" w:cs="Arial"/>
          <w:iCs/>
          <w:sz w:val="24"/>
          <w:szCs w:val="24"/>
        </w:rPr>
        <w:t xml:space="preserve">(Note: Formula Book gives </w:t>
      </w:r>
      <w:r w:rsidR="007956B9" w:rsidRPr="00247572">
        <w:rPr>
          <w:rFonts w:ascii="Arial" w:hAnsi="Arial" w:cs="Arial"/>
          <w:position w:val="-54"/>
          <w:sz w:val="24"/>
          <w:szCs w:val="24"/>
        </w:rPr>
        <w:object w:dxaOrig="1040" w:dyaOrig="940" w14:anchorId="5933BC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42pt" o:ole="">
            <v:imagedata r:id="rId17" o:title=""/>
          </v:shape>
          <o:OLEObject Type="Embed" ProgID="Equation.DSMT4" ShapeID="_x0000_i1025" DrawAspect="Content" ObjectID="_1825580305" r:id="rId18"/>
        </w:object>
      </w:r>
      <w:r w:rsidR="007956B9" w:rsidRPr="00247572">
        <w:rPr>
          <w:rFonts w:ascii="Arial" w:hAnsi="Arial" w:cs="Arial"/>
          <w:iCs/>
          <w:sz w:val="24"/>
          <w:szCs w:val="24"/>
        </w:rPr>
        <w:t xml:space="preserve"> and states ‘Also used in matched pairs’.)</w:t>
      </w:r>
      <w:r w:rsidRPr="00247572">
        <w:rPr>
          <w:rFonts w:ascii="Arial" w:hAnsi="Arial" w:cs="Arial"/>
          <w:iCs/>
          <w:sz w:val="24"/>
          <w:szCs w:val="24"/>
        </w:rPr>
        <w:t>”</w:t>
      </w:r>
      <w:r w:rsidR="007956B9" w:rsidRPr="00247572">
        <w:rPr>
          <w:rFonts w:ascii="Arial" w:hAnsi="Arial" w:cs="Arial"/>
          <w:iCs/>
          <w:sz w:val="24"/>
          <w:szCs w:val="24"/>
        </w:rPr>
        <w:t xml:space="preserve"> moved from the exemplar to the bullet points above.</w:t>
      </w:r>
    </w:p>
    <w:p w14:paraId="5C55DB99" w14:textId="77777777" w:rsidR="006C1163" w:rsidRPr="00247572" w:rsidRDefault="008839E0" w:rsidP="006C1163">
      <w:pPr>
        <w:pStyle w:val="ListParagraph"/>
        <w:numPr>
          <w:ilvl w:val="0"/>
          <w:numId w:val="31"/>
        </w:numPr>
        <w:rPr>
          <w:rFonts w:ascii="Arial" w:hAnsi="Arial" w:cs="Arial"/>
          <w:color w:val="FF0000"/>
          <w:sz w:val="24"/>
          <w:szCs w:val="24"/>
        </w:rPr>
      </w:pPr>
      <w:r w:rsidRPr="00247572">
        <w:rPr>
          <w:rFonts w:ascii="Arial" w:hAnsi="Arial" w:cs="Arial"/>
          <w:iCs/>
          <w:sz w:val="24"/>
          <w:szCs w:val="24"/>
        </w:rPr>
        <w:t>Unit 23b (Pages 3</w:t>
      </w:r>
      <w:r w:rsidR="00416C91" w:rsidRPr="00247572">
        <w:rPr>
          <w:rFonts w:ascii="Arial" w:hAnsi="Arial" w:cs="Arial"/>
          <w:iCs/>
          <w:sz w:val="24"/>
          <w:szCs w:val="24"/>
        </w:rPr>
        <w:t>50</w:t>
      </w:r>
      <w:r w:rsidRPr="00247572">
        <w:rPr>
          <w:rFonts w:ascii="Arial" w:hAnsi="Arial" w:cs="Arial"/>
          <w:iCs/>
          <w:sz w:val="24"/>
          <w:szCs w:val="24"/>
        </w:rPr>
        <w:t>-3</w:t>
      </w:r>
      <w:r w:rsidR="00416C91" w:rsidRPr="00247572">
        <w:rPr>
          <w:rFonts w:ascii="Arial" w:hAnsi="Arial" w:cs="Arial"/>
          <w:iCs/>
          <w:sz w:val="24"/>
          <w:szCs w:val="24"/>
        </w:rPr>
        <w:t>51</w:t>
      </w:r>
      <w:r w:rsidRPr="00247572">
        <w:rPr>
          <w:rFonts w:ascii="Arial" w:hAnsi="Arial" w:cs="Arial"/>
          <w:iCs/>
          <w:sz w:val="24"/>
          <w:szCs w:val="24"/>
        </w:rPr>
        <w:t>)</w:t>
      </w:r>
    </w:p>
    <w:p w14:paraId="73F0ED7E" w14:textId="77777777" w:rsidR="006C1163" w:rsidRPr="00247572" w:rsidRDefault="008839E0" w:rsidP="006C1163">
      <w:pPr>
        <w:pStyle w:val="ListParagraph"/>
        <w:numPr>
          <w:ilvl w:val="1"/>
          <w:numId w:val="31"/>
        </w:numPr>
        <w:rPr>
          <w:rFonts w:ascii="Arial" w:hAnsi="Arial" w:cs="Arial"/>
          <w:color w:val="FF0000"/>
          <w:sz w:val="24"/>
          <w:szCs w:val="24"/>
        </w:rPr>
      </w:pPr>
      <w:r w:rsidRPr="00247572">
        <w:rPr>
          <w:rFonts w:ascii="Arial" w:hAnsi="Arial" w:cs="Arial"/>
          <w:iCs/>
          <w:sz w:val="24"/>
          <w:szCs w:val="24"/>
        </w:rPr>
        <w:t>E</w:t>
      </w:r>
      <w:r w:rsidR="001B0A02" w:rsidRPr="00247572">
        <w:rPr>
          <w:rFonts w:ascii="Arial" w:hAnsi="Arial" w:cs="Arial"/>
          <w:iCs/>
          <w:sz w:val="24"/>
          <w:szCs w:val="24"/>
        </w:rPr>
        <w:t xml:space="preserve">xemplar </w:t>
      </w:r>
      <w:r w:rsidRPr="00247572">
        <w:rPr>
          <w:rFonts w:ascii="Arial" w:hAnsi="Arial" w:cs="Arial"/>
          <w:iCs/>
          <w:color w:val="FF0000"/>
          <w:sz w:val="24"/>
          <w:szCs w:val="24"/>
        </w:rPr>
        <w:t xml:space="preserve">rewritten </w:t>
      </w:r>
      <w:r w:rsidR="001B0A02" w:rsidRPr="00247572">
        <w:rPr>
          <w:rFonts w:ascii="Arial" w:hAnsi="Arial" w:cs="Arial"/>
          <w:iCs/>
          <w:color w:val="FF0000"/>
          <w:sz w:val="24"/>
          <w:szCs w:val="24"/>
        </w:rPr>
        <w:t>to exemplify two methods</w:t>
      </w:r>
      <w:r w:rsidR="001B0A02" w:rsidRPr="00247572">
        <w:rPr>
          <w:rFonts w:ascii="Arial" w:hAnsi="Arial" w:cs="Arial"/>
          <w:iCs/>
          <w:sz w:val="24"/>
          <w:szCs w:val="24"/>
        </w:rPr>
        <w:t xml:space="preserve">.  </w:t>
      </w:r>
      <w:r w:rsidR="001B0A02" w:rsidRPr="00247572">
        <w:rPr>
          <w:rFonts w:ascii="Arial" w:hAnsi="Arial" w:cs="Arial"/>
          <w:iCs/>
          <w:color w:val="FF0000"/>
          <w:sz w:val="24"/>
          <w:szCs w:val="24"/>
        </w:rPr>
        <w:t>Diagrams added and mistakes corrected</w:t>
      </w:r>
      <w:r w:rsidRPr="00247572">
        <w:rPr>
          <w:rFonts w:ascii="Arial" w:hAnsi="Arial" w:cs="Arial"/>
          <w:iCs/>
          <w:color w:val="FF0000"/>
          <w:sz w:val="24"/>
          <w:szCs w:val="24"/>
        </w:rPr>
        <w:t>.</w:t>
      </w:r>
    </w:p>
    <w:p w14:paraId="39310143" w14:textId="77777777" w:rsidR="006C1163" w:rsidRPr="00247572" w:rsidRDefault="008839E0" w:rsidP="006C1163">
      <w:pPr>
        <w:pStyle w:val="ListParagraph"/>
        <w:numPr>
          <w:ilvl w:val="0"/>
          <w:numId w:val="31"/>
        </w:numPr>
        <w:rPr>
          <w:rFonts w:ascii="Arial" w:hAnsi="Arial" w:cs="Arial"/>
          <w:color w:val="FF0000"/>
          <w:sz w:val="24"/>
          <w:szCs w:val="24"/>
        </w:rPr>
      </w:pPr>
      <w:r w:rsidRPr="00247572">
        <w:rPr>
          <w:rFonts w:ascii="Arial" w:hAnsi="Arial" w:cs="Arial"/>
          <w:iCs/>
          <w:sz w:val="24"/>
          <w:szCs w:val="24"/>
        </w:rPr>
        <w:t xml:space="preserve">Unit 23b (Page </w:t>
      </w:r>
      <w:r w:rsidR="00416C91" w:rsidRPr="00247572">
        <w:rPr>
          <w:rFonts w:ascii="Arial" w:hAnsi="Arial" w:cs="Arial"/>
          <w:iCs/>
          <w:sz w:val="24"/>
          <w:szCs w:val="24"/>
        </w:rPr>
        <w:t>352</w:t>
      </w:r>
      <w:r w:rsidRPr="00247572">
        <w:rPr>
          <w:rFonts w:ascii="Arial" w:hAnsi="Arial" w:cs="Arial"/>
          <w:iCs/>
          <w:sz w:val="24"/>
          <w:szCs w:val="24"/>
        </w:rPr>
        <w:t>)</w:t>
      </w:r>
    </w:p>
    <w:p w14:paraId="6A6C28A9" w14:textId="77777777" w:rsidR="006C1163" w:rsidRPr="00720E0B" w:rsidRDefault="0042497F" w:rsidP="006C1163">
      <w:pPr>
        <w:pStyle w:val="ListParagraph"/>
        <w:numPr>
          <w:ilvl w:val="1"/>
          <w:numId w:val="31"/>
        </w:numPr>
        <w:rPr>
          <w:rFonts w:ascii="Arial" w:hAnsi="Arial" w:cs="Arial"/>
          <w:sz w:val="24"/>
          <w:szCs w:val="24"/>
        </w:rPr>
      </w:pPr>
      <w:r w:rsidRPr="00FF0AA2">
        <w:rPr>
          <w:rFonts w:ascii="Arial" w:hAnsi="Arial" w:cs="Arial"/>
          <w:color w:val="4EA72E" w:themeColor="accent6"/>
          <w:sz w:val="24"/>
          <w:szCs w:val="24"/>
        </w:rPr>
        <w:t xml:space="preserve">“It should be noted” </w:t>
      </w:r>
      <w:r w:rsidRPr="00720E0B">
        <w:rPr>
          <w:rFonts w:ascii="Arial" w:hAnsi="Arial" w:cs="Arial"/>
          <w:sz w:val="24"/>
          <w:szCs w:val="24"/>
        </w:rPr>
        <w:t xml:space="preserve">replaced with </w:t>
      </w:r>
      <w:r w:rsidRPr="00FF0AA2">
        <w:rPr>
          <w:rFonts w:ascii="Arial" w:hAnsi="Arial" w:cs="Arial"/>
          <w:color w:val="FF0000"/>
          <w:sz w:val="24"/>
          <w:szCs w:val="24"/>
        </w:rPr>
        <w:t>“Note”</w:t>
      </w:r>
    </w:p>
    <w:p w14:paraId="43258E32" w14:textId="77777777" w:rsidR="006C1163" w:rsidRPr="00247572" w:rsidRDefault="008839E0" w:rsidP="006C1163">
      <w:pPr>
        <w:pStyle w:val="ListParagraph"/>
        <w:numPr>
          <w:ilvl w:val="1"/>
          <w:numId w:val="31"/>
        </w:numPr>
        <w:rPr>
          <w:rFonts w:ascii="Arial" w:hAnsi="Arial" w:cs="Arial"/>
          <w:color w:val="FF0000"/>
          <w:sz w:val="24"/>
          <w:szCs w:val="24"/>
        </w:rPr>
      </w:pPr>
      <w:r w:rsidRPr="00247572">
        <w:rPr>
          <w:rFonts w:ascii="Arial" w:hAnsi="Arial" w:cs="Arial"/>
          <w:iCs/>
          <w:color w:val="FF0000"/>
          <w:sz w:val="24"/>
          <w:szCs w:val="24"/>
        </w:rPr>
        <w:t>“</w:t>
      </w:r>
      <w:r w:rsidR="001B0A02" w:rsidRPr="00247572">
        <w:rPr>
          <w:rFonts w:ascii="Arial" w:hAnsi="Arial" w:cs="Arial"/>
          <w:color w:val="FF0000"/>
          <w:sz w:val="24"/>
          <w:szCs w:val="24"/>
        </w:rPr>
        <w:t>which is not within the scope of this course</w:t>
      </w:r>
      <w:r w:rsidRPr="00247572">
        <w:rPr>
          <w:rFonts w:ascii="Arial" w:hAnsi="Arial" w:cs="Arial"/>
          <w:color w:val="FF0000"/>
          <w:sz w:val="24"/>
          <w:szCs w:val="24"/>
        </w:rPr>
        <w:t>”</w:t>
      </w:r>
      <w:r w:rsidR="006C1163" w:rsidRPr="00247572">
        <w:rPr>
          <w:rFonts w:ascii="Arial" w:hAnsi="Arial" w:cs="Arial"/>
          <w:color w:val="FF0000"/>
          <w:sz w:val="24"/>
          <w:szCs w:val="24"/>
        </w:rPr>
        <w:t xml:space="preserve"> </w:t>
      </w:r>
      <w:r w:rsidR="001B0A02" w:rsidRPr="00247572">
        <w:rPr>
          <w:rFonts w:ascii="Arial" w:hAnsi="Arial" w:cs="Arial"/>
          <w:sz w:val="24"/>
          <w:szCs w:val="24"/>
        </w:rPr>
        <w:t>Added</w:t>
      </w:r>
    </w:p>
    <w:p w14:paraId="3417656F" w14:textId="04296573" w:rsidR="0087448C" w:rsidRPr="00720E0B" w:rsidRDefault="0087448C" w:rsidP="006C1163">
      <w:pPr>
        <w:pStyle w:val="ListParagraph"/>
        <w:numPr>
          <w:ilvl w:val="1"/>
          <w:numId w:val="31"/>
        </w:numPr>
        <w:rPr>
          <w:rFonts w:ascii="Arial" w:hAnsi="Arial" w:cs="Arial"/>
          <w:sz w:val="24"/>
          <w:szCs w:val="24"/>
        </w:rPr>
      </w:pPr>
      <w:r w:rsidRPr="00FF0AA2">
        <w:rPr>
          <w:rFonts w:ascii="Arial" w:hAnsi="Arial" w:cs="Arial"/>
          <w:iCs/>
          <w:color w:val="4EA72E" w:themeColor="accent6"/>
          <w:sz w:val="24"/>
          <w:szCs w:val="24"/>
        </w:rPr>
        <w:t xml:space="preserve">“Using” </w:t>
      </w:r>
      <w:r w:rsidRPr="00720E0B">
        <w:rPr>
          <w:rFonts w:ascii="Arial" w:hAnsi="Arial" w:cs="Arial"/>
          <w:iCs/>
          <w:sz w:val="24"/>
          <w:szCs w:val="24"/>
        </w:rPr>
        <w:t xml:space="preserve">replaced with </w:t>
      </w:r>
      <w:r w:rsidRPr="00FF0AA2">
        <w:rPr>
          <w:rFonts w:ascii="Arial" w:hAnsi="Arial" w:cs="Arial"/>
          <w:iCs/>
          <w:color w:val="FF0000"/>
          <w:sz w:val="24"/>
          <w:szCs w:val="24"/>
        </w:rPr>
        <w:t>“Misreading”</w:t>
      </w:r>
    </w:p>
    <w:p w14:paraId="348C229F" w14:textId="77777777" w:rsidR="008839E0" w:rsidRPr="00247572" w:rsidRDefault="008839E0">
      <w:pPr>
        <w:rPr>
          <w:rFonts w:ascii="Arial" w:hAnsi="Arial" w:cs="Arial"/>
          <w:sz w:val="24"/>
          <w:szCs w:val="24"/>
        </w:rPr>
      </w:pPr>
      <w:r w:rsidRPr="00247572">
        <w:rPr>
          <w:rFonts w:ascii="Arial" w:hAnsi="Arial" w:cs="Arial"/>
          <w:sz w:val="24"/>
          <w:szCs w:val="24"/>
        </w:rPr>
        <w:br w:type="page"/>
      </w:r>
    </w:p>
    <w:p w14:paraId="7792B8F2" w14:textId="441FCA46" w:rsidR="00D96991" w:rsidRPr="00247572" w:rsidRDefault="00D96991" w:rsidP="009D23E4">
      <w:pPr>
        <w:pStyle w:val="Heading2"/>
      </w:pPr>
      <w:bookmarkStart w:id="35" w:name="_Toc193969211"/>
      <w:r w:rsidRPr="00247572">
        <w:lastRenderedPageBreak/>
        <w:t>Unit 24 (Pages 3</w:t>
      </w:r>
      <w:r w:rsidR="00163C95" w:rsidRPr="00247572">
        <w:t>53</w:t>
      </w:r>
      <w:r w:rsidRPr="00247572">
        <w:t xml:space="preserve"> – </w:t>
      </w:r>
      <w:r w:rsidR="004E67E8" w:rsidRPr="00247572">
        <w:t>326)</w:t>
      </w:r>
      <w:bookmarkEnd w:id="35"/>
    </w:p>
    <w:p w14:paraId="07EEC81D" w14:textId="4459B988" w:rsidR="00C80200" w:rsidRPr="00720E0B" w:rsidRDefault="00C80200" w:rsidP="004636CB">
      <w:pPr>
        <w:pStyle w:val="ListParagraph"/>
        <w:numPr>
          <w:ilvl w:val="0"/>
          <w:numId w:val="34"/>
        </w:numPr>
        <w:rPr>
          <w:rFonts w:ascii="Arial" w:hAnsi="Arial" w:cs="Arial"/>
          <w:sz w:val="24"/>
          <w:szCs w:val="24"/>
        </w:rPr>
      </w:pPr>
      <w:r w:rsidRPr="00720E0B">
        <w:rPr>
          <w:rFonts w:ascii="Arial" w:hAnsi="Arial" w:cs="Arial"/>
          <w:sz w:val="24"/>
          <w:szCs w:val="24"/>
        </w:rPr>
        <w:t>Unit summary (Page 353)</w:t>
      </w:r>
    </w:p>
    <w:p w14:paraId="16032E50" w14:textId="3B9E59FA" w:rsidR="00C80200" w:rsidRPr="00720E0B" w:rsidRDefault="00C80200" w:rsidP="00C80200">
      <w:pPr>
        <w:pStyle w:val="ListParagraph"/>
        <w:numPr>
          <w:ilvl w:val="1"/>
          <w:numId w:val="34"/>
        </w:numPr>
        <w:rPr>
          <w:rFonts w:ascii="Arial" w:hAnsi="Arial" w:cs="Arial"/>
          <w:sz w:val="24"/>
          <w:szCs w:val="24"/>
        </w:rPr>
      </w:pPr>
      <w:r w:rsidRPr="00FF0AA2">
        <w:rPr>
          <w:rFonts w:ascii="Arial" w:hAnsi="Arial" w:cs="Arial"/>
          <w:color w:val="4EA72E" w:themeColor="accent6"/>
          <w:sz w:val="24"/>
          <w:szCs w:val="24"/>
        </w:rPr>
        <w:t xml:space="preserve">“anova” </w:t>
      </w:r>
      <w:r w:rsidRPr="00720E0B">
        <w:rPr>
          <w:rFonts w:ascii="Arial" w:hAnsi="Arial" w:cs="Arial"/>
          <w:sz w:val="24"/>
          <w:szCs w:val="24"/>
        </w:rPr>
        <w:t xml:space="preserve">replaced with </w:t>
      </w:r>
      <w:r w:rsidRPr="00FF0AA2">
        <w:rPr>
          <w:rFonts w:ascii="Arial" w:hAnsi="Arial" w:cs="Arial"/>
          <w:color w:val="FF0000"/>
          <w:sz w:val="24"/>
          <w:szCs w:val="24"/>
        </w:rPr>
        <w:t>“ANOVA”</w:t>
      </w:r>
    </w:p>
    <w:p w14:paraId="6ADA5E9A" w14:textId="059FA131" w:rsidR="00B80BF1" w:rsidRPr="00720E0B" w:rsidRDefault="00B80BF1" w:rsidP="00B80BF1">
      <w:pPr>
        <w:pStyle w:val="ListParagraph"/>
        <w:numPr>
          <w:ilvl w:val="0"/>
          <w:numId w:val="34"/>
        </w:numPr>
        <w:rPr>
          <w:rFonts w:ascii="Arial" w:hAnsi="Arial" w:cs="Arial"/>
          <w:sz w:val="24"/>
          <w:szCs w:val="24"/>
        </w:rPr>
      </w:pPr>
      <w:r w:rsidRPr="00720E0B">
        <w:rPr>
          <w:rFonts w:ascii="Arial" w:hAnsi="Arial" w:cs="Arial"/>
          <w:sz w:val="24"/>
          <w:szCs w:val="24"/>
        </w:rPr>
        <w:t>Unit summary (Page 354)</w:t>
      </w:r>
    </w:p>
    <w:p w14:paraId="1F4FE52A" w14:textId="6B866B5D" w:rsidR="00FA0BFC" w:rsidRPr="00FF0AA2" w:rsidRDefault="00FA0BFC" w:rsidP="00C80200">
      <w:pPr>
        <w:pStyle w:val="ListParagraph"/>
        <w:numPr>
          <w:ilvl w:val="1"/>
          <w:numId w:val="34"/>
        </w:numPr>
        <w:rPr>
          <w:rFonts w:ascii="Arial" w:hAnsi="Arial" w:cs="Arial"/>
          <w:color w:val="FF0000"/>
          <w:sz w:val="24"/>
          <w:szCs w:val="24"/>
        </w:rPr>
      </w:pPr>
      <w:r w:rsidRPr="00FF0AA2">
        <w:rPr>
          <w:rFonts w:ascii="Arial" w:hAnsi="Arial" w:cs="Arial"/>
          <w:color w:val="4EA72E" w:themeColor="accent6"/>
          <w:sz w:val="24"/>
          <w:szCs w:val="24"/>
        </w:rPr>
        <w:t xml:space="preserve">“Lots of practice should be given here” </w:t>
      </w:r>
      <w:r w:rsidRPr="00720E0B">
        <w:rPr>
          <w:rFonts w:ascii="Arial" w:hAnsi="Arial" w:cs="Arial"/>
          <w:sz w:val="24"/>
          <w:szCs w:val="24"/>
        </w:rPr>
        <w:t>replaced with “</w:t>
      </w:r>
      <w:r w:rsidRPr="00FF0AA2">
        <w:rPr>
          <w:rFonts w:ascii="Arial" w:hAnsi="Arial" w:cs="Arial"/>
          <w:color w:val="FF0000"/>
          <w:sz w:val="24"/>
          <w:szCs w:val="24"/>
        </w:rPr>
        <w:t>Students will benefit from lots of practice here”</w:t>
      </w:r>
    </w:p>
    <w:p w14:paraId="6A99B899" w14:textId="6B4F4073" w:rsidR="007B5339" w:rsidRPr="00720E0B" w:rsidRDefault="007B5339" w:rsidP="00C80200">
      <w:pPr>
        <w:pStyle w:val="ListParagraph"/>
        <w:numPr>
          <w:ilvl w:val="1"/>
          <w:numId w:val="34"/>
        </w:numPr>
        <w:rPr>
          <w:rFonts w:ascii="Arial" w:hAnsi="Arial" w:cs="Arial"/>
          <w:sz w:val="24"/>
          <w:szCs w:val="24"/>
        </w:rPr>
      </w:pPr>
      <w:r w:rsidRPr="00FF0AA2">
        <w:rPr>
          <w:rFonts w:ascii="Arial" w:hAnsi="Arial" w:cs="Arial"/>
          <w:color w:val="FF0000"/>
          <w:sz w:val="24"/>
          <w:szCs w:val="24"/>
        </w:rPr>
        <w:t xml:space="preserve">“is” </w:t>
      </w:r>
      <w:r w:rsidRPr="00720E0B">
        <w:rPr>
          <w:rFonts w:ascii="Arial" w:hAnsi="Arial" w:cs="Arial"/>
          <w:sz w:val="24"/>
          <w:szCs w:val="24"/>
        </w:rPr>
        <w:t>added</w:t>
      </w:r>
    </w:p>
    <w:p w14:paraId="60E142CC" w14:textId="4124EB64" w:rsidR="001B27BB" w:rsidRPr="00720E0B" w:rsidRDefault="001B27BB" w:rsidP="00C80200">
      <w:pPr>
        <w:pStyle w:val="ListParagraph"/>
        <w:numPr>
          <w:ilvl w:val="1"/>
          <w:numId w:val="34"/>
        </w:numPr>
        <w:rPr>
          <w:rFonts w:ascii="Arial" w:hAnsi="Arial" w:cs="Arial"/>
          <w:sz w:val="24"/>
          <w:szCs w:val="24"/>
        </w:rPr>
      </w:pPr>
      <w:r w:rsidRPr="00FF0AA2">
        <w:rPr>
          <w:rFonts w:ascii="Arial" w:hAnsi="Arial" w:cs="Arial"/>
          <w:color w:val="4EA72E" w:themeColor="accent6"/>
          <w:sz w:val="24"/>
          <w:szCs w:val="24"/>
        </w:rPr>
        <w:t xml:space="preserve">“should” </w:t>
      </w:r>
      <w:r w:rsidRPr="00720E0B">
        <w:rPr>
          <w:rFonts w:ascii="Arial" w:hAnsi="Arial" w:cs="Arial"/>
          <w:sz w:val="24"/>
          <w:szCs w:val="24"/>
        </w:rPr>
        <w:t xml:space="preserve">replaced with </w:t>
      </w:r>
      <w:r w:rsidRPr="00FF0AA2">
        <w:rPr>
          <w:rFonts w:ascii="Arial" w:hAnsi="Arial" w:cs="Arial"/>
          <w:color w:val="FF0000"/>
          <w:sz w:val="24"/>
          <w:szCs w:val="24"/>
        </w:rPr>
        <w:t>“can”</w:t>
      </w:r>
    </w:p>
    <w:p w14:paraId="11D7A402" w14:textId="77777777" w:rsidR="006C1163" w:rsidRPr="00247572" w:rsidRDefault="00D96991" w:rsidP="004636CB">
      <w:pPr>
        <w:pStyle w:val="ListParagraph"/>
        <w:numPr>
          <w:ilvl w:val="0"/>
          <w:numId w:val="34"/>
        </w:numPr>
        <w:rPr>
          <w:rFonts w:ascii="Arial" w:hAnsi="Arial" w:cs="Arial"/>
          <w:sz w:val="24"/>
          <w:szCs w:val="24"/>
        </w:rPr>
      </w:pPr>
      <w:r w:rsidRPr="00247572">
        <w:rPr>
          <w:rFonts w:ascii="Arial" w:hAnsi="Arial" w:cs="Arial"/>
          <w:sz w:val="24"/>
          <w:szCs w:val="24"/>
        </w:rPr>
        <w:t xml:space="preserve">Unit 24a (Page </w:t>
      </w:r>
      <w:r w:rsidR="001F17A0" w:rsidRPr="00247572">
        <w:rPr>
          <w:rFonts w:ascii="Arial" w:hAnsi="Arial" w:cs="Arial"/>
          <w:sz w:val="24"/>
          <w:szCs w:val="24"/>
        </w:rPr>
        <w:t>356</w:t>
      </w:r>
      <w:r w:rsidRPr="00247572">
        <w:rPr>
          <w:rFonts w:ascii="Arial" w:hAnsi="Arial" w:cs="Arial"/>
          <w:sz w:val="24"/>
          <w:szCs w:val="24"/>
        </w:rPr>
        <w:t>)</w:t>
      </w:r>
    </w:p>
    <w:p w14:paraId="490B4A22" w14:textId="6DCA10BA" w:rsidR="00D96991" w:rsidRPr="00247572" w:rsidRDefault="00D96991" w:rsidP="006C1163">
      <w:pPr>
        <w:pStyle w:val="ListParagraph"/>
        <w:numPr>
          <w:ilvl w:val="1"/>
          <w:numId w:val="34"/>
        </w:numPr>
        <w:rPr>
          <w:rFonts w:ascii="Arial" w:hAnsi="Arial" w:cs="Arial"/>
          <w:sz w:val="24"/>
          <w:szCs w:val="24"/>
        </w:rPr>
      </w:pPr>
      <w:r w:rsidRPr="00247572">
        <w:rPr>
          <w:rFonts w:ascii="Arial" w:hAnsi="Arial" w:cs="Arial"/>
          <w:color w:val="4EA72E" w:themeColor="accent6"/>
          <w:sz w:val="24"/>
          <w:szCs w:val="24"/>
        </w:rPr>
        <w:t>“</w:t>
      </w:r>
      <w:r w:rsidR="00C63965" w:rsidRPr="00247572">
        <w:rPr>
          <w:rFonts w:ascii="Arial" w:hAnsi="Arial" w:cs="Arial"/>
          <w:color w:val="4EA72E" w:themeColor="accent6"/>
          <w:sz w:val="24"/>
          <w:szCs w:val="24"/>
        </w:rPr>
        <w:t>pronounced either “An-Over” or “An-O-Var”</w:t>
      </w:r>
      <w:r w:rsidRPr="00247572">
        <w:rPr>
          <w:rFonts w:ascii="Arial" w:hAnsi="Arial" w:cs="Arial"/>
          <w:color w:val="4EA72E" w:themeColor="accent6"/>
          <w:sz w:val="24"/>
          <w:szCs w:val="24"/>
        </w:rPr>
        <w:t>”</w:t>
      </w:r>
      <w:r w:rsidR="006C1163" w:rsidRPr="00247572">
        <w:rPr>
          <w:rFonts w:ascii="Arial" w:hAnsi="Arial" w:cs="Arial"/>
          <w:color w:val="4EA72E" w:themeColor="accent6"/>
          <w:sz w:val="24"/>
          <w:szCs w:val="24"/>
        </w:rPr>
        <w:t xml:space="preserve"> </w:t>
      </w:r>
      <w:r w:rsidRPr="00247572">
        <w:rPr>
          <w:rFonts w:ascii="Arial" w:hAnsi="Arial" w:cs="Arial"/>
          <w:sz w:val="24"/>
          <w:szCs w:val="24"/>
        </w:rPr>
        <w:t>Removed</w:t>
      </w:r>
    </w:p>
    <w:p w14:paraId="0D38DB09" w14:textId="7898C7FC" w:rsidR="00070203" w:rsidRPr="00720E0B" w:rsidRDefault="00070203" w:rsidP="004636CB">
      <w:pPr>
        <w:pStyle w:val="ListParagraph"/>
        <w:numPr>
          <w:ilvl w:val="0"/>
          <w:numId w:val="34"/>
        </w:numPr>
        <w:rPr>
          <w:rFonts w:ascii="Arial" w:hAnsi="Arial" w:cs="Arial"/>
          <w:sz w:val="24"/>
          <w:szCs w:val="24"/>
        </w:rPr>
      </w:pPr>
      <w:r w:rsidRPr="00720E0B">
        <w:rPr>
          <w:rFonts w:ascii="Arial" w:hAnsi="Arial" w:cs="Arial"/>
          <w:sz w:val="24"/>
          <w:szCs w:val="24"/>
        </w:rPr>
        <w:t>Unit 24a (Page 258)</w:t>
      </w:r>
    </w:p>
    <w:p w14:paraId="78211C4B" w14:textId="11058CB2" w:rsidR="00070203" w:rsidRPr="00720E0B" w:rsidRDefault="00070203" w:rsidP="00070203">
      <w:pPr>
        <w:pStyle w:val="ListParagraph"/>
        <w:numPr>
          <w:ilvl w:val="1"/>
          <w:numId w:val="34"/>
        </w:numPr>
        <w:rPr>
          <w:rFonts w:ascii="Arial" w:hAnsi="Arial" w:cs="Arial"/>
          <w:sz w:val="24"/>
          <w:szCs w:val="24"/>
        </w:rPr>
      </w:pPr>
      <w:r w:rsidRPr="00FF0AA2">
        <w:rPr>
          <w:rFonts w:ascii="Arial" w:hAnsi="Arial" w:cs="Arial"/>
          <w:color w:val="4EA72E" w:themeColor="accent6"/>
          <w:sz w:val="24"/>
          <w:szCs w:val="24"/>
        </w:rPr>
        <w:t xml:space="preserve">“should” </w:t>
      </w:r>
      <w:r w:rsidRPr="00720E0B">
        <w:rPr>
          <w:rFonts w:ascii="Arial" w:hAnsi="Arial" w:cs="Arial"/>
          <w:sz w:val="24"/>
          <w:szCs w:val="24"/>
        </w:rPr>
        <w:t xml:space="preserve">replaced with </w:t>
      </w:r>
      <w:r w:rsidRPr="00FF0AA2">
        <w:rPr>
          <w:rFonts w:ascii="Arial" w:hAnsi="Arial" w:cs="Arial"/>
          <w:color w:val="FF0000"/>
          <w:sz w:val="24"/>
          <w:szCs w:val="24"/>
        </w:rPr>
        <w:t>“</w:t>
      </w:r>
      <w:r w:rsidR="005625CB" w:rsidRPr="00FF0AA2">
        <w:rPr>
          <w:rFonts w:ascii="Arial" w:hAnsi="Arial" w:cs="Arial"/>
          <w:color w:val="FF0000"/>
          <w:sz w:val="24"/>
          <w:szCs w:val="24"/>
        </w:rPr>
        <w:t>may”</w:t>
      </w:r>
    </w:p>
    <w:p w14:paraId="2498BF1D" w14:textId="1B8622AE" w:rsidR="00D96991" w:rsidRPr="00720E0B" w:rsidRDefault="00D96991" w:rsidP="004636CB">
      <w:pPr>
        <w:pStyle w:val="ListParagraph"/>
        <w:numPr>
          <w:ilvl w:val="0"/>
          <w:numId w:val="34"/>
        </w:numPr>
        <w:rPr>
          <w:rFonts w:ascii="Arial" w:hAnsi="Arial" w:cs="Arial"/>
          <w:sz w:val="24"/>
          <w:szCs w:val="24"/>
        </w:rPr>
      </w:pPr>
      <w:r w:rsidRPr="00720E0B">
        <w:rPr>
          <w:rFonts w:ascii="Arial" w:hAnsi="Arial" w:cs="Arial"/>
          <w:sz w:val="24"/>
          <w:szCs w:val="24"/>
        </w:rPr>
        <w:t>Unit 24</w:t>
      </w:r>
      <w:r w:rsidR="00554B72" w:rsidRPr="00720E0B">
        <w:rPr>
          <w:rFonts w:ascii="Arial" w:hAnsi="Arial" w:cs="Arial"/>
          <w:sz w:val="24"/>
          <w:szCs w:val="24"/>
        </w:rPr>
        <w:t>b</w:t>
      </w:r>
      <w:r w:rsidRPr="00720E0B">
        <w:rPr>
          <w:rFonts w:ascii="Arial" w:hAnsi="Arial" w:cs="Arial"/>
          <w:sz w:val="24"/>
          <w:szCs w:val="24"/>
        </w:rPr>
        <w:t xml:space="preserve"> (Page 3</w:t>
      </w:r>
      <w:r w:rsidR="00F04580" w:rsidRPr="00720E0B">
        <w:rPr>
          <w:rFonts w:ascii="Arial" w:hAnsi="Arial" w:cs="Arial"/>
          <w:sz w:val="24"/>
          <w:szCs w:val="24"/>
        </w:rPr>
        <w:t>61</w:t>
      </w:r>
      <w:r w:rsidRPr="00720E0B">
        <w:rPr>
          <w:rFonts w:ascii="Arial" w:hAnsi="Arial" w:cs="Arial"/>
          <w:sz w:val="24"/>
          <w:szCs w:val="24"/>
        </w:rPr>
        <w:t>)</w:t>
      </w:r>
    </w:p>
    <w:p w14:paraId="3BACCA5E" w14:textId="505BC0CD" w:rsidR="00F04580" w:rsidRPr="00720E0B" w:rsidRDefault="002E7B43" w:rsidP="00F04580">
      <w:pPr>
        <w:pStyle w:val="ListParagraph"/>
        <w:numPr>
          <w:ilvl w:val="1"/>
          <w:numId w:val="34"/>
        </w:numPr>
        <w:rPr>
          <w:rFonts w:ascii="Arial" w:hAnsi="Arial" w:cs="Arial"/>
          <w:sz w:val="24"/>
          <w:szCs w:val="24"/>
        </w:rPr>
      </w:pPr>
      <w:r w:rsidRPr="00720E0B">
        <w:rPr>
          <w:rFonts w:ascii="Arial" w:hAnsi="Arial" w:cs="Arial"/>
          <w:sz w:val="24"/>
          <w:szCs w:val="24"/>
        </w:rPr>
        <w:t>Cell for “F” statistic adjusted in table (not in red)</w:t>
      </w:r>
    </w:p>
    <w:p w14:paraId="4D278811" w14:textId="5A690EA1" w:rsidR="000073CC" w:rsidRPr="00720E0B" w:rsidRDefault="000073CC" w:rsidP="00F04580">
      <w:pPr>
        <w:pStyle w:val="ListParagraph"/>
        <w:numPr>
          <w:ilvl w:val="1"/>
          <w:numId w:val="34"/>
        </w:numPr>
        <w:rPr>
          <w:rFonts w:ascii="Arial" w:hAnsi="Arial" w:cs="Arial"/>
          <w:sz w:val="24"/>
          <w:szCs w:val="24"/>
        </w:rPr>
      </w:pPr>
      <w:r w:rsidRPr="00FF0AA2">
        <w:rPr>
          <w:rFonts w:ascii="Arial" w:hAnsi="Arial" w:cs="Arial"/>
          <w:color w:val="4EA72E" w:themeColor="accent6"/>
          <w:sz w:val="24"/>
          <w:szCs w:val="24"/>
        </w:rPr>
        <w:t xml:space="preserve">“should” </w:t>
      </w:r>
      <w:r w:rsidRPr="00720E0B">
        <w:rPr>
          <w:rFonts w:ascii="Arial" w:hAnsi="Arial" w:cs="Arial"/>
          <w:sz w:val="24"/>
          <w:szCs w:val="24"/>
        </w:rPr>
        <w:t xml:space="preserve">replaced with </w:t>
      </w:r>
      <w:r w:rsidRPr="00FF0AA2">
        <w:rPr>
          <w:rFonts w:ascii="Arial" w:hAnsi="Arial" w:cs="Arial"/>
          <w:color w:val="FF0000"/>
          <w:sz w:val="24"/>
          <w:szCs w:val="24"/>
        </w:rPr>
        <w:t>“could”</w:t>
      </w:r>
    </w:p>
    <w:p w14:paraId="7DED1040" w14:textId="4775E492" w:rsidR="00F04580" w:rsidRPr="00720E0B" w:rsidRDefault="00F04580" w:rsidP="004636CB">
      <w:pPr>
        <w:pStyle w:val="ListParagraph"/>
        <w:numPr>
          <w:ilvl w:val="0"/>
          <w:numId w:val="34"/>
        </w:numPr>
        <w:rPr>
          <w:rFonts w:ascii="Arial" w:hAnsi="Arial" w:cs="Arial"/>
          <w:sz w:val="24"/>
          <w:szCs w:val="24"/>
        </w:rPr>
      </w:pPr>
      <w:r w:rsidRPr="00720E0B">
        <w:rPr>
          <w:rFonts w:ascii="Arial" w:hAnsi="Arial" w:cs="Arial"/>
          <w:sz w:val="24"/>
          <w:szCs w:val="24"/>
        </w:rPr>
        <w:t>Unit 24b</w:t>
      </w:r>
      <w:r w:rsidR="0097453B" w:rsidRPr="00720E0B">
        <w:rPr>
          <w:rFonts w:ascii="Arial" w:hAnsi="Arial" w:cs="Arial"/>
          <w:sz w:val="24"/>
          <w:szCs w:val="24"/>
        </w:rPr>
        <w:t xml:space="preserve"> (Page 363)</w:t>
      </w:r>
    </w:p>
    <w:p w14:paraId="46679D05" w14:textId="30C0B4D1" w:rsidR="00DE7D2C" w:rsidRPr="00720E0B" w:rsidRDefault="00DE7D2C" w:rsidP="004636CB">
      <w:pPr>
        <w:pStyle w:val="ListParagraph"/>
        <w:numPr>
          <w:ilvl w:val="1"/>
          <w:numId w:val="34"/>
        </w:numPr>
        <w:rPr>
          <w:rFonts w:ascii="Arial" w:hAnsi="Arial" w:cs="Arial"/>
          <w:sz w:val="24"/>
          <w:szCs w:val="24"/>
        </w:rPr>
      </w:pPr>
      <w:r w:rsidRPr="00720E0B">
        <w:rPr>
          <w:rFonts w:ascii="Arial" w:hAnsi="Arial" w:cs="Arial"/>
          <w:sz w:val="24"/>
          <w:szCs w:val="24"/>
        </w:rPr>
        <w:t>“</w:t>
      </w:r>
      <w:r w:rsidR="00C5738A" w:rsidRPr="00720E0B">
        <w:rPr>
          <w:rFonts w:ascii="Arial" w:hAnsi="Arial" w:cs="Arial"/>
          <w:sz w:val="24"/>
          <w:szCs w:val="24"/>
        </w:rPr>
        <w:t>should be aware” replaced with “may notice”</w:t>
      </w:r>
    </w:p>
    <w:p w14:paraId="37689159" w14:textId="5D2743F9" w:rsidR="00D96991" w:rsidRDefault="00D96991" w:rsidP="004636CB">
      <w:pPr>
        <w:pStyle w:val="ListParagraph"/>
        <w:numPr>
          <w:ilvl w:val="1"/>
          <w:numId w:val="34"/>
        </w:numPr>
        <w:rPr>
          <w:rFonts w:ascii="Arial" w:hAnsi="Arial" w:cs="Arial"/>
          <w:sz w:val="24"/>
          <w:szCs w:val="24"/>
        </w:rPr>
      </w:pPr>
      <w:r w:rsidRPr="00247572">
        <w:rPr>
          <w:rFonts w:ascii="Arial" w:hAnsi="Arial" w:cs="Arial"/>
          <w:color w:val="FF0000"/>
          <w:sz w:val="24"/>
          <w:szCs w:val="24"/>
        </w:rPr>
        <w:t>“</w:t>
      </w:r>
      <w:r w:rsidR="00C63965" w:rsidRPr="00247572">
        <w:rPr>
          <w:rFonts w:ascii="Arial" w:hAnsi="Arial" w:cs="Arial"/>
          <w:color w:val="FF0000"/>
          <w:sz w:val="24"/>
          <w:szCs w:val="24"/>
        </w:rPr>
        <w:t xml:space="preserve">Note that some calculators can generate the above ANOVA table by inputting the data provided. </w:t>
      </w:r>
      <w:r w:rsidRPr="00247572">
        <w:rPr>
          <w:rFonts w:ascii="Arial" w:hAnsi="Arial" w:cs="Arial"/>
          <w:color w:val="FF0000"/>
          <w:sz w:val="24"/>
          <w:szCs w:val="24"/>
        </w:rPr>
        <w:t xml:space="preserve">Students who utilise this may still </w:t>
      </w:r>
      <w:r w:rsidR="00532295" w:rsidRPr="00247572">
        <w:rPr>
          <w:rFonts w:ascii="Arial" w:hAnsi="Arial" w:cs="Arial"/>
          <w:color w:val="FF0000"/>
          <w:sz w:val="24"/>
          <w:szCs w:val="24"/>
        </w:rPr>
        <w:t xml:space="preserve">access </w:t>
      </w:r>
      <w:r w:rsidRPr="00247572">
        <w:rPr>
          <w:rFonts w:ascii="Arial" w:hAnsi="Arial" w:cs="Arial"/>
          <w:color w:val="FF0000"/>
          <w:sz w:val="24"/>
          <w:szCs w:val="24"/>
        </w:rPr>
        <w:t>full marks</w:t>
      </w:r>
      <w:r w:rsidR="00532295" w:rsidRPr="00247572">
        <w:rPr>
          <w:rFonts w:ascii="Arial" w:hAnsi="Arial" w:cs="Arial"/>
          <w:color w:val="FF0000"/>
          <w:sz w:val="24"/>
          <w:szCs w:val="24"/>
        </w:rPr>
        <w:t xml:space="preserve"> (in line with the mark scheme)</w:t>
      </w:r>
      <w:r w:rsidRPr="00247572">
        <w:rPr>
          <w:rFonts w:ascii="Arial" w:hAnsi="Arial" w:cs="Arial"/>
          <w:color w:val="FF0000"/>
          <w:sz w:val="24"/>
          <w:szCs w:val="24"/>
        </w:rPr>
        <w:t>, although e</w:t>
      </w:r>
      <w:r w:rsidR="00C63965" w:rsidRPr="00247572">
        <w:rPr>
          <w:rFonts w:ascii="Arial" w:hAnsi="Arial" w:cs="Arial"/>
          <w:color w:val="FF0000"/>
          <w:sz w:val="24"/>
          <w:szCs w:val="24"/>
        </w:rPr>
        <w:t>xam questions may require manual calculation if, for example, summary data are presented.</w:t>
      </w:r>
      <w:r w:rsidRPr="00247572">
        <w:rPr>
          <w:rFonts w:ascii="Arial" w:hAnsi="Arial" w:cs="Arial"/>
          <w:color w:val="FF0000"/>
          <w:sz w:val="24"/>
          <w:szCs w:val="24"/>
        </w:rPr>
        <w:t>”</w:t>
      </w:r>
      <w:r w:rsidRPr="00247572">
        <w:rPr>
          <w:rFonts w:ascii="Arial" w:hAnsi="Arial" w:cs="Arial"/>
          <w:sz w:val="24"/>
          <w:szCs w:val="24"/>
        </w:rPr>
        <w:br/>
        <w:t>Added</w:t>
      </w:r>
    </w:p>
    <w:p w14:paraId="1F11D1BB" w14:textId="2E652299" w:rsidR="0030612E" w:rsidRPr="00F46B91" w:rsidRDefault="0030612E" w:rsidP="004636CB">
      <w:pPr>
        <w:pStyle w:val="ListParagraph"/>
        <w:numPr>
          <w:ilvl w:val="1"/>
          <w:numId w:val="34"/>
        </w:numPr>
        <w:rPr>
          <w:rFonts w:ascii="Arial" w:hAnsi="Arial" w:cs="Arial"/>
          <w:sz w:val="24"/>
          <w:szCs w:val="24"/>
        </w:rPr>
      </w:pPr>
      <w:r w:rsidRPr="00F6206D">
        <w:rPr>
          <w:rFonts w:ascii="Arial" w:hAnsi="Arial" w:cs="Arial"/>
          <w:color w:val="FF0000"/>
          <w:sz w:val="24"/>
          <w:szCs w:val="24"/>
        </w:rPr>
        <w:t>or</w:t>
      </w:r>
      <m:oMath>
        <m:r>
          <w:rPr>
            <w:rFonts w:ascii="Cambria Math" w:hAnsi="Cambria Math" w:cs="Arial"/>
            <w:color w:val="FF0000"/>
            <w:sz w:val="24"/>
            <w:szCs w:val="24"/>
          </w:rPr>
          <m:t xml:space="preserve"> </m:t>
        </m:r>
        <m:sSub>
          <m:sSubPr>
            <m:ctrlPr>
              <w:rPr>
                <w:rFonts w:ascii="Cambria Math" w:hAnsi="Cambria Math" w:cs="Arial"/>
                <w:i/>
                <w:color w:val="FF0000"/>
                <w:sz w:val="24"/>
                <w:szCs w:val="24"/>
              </w:rPr>
            </m:ctrlPr>
          </m:sSubPr>
          <m:e>
            <m:r>
              <w:rPr>
                <w:rFonts w:ascii="Cambria Math" w:hAnsi="Cambria Math" w:cs="Arial"/>
                <w:color w:val="FF0000"/>
                <w:sz w:val="24"/>
                <w:szCs w:val="24"/>
              </w:rPr>
              <m:t>H</m:t>
            </m:r>
          </m:e>
          <m:sub>
            <m:r>
              <w:rPr>
                <w:rFonts w:ascii="Cambria Math" w:hAnsi="Cambria Math" w:cs="Arial"/>
                <w:color w:val="FF0000"/>
                <w:sz w:val="24"/>
                <w:szCs w:val="24"/>
              </w:rPr>
              <m:t>0</m:t>
            </m:r>
          </m:sub>
        </m:sSub>
        <m:r>
          <w:rPr>
            <w:rFonts w:ascii="Cambria Math" w:hAnsi="Cambria Math" w:cs="Arial"/>
            <w:color w:val="FF0000"/>
            <w:sz w:val="24"/>
            <w:szCs w:val="24"/>
          </w:rPr>
          <m:t>:</m:t>
        </m:r>
        <m:sSub>
          <m:sSubPr>
            <m:ctrlPr>
              <w:rPr>
                <w:rFonts w:ascii="Cambria Math" w:hAnsi="Cambria Math" w:cs="Arial"/>
                <w:i/>
                <w:color w:val="FF0000"/>
                <w:sz w:val="24"/>
                <w:szCs w:val="24"/>
              </w:rPr>
            </m:ctrlPr>
          </m:sSubPr>
          <m:e>
            <m:r>
              <w:rPr>
                <w:rFonts w:ascii="Cambria Math" w:hAnsi="Cambria Math" w:cs="Arial"/>
                <w:color w:val="FF0000"/>
                <w:sz w:val="24"/>
                <w:szCs w:val="24"/>
              </w:rPr>
              <m:t>μ</m:t>
            </m:r>
          </m:e>
          <m:sub>
            <m:r>
              <w:rPr>
                <w:rFonts w:ascii="Cambria Math" w:hAnsi="Cambria Math" w:cs="Arial"/>
                <w:color w:val="FF0000"/>
                <w:sz w:val="24"/>
                <w:szCs w:val="24"/>
              </w:rPr>
              <m:t>i</m:t>
            </m:r>
          </m:sub>
        </m:sSub>
        <m:r>
          <w:rPr>
            <w:rFonts w:ascii="Cambria Math" w:hAnsi="Cambria Math" w:cs="Arial"/>
            <w:color w:val="FF0000"/>
            <w:sz w:val="24"/>
            <w:szCs w:val="24"/>
          </w:rPr>
          <m:t>=μ</m:t>
        </m:r>
      </m:oMath>
      <w:r w:rsidRPr="00F6206D">
        <w:rPr>
          <w:rFonts w:ascii="Arial" w:hAnsi="Arial" w:cs="Arial"/>
          <w:color w:val="FF0000"/>
          <w:sz w:val="24"/>
          <w:szCs w:val="24"/>
        </w:rPr>
        <w:t xml:space="preserve"> for </w:t>
      </w:r>
      <m:oMath>
        <m:r>
          <w:rPr>
            <w:rFonts w:ascii="Cambria Math" w:hAnsi="Cambria Math" w:cs="Arial"/>
            <w:color w:val="FF0000"/>
            <w:sz w:val="24"/>
            <w:szCs w:val="24"/>
          </w:rPr>
          <m:t>i=1,2,…,n</m:t>
        </m:r>
      </m:oMath>
    </w:p>
    <w:p w14:paraId="7C95AF29" w14:textId="37E98838" w:rsidR="006717C3" w:rsidRPr="006717C3" w:rsidRDefault="00F46B91" w:rsidP="006717C3">
      <w:pPr>
        <w:pStyle w:val="ListParagraph"/>
        <w:ind w:left="1440"/>
        <w:rPr>
          <w:rFonts w:ascii="Arial" w:hAnsi="Arial" w:cs="Arial"/>
          <w:sz w:val="24"/>
          <w:szCs w:val="24"/>
        </w:rPr>
      </w:pPr>
      <w:r w:rsidRPr="00F46B91">
        <w:rPr>
          <w:rFonts w:ascii="Arial" w:hAnsi="Arial" w:cs="Arial"/>
          <w:sz w:val="24"/>
          <w:szCs w:val="24"/>
        </w:rPr>
        <w:t>Added</w:t>
      </w:r>
    </w:p>
    <w:p w14:paraId="3EA3B844" w14:textId="77777777" w:rsidR="006717C3" w:rsidRPr="0011649F" w:rsidRDefault="006717C3" w:rsidP="0011649F">
      <w:pPr>
        <w:pStyle w:val="ListParagraph"/>
        <w:numPr>
          <w:ilvl w:val="1"/>
          <w:numId w:val="34"/>
        </w:numPr>
        <w:spacing w:after="0" w:line="240" w:lineRule="auto"/>
        <w:rPr>
          <w:rFonts w:ascii="Arial" w:hAnsi="Arial" w:cs="Arial"/>
          <w:color w:val="FF0000"/>
          <w:sz w:val="24"/>
          <w:szCs w:val="24"/>
        </w:rPr>
      </w:pPr>
      <w:r w:rsidRPr="0011649F">
        <w:rPr>
          <w:rFonts w:ascii="Arial" w:hAnsi="Arial" w:cs="Arial"/>
          <w:color w:val="FF0000"/>
          <w:sz w:val="24"/>
          <w:szCs w:val="24"/>
        </w:rPr>
        <w:t>The alternative hypothesis may also be stated using appropriate notation as</w:t>
      </w:r>
    </w:p>
    <w:p w14:paraId="29E0D355" w14:textId="77777777" w:rsidR="006717C3" w:rsidRPr="000A5DEB" w:rsidRDefault="00000000" w:rsidP="006717C3">
      <w:pPr>
        <w:spacing w:after="0" w:line="240" w:lineRule="auto"/>
        <w:ind w:left="1418"/>
        <w:rPr>
          <w:rFonts w:ascii="Arial" w:hAnsi="Arial" w:cs="Arial"/>
          <w:color w:val="FF0000"/>
          <w:sz w:val="24"/>
          <w:szCs w:val="24"/>
        </w:rPr>
      </w:pPr>
      <m:oMath>
        <m:sSub>
          <m:sSubPr>
            <m:ctrlPr>
              <w:rPr>
                <w:rFonts w:ascii="Cambria Math" w:hAnsi="Cambria Math" w:cs="Arial"/>
                <w:i/>
                <w:color w:val="FF0000"/>
                <w:sz w:val="24"/>
                <w:szCs w:val="24"/>
              </w:rPr>
            </m:ctrlPr>
          </m:sSubPr>
          <m:e>
            <m:r>
              <w:rPr>
                <w:rFonts w:ascii="Cambria Math" w:hAnsi="Cambria Math" w:cs="Arial"/>
                <w:color w:val="FF0000"/>
                <w:sz w:val="24"/>
                <w:szCs w:val="24"/>
              </w:rPr>
              <m:t>H</m:t>
            </m:r>
          </m:e>
          <m:sub>
            <m:r>
              <w:rPr>
                <w:rFonts w:ascii="Cambria Math" w:hAnsi="Cambria Math" w:cs="Arial"/>
                <w:color w:val="FF0000"/>
                <w:sz w:val="24"/>
                <w:szCs w:val="24"/>
              </w:rPr>
              <m:t>1</m:t>
            </m:r>
          </m:sub>
        </m:sSub>
        <m:r>
          <w:rPr>
            <w:rFonts w:ascii="Cambria Math" w:hAnsi="Cambria Math" w:cs="Arial"/>
            <w:color w:val="FF0000"/>
            <w:sz w:val="24"/>
            <w:szCs w:val="24"/>
          </w:rPr>
          <m:t>:</m:t>
        </m:r>
        <m:sSub>
          <m:sSubPr>
            <m:ctrlPr>
              <w:rPr>
                <w:rFonts w:ascii="Cambria Math" w:hAnsi="Cambria Math" w:cs="Arial"/>
                <w:i/>
                <w:color w:val="FF0000"/>
                <w:sz w:val="24"/>
                <w:szCs w:val="24"/>
              </w:rPr>
            </m:ctrlPr>
          </m:sSubPr>
          <m:e>
            <m:r>
              <w:rPr>
                <w:rFonts w:ascii="Cambria Math" w:hAnsi="Cambria Math" w:cs="Arial"/>
                <w:color w:val="FF0000"/>
                <w:sz w:val="24"/>
                <w:szCs w:val="24"/>
              </w:rPr>
              <m:t>μ</m:t>
            </m:r>
          </m:e>
          <m:sub>
            <m:r>
              <w:rPr>
                <w:rFonts w:ascii="Cambria Math" w:hAnsi="Cambria Math" w:cs="Arial"/>
                <w:color w:val="FF0000"/>
                <w:sz w:val="24"/>
                <w:szCs w:val="24"/>
              </w:rPr>
              <m:t>i</m:t>
            </m:r>
          </m:sub>
        </m:sSub>
        <m:r>
          <w:rPr>
            <w:rFonts w:ascii="Cambria Math" w:hAnsi="Cambria Math" w:cs="Arial"/>
            <w:color w:val="FF0000"/>
            <w:sz w:val="24"/>
            <w:szCs w:val="24"/>
          </w:rPr>
          <m:t>≠</m:t>
        </m:r>
        <m:sSub>
          <m:sSubPr>
            <m:ctrlPr>
              <w:rPr>
                <w:rFonts w:ascii="Cambria Math" w:eastAsia="Calibri" w:hAnsi="Cambria Math" w:cs="Arial"/>
                <w:i/>
                <w:color w:val="FF0000"/>
                <w:kern w:val="0"/>
                <w:sz w:val="24"/>
                <w:szCs w:val="24"/>
                <w:lang w:eastAsia="en-GB"/>
                <w14:ligatures w14:val="none"/>
              </w:rPr>
            </m:ctrlPr>
          </m:sSubPr>
          <m:e>
            <m:r>
              <w:rPr>
                <w:rFonts w:ascii="Cambria Math" w:hAnsi="Cambria Math" w:cs="Arial"/>
                <w:color w:val="FF0000"/>
                <w:sz w:val="24"/>
                <w:szCs w:val="24"/>
              </w:rPr>
              <m:t>μ</m:t>
            </m:r>
          </m:e>
          <m:sub>
            <m:r>
              <w:rPr>
                <w:rFonts w:ascii="Cambria Math" w:hAnsi="Cambria Math" w:cs="Arial"/>
                <w:color w:val="FF0000"/>
                <w:sz w:val="24"/>
                <w:szCs w:val="24"/>
              </w:rPr>
              <m:t>j</m:t>
            </m:r>
          </m:sub>
        </m:sSub>
        <m:r>
          <w:rPr>
            <w:rFonts w:ascii="Cambria Math" w:hAnsi="Cambria Math" w:cs="Arial"/>
            <w:color w:val="FF0000"/>
            <w:sz w:val="24"/>
            <w:szCs w:val="24"/>
          </w:rPr>
          <m:t>,</m:t>
        </m:r>
      </m:oMath>
      <w:r w:rsidR="006717C3">
        <w:rPr>
          <w:rFonts w:ascii="Arial" w:hAnsi="Arial" w:cs="Arial"/>
          <w:color w:val="FF0000"/>
          <w:sz w:val="24"/>
          <w:szCs w:val="24"/>
        </w:rPr>
        <w:t xml:space="preserve">for some </w:t>
      </w:r>
      <m:oMath>
        <m:r>
          <w:rPr>
            <w:rFonts w:ascii="Cambria Math" w:hAnsi="Cambria Math" w:cs="Arial"/>
            <w:color w:val="FF0000"/>
            <w:sz w:val="24"/>
            <w:szCs w:val="24"/>
          </w:rPr>
          <m:t>i</m:t>
        </m:r>
      </m:oMath>
      <w:r w:rsidR="006717C3">
        <w:rPr>
          <w:rFonts w:ascii="Arial" w:hAnsi="Arial" w:cs="Arial"/>
          <w:color w:val="FF0000"/>
          <w:sz w:val="24"/>
          <w:szCs w:val="24"/>
        </w:rPr>
        <w:t xml:space="preserve"> and</w:t>
      </w:r>
      <m:oMath>
        <m:r>
          <w:rPr>
            <w:rFonts w:ascii="Cambria Math" w:hAnsi="Cambria Math" w:cs="Arial"/>
            <w:color w:val="FF0000"/>
            <w:sz w:val="24"/>
            <w:szCs w:val="24"/>
          </w:rPr>
          <m:t xml:space="preserve"> j</m:t>
        </m:r>
      </m:oMath>
    </w:p>
    <w:p w14:paraId="31183A6C" w14:textId="77777777" w:rsidR="006717C3" w:rsidRDefault="006717C3" w:rsidP="006717C3">
      <w:pPr>
        <w:spacing w:after="0" w:line="240" w:lineRule="auto"/>
        <w:ind w:left="1418"/>
        <w:rPr>
          <w:rFonts w:ascii="Arial" w:hAnsi="Arial" w:cs="Arial"/>
          <w:color w:val="FF0000"/>
          <w:sz w:val="24"/>
          <w:szCs w:val="24"/>
        </w:rPr>
      </w:pPr>
      <w:r w:rsidRPr="004A1735">
        <w:rPr>
          <w:rFonts w:ascii="Arial" w:hAnsi="Arial" w:cs="Arial"/>
          <w:color w:val="FF0000"/>
          <w:sz w:val="24"/>
          <w:szCs w:val="24"/>
        </w:rPr>
        <w:t>It is not correct to state</w:t>
      </w:r>
    </w:p>
    <w:p w14:paraId="09861336" w14:textId="77777777" w:rsidR="006717C3" w:rsidRPr="000A5DEB" w:rsidRDefault="00000000" w:rsidP="006717C3">
      <w:pPr>
        <w:spacing w:after="0" w:line="240" w:lineRule="auto"/>
        <w:ind w:left="1418"/>
        <w:rPr>
          <w:rFonts w:ascii="Arial" w:hAnsi="Arial" w:cs="Arial"/>
          <w:color w:val="FF0000"/>
          <w:sz w:val="24"/>
          <w:szCs w:val="24"/>
        </w:rPr>
      </w:pPr>
      <m:oMath>
        <m:sSub>
          <m:sSubPr>
            <m:ctrlPr>
              <w:rPr>
                <w:rFonts w:ascii="Cambria Math" w:hAnsi="Cambria Math" w:cs="Arial"/>
                <w:i/>
                <w:color w:val="FF0000"/>
                <w:sz w:val="24"/>
                <w:szCs w:val="24"/>
              </w:rPr>
            </m:ctrlPr>
          </m:sSubPr>
          <m:e>
            <m:r>
              <w:rPr>
                <w:rFonts w:ascii="Cambria Math" w:hAnsi="Cambria Math" w:cs="Arial"/>
                <w:color w:val="FF0000"/>
                <w:sz w:val="24"/>
                <w:szCs w:val="24"/>
              </w:rPr>
              <m:t>H</m:t>
            </m:r>
          </m:e>
          <m:sub>
            <m:r>
              <w:rPr>
                <w:rFonts w:ascii="Cambria Math" w:hAnsi="Cambria Math" w:cs="Arial"/>
                <w:color w:val="FF0000"/>
                <w:sz w:val="24"/>
                <w:szCs w:val="24"/>
              </w:rPr>
              <m:t>1</m:t>
            </m:r>
          </m:sub>
        </m:sSub>
        <m:r>
          <w:rPr>
            <w:rFonts w:ascii="Cambria Math" w:hAnsi="Cambria Math" w:cs="Arial"/>
            <w:color w:val="FF0000"/>
            <w:sz w:val="24"/>
            <w:szCs w:val="24"/>
          </w:rPr>
          <m:t>:</m:t>
        </m:r>
        <m:sSub>
          <m:sSubPr>
            <m:ctrlPr>
              <w:rPr>
                <w:rFonts w:ascii="Cambria Math" w:hAnsi="Cambria Math" w:cs="Arial"/>
                <w:i/>
                <w:color w:val="FF0000"/>
                <w:sz w:val="24"/>
                <w:szCs w:val="24"/>
              </w:rPr>
            </m:ctrlPr>
          </m:sSubPr>
          <m:e>
            <m:r>
              <w:rPr>
                <w:rFonts w:ascii="Cambria Math" w:hAnsi="Cambria Math" w:cs="Arial"/>
                <w:color w:val="FF0000"/>
                <w:sz w:val="24"/>
                <w:szCs w:val="24"/>
              </w:rPr>
              <m:t>μ</m:t>
            </m:r>
          </m:e>
          <m:sub>
            <m:r>
              <w:rPr>
                <w:rFonts w:ascii="Cambria Math" w:hAnsi="Cambria Math" w:cs="Arial"/>
                <w:color w:val="FF0000"/>
                <w:sz w:val="24"/>
                <w:szCs w:val="24"/>
              </w:rPr>
              <m:t>i</m:t>
            </m:r>
          </m:sub>
        </m:sSub>
        <m:r>
          <w:rPr>
            <w:rFonts w:ascii="Cambria Math" w:hAnsi="Cambria Math" w:cs="Arial"/>
            <w:color w:val="FF0000"/>
            <w:sz w:val="24"/>
            <w:szCs w:val="24"/>
          </w:rPr>
          <m:t xml:space="preserve">≠μ, </m:t>
        </m:r>
      </m:oMath>
      <w:r w:rsidR="006717C3">
        <w:rPr>
          <w:rFonts w:ascii="Arial" w:hAnsi="Arial" w:cs="Arial"/>
          <w:color w:val="FF0000"/>
          <w:sz w:val="24"/>
          <w:szCs w:val="24"/>
        </w:rPr>
        <w:t xml:space="preserve">for some </w:t>
      </w:r>
      <m:oMath>
        <m:r>
          <w:rPr>
            <w:rFonts w:ascii="Cambria Math" w:hAnsi="Cambria Math" w:cs="Arial"/>
            <w:color w:val="FF0000"/>
            <w:sz w:val="24"/>
            <w:szCs w:val="24"/>
          </w:rPr>
          <m:t>i</m:t>
        </m:r>
      </m:oMath>
    </w:p>
    <w:p w14:paraId="779BA726" w14:textId="77777777" w:rsidR="006717C3" w:rsidRPr="004A1735" w:rsidRDefault="006717C3" w:rsidP="006717C3">
      <w:pPr>
        <w:spacing w:after="0" w:line="240" w:lineRule="auto"/>
        <w:ind w:left="1418"/>
        <w:rPr>
          <w:rFonts w:ascii="Arial" w:hAnsi="Arial" w:cs="Arial"/>
          <w:color w:val="FF0000"/>
          <w:sz w:val="24"/>
          <w:szCs w:val="24"/>
        </w:rPr>
      </w:pPr>
      <w:r w:rsidRPr="004A1735">
        <w:rPr>
          <w:rFonts w:ascii="Arial" w:hAnsi="Arial" w:cs="Arial"/>
          <w:color w:val="FF0000"/>
          <w:sz w:val="24"/>
          <w:szCs w:val="24"/>
        </w:rPr>
        <w:t>since this is stating, effectively, that only one of the population means differs.</w:t>
      </w:r>
    </w:p>
    <w:p w14:paraId="538DBAB1" w14:textId="247A4823" w:rsidR="006717C3" w:rsidRPr="00F46B91" w:rsidRDefault="0011649F" w:rsidP="00F46B91">
      <w:pPr>
        <w:pStyle w:val="ListParagraph"/>
        <w:ind w:left="1440"/>
        <w:rPr>
          <w:rFonts w:ascii="Arial" w:hAnsi="Arial" w:cs="Arial"/>
          <w:sz w:val="24"/>
          <w:szCs w:val="24"/>
        </w:rPr>
      </w:pPr>
      <w:r>
        <w:rPr>
          <w:rFonts w:ascii="Arial" w:hAnsi="Arial" w:cs="Arial"/>
          <w:sz w:val="24"/>
          <w:szCs w:val="24"/>
        </w:rPr>
        <w:t>Added</w:t>
      </w:r>
    </w:p>
    <w:p w14:paraId="524AC2CD" w14:textId="2EDBC367" w:rsidR="00C63965" w:rsidRPr="00247572" w:rsidRDefault="00D96991" w:rsidP="004636CB">
      <w:pPr>
        <w:pStyle w:val="ListParagraph"/>
        <w:numPr>
          <w:ilvl w:val="1"/>
          <w:numId w:val="34"/>
        </w:numPr>
        <w:rPr>
          <w:rFonts w:ascii="Arial" w:hAnsi="Arial" w:cs="Arial"/>
          <w:sz w:val="24"/>
          <w:szCs w:val="24"/>
        </w:rPr>
      </w:pPr>
      <w:r w:rsidRPr="00247572">
        <w:rPr>
          <w:rFonts w:ascii="Arial" w:hAnsi="Arial" w:cs="Arial"/>
          <w:color w:val="FF0000"/>
          <w:sz w:val="24"/>
          <w:szCs w:val="24"/>
        </w:rPr>
        <w:t>“</w:t>
      </w:r>
      <w:r w:rsidR="00C63965" w:rsidRPr="00247572">
        <w:rPr>
          <w:rFonts w:ascii="Arial" w:hAnsi="Arial" w:cs="Arial"/>
          <w:color w:val="FF0000"/>
          <w:sz w:val="24"/>
          <w:szCs w:val="24"/>
        </w:rPr>
        <w:t>Variables and subscripts for each group must be clearly defined in the context of the question.</w:t>
      </w:r>
      <w:r w:rsidRPr="00247572">
        <w:rPr>
          <w:rFonts w:ascii="Arial" w:hAnsi="Arial" w:cs="Arial"/>
          <w:color w:val="FF0000"/>
          <w:sz w:val="24"/>
          <w:szCs w:val="24"/>
        </w:rPr>
        <w:t>”</w:t>
      </w:r>
      <w:r w:rsidRPr="00247572">
        <w:rPr>
          <w:rFonts w:ascii="Arial" w:hAnsi="Arial" w:cs="Arial"/>
          <w:sz w:val="24"/>
          <w:szCs w:val="24"/>
        </w:rPr>
        <w:br/>
      </w:r>
      <w:r w:rsidR="00C63965" w:rsidRPr="00247572">
        <w:rPr>
          <w:rFonts w:ascii="Arial" w:hAnsi="Arial" w:cs="Arial"/>
          <w:sz w:val="24"/>
          <w:szCs w:val="24"/>
        </w:rPr>
        <w:t>Added</w:t>
      </w:r>
    </w:p>
    <w:p w14:paraId="5FB73357" w14:textId="34EF7DDA" w:rsidR="00D96991" w:rsidRPr="00247572" w:rsidRDefault="00D96991" w:rsidP="004636CB">
      <w:pPr>
        <w:pStyle w:val="ListParagraph"/>
        <w:numPr>
          <w:ilvl w:val="0"/>
          <w:numId w:val="34"/>
        </w:numPr>
        <w:rPr>
          <w:rFonts w:ascii="Arial" w:hAnsi="Arial" w:cs="Arial"/>
          <w:sz w:val="24"/>
          <w:szCs w:val="24"/>
        </w:rPr>
      </w:pPr>
      <w:r w:rsidRPr="00247572">
        <w:rPr>
          <w:rFonts w:ascii="Arial" w:hAnsi="Arial" w:cs="Arial"/>
          <w:sz w:val="24"/>
          <w:szCs w:val="24"/>
        </w:rPr>
        <w:t>Unit 24</w:t>
      </w:r>
      <w:r w:rsidR="005A0A32" w:rsidRPr="00247572">
        <w:rPr>
          <w:rFonts w:ascii="Arial" w:hAnsi="Arial" w:cs="Arial"/>
          <w:sz w:val="24"/>
          <w:szCs w:val="24"/>
        </w:rPr>
        <w:t>b</w:t>
      </w:r>
      <w:r w:rsidRPr="00247572">
        <w:rPr>
          <w:rFonts w:ascii="Arial" w:hAnsi="Arial" w:cs="Arial"/>
          <w:sz w:val="24"/>
          <w:szCs w:val="24"/>
        </w:rPr>
        <w:t xml:space="preserve"> (Page 3</w:t>
      </w:r>
      <w:r w:rsidR="00FF7197" w:rsidRPr="00247572">
        <w:rPr>
          <w:rFonts w:ascii="Arial" w:hAnsi="Arial" w:cs="Arial"/>
          <w:sz w:val="24"/>
          <w:szCs w:val="24"/>
        </w:rPr>
        <w:t>64</w:t>
      </w:r>
      <w:r w:rsidRPr="00247572">
        <w:rPr>
          <w:rFonts w:ascii="Arial" w:hAnsi="Arial" w:cs="Arial"/>
          <w:sz w:val="24"/>
          <w:szCs w:val="24"/>
        </w:rPr>
        <w:t>)</w:t>
      </w:r>
      <w:r w:rsidRPr="00247572">
        <w:rPr>
          <w:rFonts w:ascii="Arial" w:hAnsi="Arial" w:cs="Arial"/>
          <w:sz w:val="24"/>
          <w:szCs w:val="24"/>
        </w:rPr>
        <w:br/>
        <w:t>Exemplar -</w:t>
      </w:r>
    </w:p>
    <w:p w14:paraId="761C4CAB" w14:textId="77777777" w:rsidR="00D96991" w:rsidRPr="00247572" w:rsidRDefault="00C63965" w:rsidP="004636CB">
      <w:pPr>
        <w:pStyle w:val="ListParagraph"/>
        <w:numPr>
          <w:ilvl w:val="1"/>
          <w:numId w:val="34"/>
        </w:numPr>
        <w:rPr>
          <w:rFonts w:ascii="Arial" w:hAnsi="Arial" w:cs="Arial"/>
          <w:color w:val="FF0000"/>
          <w:sz w:val="24"/>
          <w:szCs w:val="24"/>
        </w:rPr>
      </w:pPr>
      <w:r w:rsidRPr="00247572">
        <w:rPr>
          <w:rFonts w:ascii="Arial" w:hAnsi="Arial" w:cs="Arial"/>
          <w:color w:val="FF0000"/>
          <w:sz w:val="24"/>
          <w:szCs w:val="24"/>
        </w:rPr>
        <w:t xml:space="preserve">Question </w:t>
      </w:r>
      <w:r w:rsidR="00D96991" w:rsidRPr="00247572">
        <w:rPr>
          <w:rFonts w:ascii="Arial" w:hAnsi="Arial" w:cs="Arial"/>
          <w:color w:val="FF0000"/>
          <w:sz w:val="24"/>
          <w:szCs w:val="24"/>
        </w:rPr>
        <w:t xml:space="preserve">now </w:t>
      </w:r>
      <w:r w:rsidRPr="00247572">
        <w:rPr>
          <w:rFonts w:ascii="Arial" w:hAnsi="Arial" w:cs="Arial"/>
          <w:color w:val="FF0000"/>
          <w:sz w:val="24"/>
          <w:szCs w:val="24"/>
        </w:rPr>
        <w:t xml:space="preserve">copied in, </w:t>
      </w:r>
      <w:r w:rsidR="00D96991" w:rsidRPr="00247572">
        <w:rPr>
          <w:rFonts w:ascii="Arial" w:hAnsi="Arial" w:cs="Arial"/>
          <w:color w:val="FF0000"/>
          <w:sz w:val="24"/>
          <w:szCs w:val="24"/>
        </w:rPr>
        <w:t xml:space="preserve">and </w:t>
      </w:r>
      <w:r w:rsidRPr="00247572">
        <w:rPr>
          <w:rFonts w:ascii="Arial" w:hAnsi="Arial" w:cs="Arial"/>
          <w:color w:val="FF0000"/>
          <w:sz w:val="24"/>
          <w:szCs w:val="24"/>
        </w:rPr>
        <w:t>variables defined.</w:t>
      </w:r>
    </w:p>
    <w:p w14:paraId="696CA96C" w14:textId="4F0D16FD" w:rsidR="00C63965" w:rsidRPr="00247572" w:rsidRDefault="00D96991" w:rsidP="004636CB">
      <w:pPr>
        <w:pStyle w:val="ListParagraph"/>
        <w:numPr>
          <w:ilvl w:val="1"/>
          <w:numId w:val="34"/>
        </w:numPr>
        <w:rPr>
          <w:rFonts w:ascii="Arial" w:hAnsi="Arial" w:cs="Arial"/>
          <w:sz w:val="24"/>
          <w:szCs w:val="24"/>
        </w:rPr>
      </w:pPr>
      <w:r w:rsidRPr="00247572">
        <w:rPr>
          <w:rFonts w:ascii="Arial" w:hAnsi="Arial" w:cs="Arial"/>
          <w:color w:val="4EA72E" w:themeColor="accent6"/>
          <w:sz w:val="24"/>
          <w:szCs w:val="24"/>
        </w:rPr>
        <w:t>“</w:t>
      </w:r>
      <w:r w:rsidR="00C63965" w:rsidRPr="00247572">
        <w:rPr>
          <w:rFonts w:ascii="Arial" w:hAnsi="Arial" w:cs="Arial"/>
          <w:color w:val="4EA72E" w:themeColor="accent6"/>
          <w:sz w:val="24"/>
          <w:szCs w:val="24"/>
        </w:rPr>
        <w:t>F-test</w:t>
      </w:r>
      <w:r w:rsidRPr="00247572">
        <w:rPr>
          <w:rFonts w:ascii="Arial" w:hAnsi="Arial" w:cs="Arial"/>
          <w:color w:val="4EA72E" w:themeColor="accent6"/>
          <w:sz w:val="24"/>
          <w:szCs w:val="24"/>
        </w:rPr>
        <w:t>”</w:t>
      </w:r>
      <w:r w:rsidR="00C63965" w:rsidRPr="00247572">
        <w:rPr>
          <w:rFonts w:ascii="Arial" w:hAnsi="Arial" w:cs="Arial"/>
          <w:color w:val="4EA72E" w:themeColor="accent6"/>
          <w:sz w:val="24"/>
          <w:szCs w:val="24"/>
        </w:rPr>
        <w:t xml:space="preserve"> </w:t>
      </w:r>
      <w:r w:rsidR="00C63965" w:rsidRPr="00247572">
        <w:rPr>
          <w:rFonts w:ascii="Arial" w:hAnsi="Arial" w:cs="Arial"/>
          <w:sz w:val="24"/>
          <w:szCs w:val="24"/>
        </w:rPr>
        <w:t xml:space="preserve">changed to </w:t>
      </w:r>
      <w:r w:rsidRPr="00247572">
        <w:rPr>
          <w:rFonts w:ascii="Arial" w:hAnsi="Arial" w:cs="Arial"/>
          <w:color w:val="FF0000"/>
          <w:sz w:val="24"/>
          <w:szCs w:val="24"/>
        </w:rPr>
        <w:t>“</w:t>
      </w:r>
      <w:r w:rsidR="00C63965" w:rsidRPr="00247572">
        <w:rPr>
          <w:rFonts w:ascii="Arial" w:hAnsi="Arial" w:cs="Arial"/>
          <w:color w:val="FF0000"/>
          <w:sz w:val="24"/>
          <w:szCs w:val="24"/>
        </w:rPr>
        <w:t xml:space="preserve">1-way </w:t>
      </w:r>
      <w:r w:rsidRPr="00247572">
        <w:rPr>
          <w:rFonts w:ascii="Arial" w:hAnsi="Arial" w:cs="Arial"/>
          <w:color w:val="FF0000"/>
          <w:sz w:val="24"/>
          <w:szCs w:val="24"/>
        </w:rPr>
        <w:t>ANOVA”</w:t>
      </w:r>
    </w:p>
    <w:p w14:paraId="04105DB3" w14:textId="29547719" w:rsidR="00D96991" w:rsidRPr="00247572" w:rsidRDefault="004E67E8" w:rsidP="004636CB">
      <w:pPr>
        <w:pStyle w:val="ListParagraph"/>
        <w:numPr>
          <w:ilvl w:val="1"/>
          <w:numId w:val="34"/>
        </w:numPr>
        <w:rPr>
          <w:rFonts w:ascii="Arial" w:hAnsi="Arial" w:cs="Arial"/>
          <w:sz w:val="24"/>
          <w:szCs w:val="24"/>
        </w:rPr>
      </w:pPr>
      <w:r w:rsidRPr="00247572">
        <w:rPr>
          <w:rFonts w:ascii="Arial" w:hAnsi="Arial" w:cs="Arial"/>
          <w:color w:val="FF0000"/>
          <w:sz w:val="24"/>
          <w:szCs w:val="24"/>
        </w:rPr>
        <w:t>Correct context added to conclusion</w:t>
      </w:r>
    </w:p>
    <w:p w14:paraId="30718266" w14:textId="5AB0EE98" w:rsidR="004E67E8" w:rsidRPr="00247572" w:rsidRDefault="004E67E8" w:rsidP="004636CB">
      <w:pPr>
        <w:pStyle w:val="ListParagraph"/>
        <w:numPr>
          <w:ilvl w:val="0"/>
          <w:numId w:val="34"/>
        </w:numPr>
        <w:rPr>
          <w:rFonts w:ascii="Arial" w:hAnsi="Arial" w:cs="Arial"/>
          <w:sz w:val="24"/>
          <w:szCs w:val="24"/>
        </w:rPr>
      </w:pPr>
      <w:r w:rsidRPr="00247572">
        <w:rPr>
          <w:rFonts w:ascii="Arial" w:hAnsi="Arial" w:cs="Arial"/>
          <w:sz w:val="24"/>
          <w:szCs w:val="24"/>
        </w:rPr>
        <w:t>Unit 24</w:t>
      </w:r>
      <w:r w:rsidR="005A0A32" w:rsidRPr="00247572">
        <w:rPr>
          <w:rFonts w:ascii="Arial" w:hAnsi="Arial" w:cs="Arial"/>
          <w:sz w:val="24"/>
          <w:szCs w:val="24"/>
        </w:rPr>
        <w:t>b</w:t>
      </w:r>
      <w:r w:rsidRPr="00247572">
        <w:rPr>
          <w:rFonts w:ascii="Arial" w:hAnsi="Arial" w:cs="Arial"/>
          <w:sz w:val="24"/>
          <w:szCs w:val="24"/>
        </w:rPr>
        <w:t xml:space="preserve"> (Page 3</w:t>
      </w:r>
      <w:r w:rsidR="00204214" w:rsidRPr="00247572">
        <w:rPr>
          <w:rFonts w:ascii="Arial" w:hAnsi="Arial" w:cs="Arial"/>
          <w:sz w:val="24"/>
          <w:szCs w:val="24"/>
        </w:rPr>
        <w:t>65</w:t>
      </w:r>
      <w:r w:rsidRPr="00247572">
        <w:rPr>
          <w:rFonts w:ascii="Arial" w:hAnsi="Arial" w:cs="Arial"/>
          <w:sz w:val="24"/>
          <w:szCs w:val="24"/>
        </w:rPr>
        <w:t>)</w:t>
      </w:r>
    </w:p>
    <w:p w14:paraId="6E2AD12B" w14:textId="77777777" w:rsidR="004E67E8" w:rsidRPr="00247572" w:rsidRDefault="004E67E8" w:rsidP="004636CB">
      <w:pPr>
        <w:pStyle w:val="ListParagraph"/>
        <w:numPr>
          <w:ilvl w:val="1"/>
          <w:numId w:val="34"/>
        </w:numPr>
        <w:rPr>
          <w:rFonts w:ascii="Arial" w:hAnsi="Arial" w:cs="Arial"/>
          <w:sz w:val="24"/>
          <w:szCs w:val="24"/>
        </w:rPr>
      </w:pPr>
      <w:r w:rsidRPr="00247572">
        <w:rPr>
          <w:rFonts w:ascii="Arial" w:hAnsi="Arial" w:cs="Arial"/>
          <w:sz w:val="24"/>
          <w:szCs w:val="24"/>
        </w:rPr>
        <w:t xml:space="preserve">Exemplar – Changed from </w:t>
      </w:r>
      <m:oMath>
        <m:sSub>
          <m:sSubPr>
            <m:ctrlPr>
              <w:rPr>
                <w:rFonts w:ascii="Cambria Math" w:hAnsi="Cambria Math" w:cs="Arial"/>
                <w:i/>
                <w:sz w:val="24"/>
                <w:szCs w:val="24"/>
              </w:rPr>
            </m:ctrlPr>
          </m:sSubPr>
          <m:e>
            <m:r>
              <w:rPr>
                <w:rFonts w:ascii="Cambria Math" w:hAnsi="Cambria Math" w:cs="Arial"/>
                <w:sz w:val="24"/>
                <w:szCs w:val="24"/>
              </w:rPr>
              <m:t>ε</m:t>
            </m:r>
          </m:e>
          <m:sub>
            <m:r>
              <w:rPr>
                <w:rFonts w:ascii="Cambria Math" w:hAnsi="Cambria Math" w:cs="Arial"/>
                <w:sz w:val="24"/>
                <w:szCs w:val="24"/>
              </w:rPr>
              <m:t>B3</m:t>
            </m:r>
          </m:sub>
        </m:sSub>
      </m:oMath>
      <w:r w:rsidRPr="00247572">
        <w:rPr>
          <w:rFonts w:ascii="Arial" w:eastAsiaTheme="minorEastAsia" w:hAnsi="Arial" w:cs="Arial"/>
          <w:sz w:val="24"/>
          <w:szCs w:val="24"/>
        </w:rPr>
        <w:t xml:space="preserve"> to </w:t>
      </w:r>
      <m:oMath>
        <m:sSub>
          <m:sSubPr>
            <m:ctrlPr>
              <w:rPr>
                <w:rFonts w:ascii="Cambria Math" w:eastAsiaTheme="minorEastAsia" w:hAnsi="Cambria Math" w:cs="Arial"/>
                <w:i/>
                <w:sz w:val="24"/>
                <w:szCs w:val="24"/>
              </w:rPr>
            </m:ctrlPr>
          </m:sSubPr>
          <m:e>
            <m:r>
              <w:rPr>
                <w:rFonts w:ascii="Cambria Math" w:eastAsiaTheme="minorEastAsia" w:hAnsi="Cambria Math" w:cs="Arial"/>
                <w:sz w:val="24"/>
                <w:szCs w:val="24"/>
              </w:rPr>
              <m:t>ε</m:t>
            </m:r>
          </m:e>
          <m:sub>
            <m:r>
              <w:rPr>
                <w:rFonts w:ascii="Cambria Math" w:eastAsiaTheme="minorEastAsia" w:hAnsi="Cambria Math" w:cs="Arial"/>
                <w:sz w:val="24"/>
                <w:szCs w:val="24"/>
              </w:rPr>
              <m:t>B2</m:t>
            </m:r>
          </m:sub>
        </m:sSub>
      </m:oMath>
      <w:r w:rsidRPr="00247572">
        <w:rPr>
          <w:rFonts w:ascii="Arial" w:eastAsiaTheme="minorEastAsia" w:hAnsi="Arial" w:cs="Arial"/>
          <w:sz w:val="24"/>
          <w:szCs w:val="24"/>
        </w:rPr>
        <w:t xml:space="preserve"> to make it non zero.</w:t>
      </w:r>
    </w:p>
    <w:p w14:paraId="1AD8B5A8" w14:textId="33DEC6E6" w:rsidR="004E67E8" w:rsidRPr="00247572" w:rsidRDefault="004E67E8" w:rsidP="004636CB">
      <w:pPr>
        <w:pStyle w:val="ListParagraph"/>
        <w:numPr>
          <w:ilvl w:val="1"/>
          <w:numId w:val="34"/>
        </w:numPr>
        <w:rPr>
          <w:rFonts w:ascii="Arial" w:hAnsi="Arial" w:cs="Arial"/>
          <w:sz w:val="24"/>
          <w:szCs w:val="24"/>
        </w:rPr>
      </w:pPr>
      <w:r w:rsidRPr="00247572">
        <w:rPr>
          <w:rFonts w:ascii="Arial" w:hAnsi="Arial" w:cs="Arial"/>
          <w:color w:val="FF0000"/>
          <w:sz w:val="24"/>
          <w:szCs w:val="24"/>
        </w:rPr>
        <w:lastRenderedPageBreak/>
        <w:t>“</w:t>
      </w:r>
      <w:r w:rsidR="004E0502" w:rsidRPr="00247572">
        <w:rPr>
          <w:rFonts w:ascii="Arial" w:hAnsi="Arial" w:cs="Arial"/>
          <w:color w:val="FF0000"/>
          <w:sz w:val="24"/>
          <w:szCs w:val="24"/>
        </w:rPr>
        <w:t xml:space="preserve">In the above example, </w:t>
      </w:r>
      <m:oMath>
        <m:r>
          <w:rPr>
            <w:rFonts w:ascii="Cambria Math" w:hAnsi="Cambria Math" w:cs="Arial"/>
            <w:color w:val="FF0000"/>
            <w:sz w:val="24"/>
            <w:szCs w:val="24"/>
          </w:rPr>
          <m:t>μ</m:t>
        </m:r>
      </m:oMath>
      <w:r w:rsidR="004E0502" w:rsidRPr="00247572">
        <w:rPr>
          <w:rFonts w:ascii="Arial" w:hAnsi="Arial" w:cs="Arial"/>
          <w:color w:val="FF0000"/>
          <w:sz w:val="24"/>
          <w:szCs w:val="24"/>
        </w:rPr>
        <w:t xml:space="preserve"> may be interpreted as “the average lifetime of a bulb above 1000 hours”, without any reference to any particular group.  </w:t>
      </w:r>
      <m:oMath>
        <m:sSub>
          <m:sSubPr>
            <m:ctrlPr>
              <w:rPr>
                <w:rFonts w:ascii="Cambria Math" w:hAnsi="Cambria Math" w:cs="Arial"/>
                <w:i/>
                <w:color w:val="FF0000"/>
                <w:sz w:val="24"/>
                <w:szCs w:val="24"/>
              </w:rPr>
            </m:ctrlPr>
          </m:sSubPr>
          <m:e>
            <m:r>
              <w:rPr>
                <w:rFonts w:ascii="Cambria Math" w:hAnsi="Cambria Math" w:cs="Arial"/>
                <w:color w:val="FF0000"/>
                <w:sz w:val="24"/>
                <w:szCs w:val="24"/>
              </w:rPr>
              <m:t>α</m:t>
            </m:r>
          </m:e>
          <m:sub>
            <m:r>
              <w:rPr>
                <w:rFonts w:ascii="Cambria Math" w:hAnsi="Cambria Math" w:cs="Arial"/>
                <w:color w:val="FF0000"/>
                <w:sz w:val="24"/>
                <w:szCs w:val="24"/>
              </w:rPr>
              <m:t>B</m:t>
            </m:r>
          </m:sub>
        </m:sSub>
      </m:oMath>
      <w:r w:rsidR="004E0502" w:rsidRPr="00247572">
        <w:rPr>
          <w:rFonts w:ascii="Arial" w:hAnsi="Arial" w:cs="Arial"/>
          <w:color w:val="FF0000"/>
          <w:sz w:val="24"/>
          <w:szCs w:val="24"/>
        </w:rPr>
        <w:t xml:space="preserve"> can be interpreted as “the effect of being a Brand B bulb”. In the above example, the average lifetime of a Brand B bulb is </w:t>
      </w:r>
      <m:oMath>
        <m:r>
          <w:rPr>
            <w:rFonts w:ascii="Cambria Math" w:hAnsi="Cambria Math" w:cs="Arial"/>
            <w:color w:val="FF0000"/>
            <w:sz w:val="24"/>
            <w:szCs w:val="24"/>
          </w:rPr>
          <m:t>-0.417</m:t>
        </m:r>
      </m:oMath>
      <w:r w:rsidR="004E0502" w:rsidRPr="00247572">
        <w:rPr>
          <w:rFonts w:ascii="Arial" w:hAnsi="Arial" w:cs="Arial"/>
          <w:color w:val="FF0000"/>
          <w:sz w:val="24"/>
          <w:szCs w:val="24"/>
        </w:rPr>
        <w:t xml:space="preserve"> hours </w:t>
      </w:r>
      <w:r w:rsidR="00CA4749" w:rsidRPr="00247572">
        <w:rPr>
          <w:rFonts w:ascii="Arial" w:hAnsi="Arial" w:cs="Arial"/>
          <w:color w:val="FF0000"/>
          <w:sz w:val="24"/>
          <w:szCs w:val="24"/>
        </w:rPr>
        <w:t>compared with</w:t>
      </w:r>
      <w:r w:rsidR="004E0502" w:rsidRPr="00247572">
        <w:rPr>
          <w:rFonts w:ascii="Arial" w:hAnsi="Arial" w:cs="Arial"/>
          <w:color w:val="FF0000"/>
          <w:sz w:val="24"/>
          <w:szCs w:val="24"/>
        </w:rPr>
        <w:t xml:space="preserve"> the average bulb, so the effect of being a Brand B bulb is that they are expected to last 0.417 hours less than the average bulb.</w:t>
      </w:r>
      <w:r w:rsidRPr="00247572">
        <w:rPr>
          <w:rFonts w:ascii="Arial" w:hAnsi="Arial" w:cs="Arial"/>
          <w:color w:val="FF0000"/>
          <w:sz w:val="24"/>
          <w:szCs w:val="24"/>
        </w:rPr>
        <w:br/>
      </w:r>
      <m:oMath>
        <m:sSub>
          <m:sSubPr>
            <m:ctrlPr>
              <w:rPr>
                <w:rFonts w:ascii="Cambria Math" w:hAnsi="Cambria Math" w:cs="Arial"/>
                <w:i/>
                <w:color w:val="FF0000"/>
                <w:sz w:val="24"/>
                <w:szCs w:val="24"/>
              </w:rPr>
            </m:ctrlPr>
          </m:sSubPr>
          <m:e>
            <m:r>
              <w:rPr>
                <w:rFonts w:ascii="Cambria Math" w:hAnsi="Cambria Math" w:cs="Arial"/>
                <w:color w:val="FF0000"/>
                <w:sz w:val="24"/>
                <w:szCs w:val="24"/>
              </w:rPr>
              <m:t>ε</m:t>
            </m:r>
          </m:e>
          <m:sub>
            <m:r>
              <w:rPr>
                <w:rFonts w:ascii="Cambria Math" w:hAnsi="Cambria Math" w:cs="Arial"/>
                <w:color w:val="FF0000"/>
                <w:sz w:val="24"/>
                <w:szCs w:val="24"/>
              </w:rPr>
              <m:t>B2</m:t>
            </m:r>
          </m:sub>
        </m:sSub>
      </m:oMath>
      <w:r w:rsidR="004E0502" w:rsidRPr="00247572">
        <w:rPr>
          <w:rFonts w:ascii="Arial" w:hAnsi="Arial" w:cs="Arial"/>
          <w:color w:val="FF0000"/>
          <w:sz w:val="24"/>
          <w:szCs w:val="24"/>
        </w:rPr>
        <w:t xml:space="preserve"> can be interpreted as the “inherent random error” of the second Brand B bulb in the sample. We are expecting a Brand B bulb to last 20 hours above 1000 hours, but this particular bulb lasted 2 hours longer.</w:t>
      </w:r>
      <w:r w:rsidRPr="00247572">
        <w:rPr>
          <w:rFonts w:ascii="Arial" w:hAnsi="Arial" w:cs="Arial"/>
          <w:color w:val="FF0000"/>
          <w:sz w:val="24"/>
          <w:szCs w:val="24"/>
        </w:rPr>
        <w:t>”</w:t>
      </w:r>
      <w:r w:rsidRPr="00247572">
        <w:rPr>
          <w:rFonts w:ascii="Arial" w:hAnsi="Arial" w:cs="Arial"/>
          <w:sz w:val="24"/>
          <w:szCs w:val="24"/>
        </w:rPr>
        <w:br/>
      </w:r>
      <w:r w:rsidR="004E0502" w:rsidRPr="00247572">
        <w:rPr>
          <w:rFonts w:ascii="Arial" w:hAnsi="Arial" w:cs="Arial"/>
          <w:sz w:val="24"/>
          <w:szCs w:val="24"/>
        </w:rPr>
        <w:t>Added to exemplify the ANOVA model better</w:t>
      </w:r>
    </w:p>
    <w:p w14:paraId="3B4B0562" w14:textId="42D7F2A3" w:rsidR="004E0502" w:rsidRPr="00247572" w:rsidRDefault="004E67E8" w:rsidP="004636CB">
      <w:pPr>
        <w:pStyle w:val="ListParagraph"/>
        <w:numPr>
          <w:ilvl w:val="1"/>
          <w:numId w:val="34"/>
        </w:numPr>
        <w:rPr>
          <w:rFonts w:ascii="Arial" w:hAnsi="Arial" w:cs="Arial"/>
          <w:sz w:val="24"/>
          <w:szCs w:val="24"/>
        </w:rPr>
      </w:pPr>
      <w:r w:rsidRPr="00247572">
        <w:rPr>
          <w:rFonts w:ascii="Arial" w:hAnsi="Arial" w:cs="Arial"/>
          <w:color w:val="4EA72E" w:themeColor="accent6"/>
          <w:sz w:val="24"/>
          <w:szCs w:val="24"/>
        </w:rPr>
        <w:t>“</w:t>
      </w:r>
      <w:r w:rsidR="004E0502" w:rsidRPr="00247572">
        <w:rPr>
          <w:rFonts w:ascii="Arial" w:hAnsi="Arial" w:cs="Arial"/>
          <w:color w:val="4EA72E" w:themeColor="accent6"/>
          <w:sz w:val="24"/>
          <w:szCs w:val="24"/>
        </w:rPr>
        <w:t>F</w:t>
      </w:r>
      <w:r w:rsidRPr="00247572">
        <w:rPr>
          <w:rFonts w:ascii="Arial" w:hAnsi="Arial" w:cs="Arial"/>
          <w:color w:val="4EA72E" w:themeColor="accent6"/>
          <w:sz w:val="24"/>
          <w:szCs w:val="24"/>
        </w:rPr>
        <w:t>”</w:t>
      </w:r>
      <w:r w:rsidR="004E0502" w:rsidRPr="00247572">
        <w:rPr>
          <w:rFonts w:ascii="Arial" w:hAnsi="Arial" w:cs="Arial"/>
          <w:color w:val="4EA72E" w:themeColor="accent6"/>
          <w:sz w:val="24"/>
          <w:szCs w:val="24"/>
        </w:rPr>
        <w:t xml:space="preserve"> </w:t>
      </w:r>
      <w:r w:rsidR="004E0502" w:rsidRPr="00247572">
        <w:rPr>
          <w:rFonts w:ascii="Arial" w:hAnsi="Arial" w:cs="Arial"/>
          <w:sz w:val="24"/>
          <w:szCs w:val="24"/>
        </w:rPr>
        <w:t xml:space="preserve">replaced with </w:t>
      </w:r>
      <w:r w:rsidRPr="00247572">
        <w:rPr>
          <w:rFonts w:ascii="Arial" w:hAnsi="Arial" w:cs="Arial"/>
          <w:color w:val="FF0000"/>
          <w:sz w:val="24"/>
          <w:szCs w:val="24"/>
        </w:rPr>
        <w:t>“</w:t>
      </w:r>
      <w:r w:rsidR="004E0502" w:rsidRPr="00247572">
        <w:rPr>
          <w:rFonts w:ascii="Arial" w:hAnsi="Arial" w:cs="Arial"/>
          <w:color w:val="FF0000"/>
          <w:sz w:val="24"/>
          <w:szCs w:val="24"/>
        </w:rPr>
        <w:t>ANOVA</w:t>
      </w:r>
      <w:r w:rsidRPr="00247572">
        <w:rPr>
          <w:rFonts w:ascii="Arial" w:hAnsi="Arial" w:cs="Arial"/>
          <w:color w:val="FF0000"/>
          <w:sz w:val="24"/>
          <w:szCs w:val="24"/>
        </w:rPr>
        <w:t>”</w:t>
      </w:r>
    </w:p>
    <w:p w14:paraId="72B3B3EF" w14:textId="300BABE2" w:rsidR="003E679A" w:rsidRPr="00247572" w:rsidRDefault="003E679A" w:rsidP="004636CB">
      <w:pPr>
        <w:pStyle w:val="ListParagraph"/>
        <w:numPr>
          <w:ilvl w:val="0"/>
          <w:numId w:val="34"/>
        </w:numPr>
        <w:rPr>
          <w:rFonts w:ascii="Arial" w:hAnsi="Arial" w:cs="Arial"/>
          <w:sz w:val="24"/>
          <w:szCs w:val="24"/>
        </w:rPr>
      </w:pPr>
      <w:r w:rsidRPr="00247572">
        <w:rPr>
          <w:rFonts w:ascii="Arial" w:hAnsi="Arial" w:cs="Arial"/>
          <w:sz w:val="24"/>
          <w:szCs w:val="24"/>
        </w:rPr>
        <w:t>Unit 24c (Page 369)</w:t>
      </w:r>
    </w:p>
    <w:p w14:paraId="562048B2" w14:textId="27C772EC" w:rsidR="003E679A" w:rsidRPr="00FF0AA2" w:rsidRDefault="001372D9" w:rsidP="003E679A">
      <w:pPr>
        <w:pStyle w:val="ListParagraph"/>
        <w:numPr>
          <w:ilvl w:val="1"/>
          <w:numId w:val="34"/>
        </w:numPr>
        <w:rPr>
          <w:rFonts w:ascii="Arial" w:hAnsi="Arial" w:cs="Arial"/>
          <w:color w:val="FF0000"/>
          <w:sz w:val="24"/>
          <w:szCs w:val="24"/>
        </w:rPr>
      </w:pPr>
      <w:r w:rsidRPr="00FF0AA2">
        <w:rPr>
          <w:rFonts w:ascii="Arial" w:hAnsi="Arial" w:cs="Arial"/>
          <w:color w:val="4EA72E" w:themeColor="accent6"/>
          <w:sz w:val="24"/>
          <w:szCs w:val="24"/>
        </w:rPr>
        <w:t>“</w:t>
      </w:r>
      <w:r w:rsidR="001D2D18" w:rsidRPr="00FF0AA2">
        <w:rPr>
          <w:rFonts w:ascii="Arial" w:hAnsi="Arial" w:cs="Arial"/>
          <w:color w:val="4EA72E" w:themeColor="accent6"/>
          <w:sz w:val="24"/>
          <w:szCs w:val="24"/>
        </w:rPr>
        <w:t>Students s</w:t>
      </w:r>
      <w:r w:rsidR="003E679A" w:rsidRPr="00FF0AA2">
        <w:rPr>
          <w:rFonts w:ascii="Arial" w:hAnsi="Arial" w:cs="Arial"/>
          <w:color w:val="4EA72E" w:themeColor="accent6"/>
          <w:sz w:val="24"/>
          <w:szCs w:val="24"/>
        </w:rPr>
        <w:t>hould now</w:t>
      </w:r>
      <w:r w:rsidRPr="00FF0AA2">
        <w:rPr>
          <w:rFonts w:ascii="Arial" w:hAnsi="Arial" w:cs="Arial"/>
          <w:color w:val="4EA72E" w:themeColor="accent6"/>
          <w:sz w:val="24"/>
          <w:szCs w:val="24"/>
        </w:rPr>
        <w:t xml:space="preserve"> understand” </w:t>
      </w:r>
      <w:r w:rsidRPr="00720E0B">
        <w:rPr>
          <w:rFonts w:ascii="Arial" w:hAnsi="Arial" w:cs="Arial"/>
          <w:sz w:val="24"/>
          <w:szCs w:val="24"/>
        </w:rPr>
        <w:t xml:space="preserve">replaced with </w:t>
      </w:r>
      <w:r w:rsidRPr="00FF0AA2">
        <w:rPr>
          <w:rFonts w:ascii="Arial" w:hAnsi="Arial" w:cs="Arial"/>
          <w:color w:val="FF0000"/>
          <w:sz w:val="24"/>
          <w:szCs w:val="24"/>
        </w:rPr>
        <w:t>“</w:t>
      </w:r>
      <w:r w:rsidR="001D2D18" w:rsidRPr="00FF0AA2">
        <w:rPr>
          <w:rFonts w:ascii="Arial" w:hAnsi="Arial" w:cs="Arial"/>
          <w:color w:val="FF0000"/>
          <w:sz w:val="24"/>
          <w:szCs w:val="24"/>
        </w:rPr>
        <w:t>This can demonstrate”</w:t>
      </w:r>
    </w:p>
    <w:p w14:paraId="531BDE91" w14:textId="6D5BB821" w:rsidR="004E67E8" w:rsidRPr="00247572" w:rsidRDefault="004E67E8" w:rsidP="004636CB">
      <w:pPr>
        <w:pStyle w:val="ListParagraph"/>
        <w:numPr>
          <w:ilvl w:val="0"/>
          <w:numId w:val="34"/>
        </w:numPr>
        <w:rPr>
          <w:rFonts w:ascii="Arial" w:hAnsi="Arial" w:cs="Arial"/>
          <w:sz w:val="24"/>
          <w:szCs w:val="24"/>
        </w:rPr>
      </w:pPr>
      <w:r w:rsidRPr="00247572">
        <w:rPr>
          <w:rFonts w:ascii="Arial" w:hAnsi="Arial" w:cs="Arial"/>
          <w:sz w:val="24"/>
          <w:szCs w:val="24"/>
        </w:rPr>
        <w:t>Unit 24</w:t>
      </w:r>
      <w:r w:rsidR="005A0A32" w:rsidRPr="00247572">
        <w:rPr>
          <w:rFonts w:ascii="Arial" w:hAnsi="Arial" w:cs="Arial"/>
          <w:sz w:val="24"/>
          <w:szCs w:val="24"/>
        </w:rPr>
        <w:t>c</w:t>
      </w:r>
      <w:r w:rsidRPr="00247572">
        <w:rPr>
          <w:rFonts w:ascii="Arial" w:hAnsi="Arial" w:cs="Arial"/>
          <w:sz w:val="24"/>
          <w:szCs w:val="24"/>
        </w:rPr>
        <w:t xml:space="preserve"> (Page 3</w:t>
      </w:r>
      <w:r w:rsidR="00041618" w:rsidRPr="00247572">
        <w:rPr>
          <w:rFonts w:ascii="Arial" w:hAnsi="Arial" w:cs="Arial"/>
          <w:sz w:val="24"/>
          <w:szCs w:val="24"/>
        </w:rPr>
        <w:t>70</w:t>
      </w:r>
      <w:r w:rsidRPr="00247572">
        <w:rPr>
          <w:rFonts w:ascii="Arial" w:hAnsi="Arial" w:cs="Arial"/>
          <w:sz w:val="24"/>
          <w:szCs w:val="24"/>
        </w:rPr>
        <w:t>)</w:t>
      </w:r>
    </w:p>
    <w:p w14:paraId="7745FD35" w14:textId="3A27A1F3" w:rsidR="005B6F62" w:rsidRPr="00556316" w:rsidRDefault="005D12C1" w:rsidP="00EE0B0D">
      <w:pPr>
        <w:pStyle w:val="ListParagraph"/>
        <w:numPr>
          <w:ilvl w:val="1"/>
          <w:numId w:val="34"/>
        </w:numPr>
        <w:rPr>
          <w:rFonts w:ascii="Arial" w:hAnsi="Arial" w:cs="Arial"/>
          <w:sz w:val="24"/>
          <w:szCs w:val="24"/>
        </w:rPr>
      </w:pPr>
      <w:r w:rsidRPr="00247572">
        <w:rPr>
          <w:rFonts w:ascii="Arial" w:hAnsi="Arial" w:cs="Arial"/>
          <w:sz w:val="24"/>
          <w:szCs w:val="24"/>
        </w:rPr>
        <w:t xml:space="preserve">Exemplar </w:t>
      </w:r>
      <w:r w:rsidR="004E67E8" w:rsidRPr="00247572">
        <w:rPr>
          <w:rFonts w:ascii="Arial" w:hAnsi="Arial" w:cs="Arial"/>
          <w:sz w:val="24"/>
          <w:szCs w:val="24"/>
        </w:rPr>
        <w:t xml:space="preserve"> - </w:t>
      </w:r>
      <w:r w:rsidRPr="00247572">
        <w:rPr>
          <w:rFonts w:ascii="Arial" w:hAnsi="Arial" w:cs="Arial"/>
          <w:color w:val="FF0000"/>
          <w:sz w:val="24"/>
          <w:szCs w:val="24"/>
        </w:rPr>
        <w:t>missing calculations added</w:t>
      </w:r>
    </w:p>
    <w:p w14:paraId="512FC451" w14:textId="575E93D3" w:rsidR="00556316" w:rsidRDefault="00556316" w:rsidP="00EE0B0D">
      <w:pPr>
        <w:pStyle w:val="ListParagraph"/>
        <w:numPr>
          <w:ilvl w:val="1"/>
          <w:numId w:val="34"/>
        </w:numPr>
        <w:rPr>
          <w:rFonts w:ascii="Arial" w:hAnsi="Arial" w:cs="Arial"/>
          <w:color w:val="FF0000"/>
          <w:sz w:val="24"/>
          <w:szCs w:val="24"/>
        </w:rPr>
      </w:pPr>
      <w:r w:rsidRPr="00556316">
        <w:rPr>
          <w:rFonts w:ascii="Arial" w:hAnsi="Arial" w:cs="Arial"/>
          <w:color w:val="FF0000"/>
          <w:sz w:val="24"/>
          <w:szCs w:val="24"/>
        </w:rPr>
        <w:t>Critical value in part 1 amended from 14.544 (0.5% significance level) to 5.143 (5% significance level).</w:t>
      </w:r>
    </w:p>
    <w:p w14:paraId="6DA22635" w14:textId="77777777" w:rsidR="00A51815" w:rsidRPr="00A51815" w:rsidRDefault="00A51815" w:rsidP="00A51815">
      <w:pPr>
        <w:pStyle w:val="ListParagraph"/>
        <w:numPr>
          <w:ilvl w:val="1"/>
          <w:numId w:val="34"/>
        </w:numPr>
        <w:rPr>
          <w:rFonts w:ascii="Arial" w:hAnsi="Arial" w:cs="Arial"/>
          <w:color w:val="FF0000"/>
          <w:sz w:val="24"/>
          <w:szCs w:val="24"/>
        </w:rPr>
      </w:pPr>
      <w:r w:rsidRPr="00A51815">
        <w:rPr>
          <w:rFonts w:ascii="Arial" w:hAnsi="Arial" w:cs="Arial"/>
          <w:color w:val="FF0000"/>
          <w:sz w:val="24"/>
          <w:szCs w:val="24"/>
        </w:rPr>
        <w:t>The diagram illustrating this comparison has been amended to reflect this change.</w:t>
      </w:r>
    </w:p>
    <w:p w14:paraId="6AD0A168" w14:textId="00A0A41D" w:rsidR="00A51815" w:rsidRDefault="00A51815" w:rsidP="00A51815">
      <w:pPr>
        <w:pStyle w:val="ListParagraph"/>
        <w:numPr>
          <w:ilvl w:val="1"/>
          <w:numId w:val="34"/>
        </w:numPr>
        <w:rPr>
          <w:rFonts w:ascii="Arial" w:hAnsi="Arial" w:cs="Arial"/>
          <w:color w:val="FF0000"/>
          <w:sz w:val="24"/>
          <w:szCs w:val="24"/>
        </w:rPr>
      </w:pPr>
      <w:r w:rsidRPr="00A51815">
        <w:rPr>
          <w:rFonts w:ascii="Arial" w:hAnsi="Arial" w:cs="Arial"/>
          <w:color w:val="FF0000"/>
          <w:sz w:val="24"/>
          <w:szCs w:val="24"/>
        </w:rPr>
        <w:t>Critical value in part 2 amended from 12.917 (0.5% significance level) to 4.757 (5% significance level).</w:t>
      </w:r>
    </w:p>
    <w:p w14:paraId="06B77B21" w14:textId="57E69A89" w:rsidR="00A51815" w:rsidRPr="00556316" w:rsidRDefault="00A51815" w:rsidP="00A51815">
      <w:pPr>
        <w:pStyle w:val="ListParagraph"/>
        <w:numPr>
          <w:ilvl w:val="1"/>
          <w:numId w:val="34"/>
        </w:numPr>
        <w:rPr>
          <w:rFonts w:ascii="Arial" w:hAnsi="Arial" w:cs="Arial"/>
          <w:color w:val="FF0000"/>
          <w:sz w:val="24"/>
          <w:szCs w:val="24"/>
        </w:rPr>
      </w:pPr>
      <w:r w:rsidRPr="00A51815">
        <w:rPr>
          <w:rFonts w:ascii="Arial" w:hAnsi="Arial" w:cs="Arial"/>
          <w:color w:val="FF0000"/>
          <w:sz w:val="24"/>
          <w:szCs w:val="24"/>
        </w:rPr>
        <w:t>The diagram has been amended to reflect this change</w:t>
      </w:r>
    </w:p>
    <w:p w14:paraId="41E9B7F0" w14:textId="1020AB11" w:rsidR="005D12C1" w:rsidRPr="00247572" w:rsidRDefault="004E67E8" w:rsidP="004636CB">
      <w:pPr>
        <w:pStyle w:val="ListParagraph"/>
        <w:numPr>
          <w:ilvl w:val="1"/>
          <w:numId w:val="34"/>
        </w:numPr>
        <w:rPr>
          <w:rFonts w:ascii="Arial" w:hAnsi="Arial" w:cs="Arial"/>
          <w:sz w:val="24"/>
          <w:szCs w:val="24"/>
        </w:rPr>
      </w:pPr>
      <w:r w:rsidRPr="00247572">
        <w:rPr>
          <w:rFonts w:ascii="Arial" w:hAnsi="Arial" w:cs="Arial"/>
          <w:color w:val="4EA72E" w:themeColor="accent6"/>
          <w:sz w:val="24"/>
          <w:szCs w:val="24"/>
        </w:rPr>
        <w:t>“</w:t>
      </w:r>
      <w:r w:rsidR="005D12C1" w:rsidRPr="00247572">
        <w:rPr>
          <w:rFonts w:ascii="Arial" w:hAnsi="Arial" w:cs="Arial"/>
          <w:color w:val="4EA72E" w:themeColor="accent6"/>
          <w:sz w:val="24"/>
          <w:szCs w:val="24"/>
        </w:rPr>
        <w:t>F</w:t>
      </w:r>
      <w:r w:rsidRPr="00247572">
        <w:rPr>
          <w:rFonts w:ascii="Arial" w:hAnsi="Arial" w:cs="Arial"/>
          <w:color w:val="4EA72E" w:themeColor="accent6"/>
          <w:sz w:val="24"/>
          <w:szCs w:val="24"/>
        </w:rPr>
        <w:t>”</w:t>
      </w:r>
      <w:r w:rsidR="005D12C1" w:rsidRPr="00247572">
        <w:rPr>
          <w:rFonts w:ascii="Arial" w:hAnsi="Arial" w:cs="Arial"/>
          <w:color w:val="4EA72E" w:themeColor="accent6"/>
          <w:sz w:val="24"/>
          <w:szCs w:val="24"/>
        </w:rPr>
        <w:t xml:space="preserve"> </w:t>
      </w:r>
      <w:r w:rsidR="005D12C1" w:rsidRPr="00247572">
        <w:rPr>
          <w:rFonts w:ascii="Arial" w:hAnsi="Arial" w:cs="Arial"/>
          <w:sz w:val="24"/>
          <w:szCs w:val="24"/>
        </w:rPr>
        <w:t xml:space="preserve">replaced with </w:t>
      </w:r>
      <w:r w:rsidRPr="00247572">
        <w:rPr>
          <w:rFonts w:ascii="Arial" w:hAnsi="Arial" w:cs="Arial"/>
          <w:color w:val="FF0000"/>
          <w:sz w:val="24"/>
          <w:szCs w:val="24"/>
        </w:rPr>
        <w:t>“</w:t>
      </w:r>
      <w:r w:rsidR="005D12C1" w:rsidRPr="00247572">
        <w:rPr>
          <w:rFonts w:ascii="Arial" w:hAnsi="Arial" w:cs="Arial"/>
          <w:color w:val="FF0000"/>
          <w:sz w:val="24"/>
          <w:szCs w:val="24"/>
        </w:rPr>
        <w:t>two-factor ANOVA</w:t>
      </w:r>
      <w:r w:rsidRPr="00247572">
        <w:rPr>
          <w:rFonts w:ascii="Arial" w:hAnsi="Arial" w:cs="Arial"/>
          <w:color w:val="FF0000"/>
          <w:sz w:val="24"/>
          <w:szCs w:val="24"/>
        </w:rPr>
        <w:t>”</w:t>
      </w:r>
    </w:p>
    <w:p w14:paraId="46F3AC7B" w14:textId="64839E70" w:rsidR="004E67E8" w:rsidRPr="00247572" w:rsidRDefault="004E67E8" w:rsidP="004636CB">
      <w:pPr>
        <w:pStyle w:val="ListParagraph"/>
        <w:numPr>
          <w:ilvl w:val="0"/>
          <w:numId w:val="34"/>
        </w:numPr>
        <w:rPr>
          <w:rFonts w:ascii="Arial" w:hAnsi="Arial" w:cs="Arial"/>
          <w:sz w:val="24"/>
          <w:szCs w:val="24"/>
        </w:rPr>
      </w:pPr>
      <w:r w:rsidRPr="00247572">
        <w:rPr>
          <w:rFonts w:ascii="Arial" w:hAnsi="Arial" w:cs="Arial"/>
          <w:sz w:val="24"/>
          <w:szCs w:val="24"/>
        </w:rPr>
        <w:t>Unit 24</w:t>
      </w:r>
      <w:r w:rsidR="005A0A32" w:rsidRPr="00247572">
        <w:rPr>
          <w:rFonts w:ascii="Arial" w:hAnsi="Arial" w:cs="Arial"/>
          <w:sz w:val="24"/>
          <w:szCs w:val="24"/>
        </w:rPr>
        <w:t>c</w:t>
      </w:r>
      <w:r w:rsidRPr="00247572">
        <w:rPr>
          <w:rFonts w:ascii="Arial" w:hAnsi="Arial" w:cs="Arial"/>
          <w:sz w:val="24"/>
          <w:szCs w:val="24"/>
        </w:rPr>
        <w:t xml:space="preserve"> (Page 3</w:t>
      </w:r>
      <w:r w:rsidR="00041618" w:rsidRPr="00247572">
        <w:rPr>
          <w:rFonts w:ascii="Arial" w:hAnsi="Arial" w:cs="Arial"/>
          <w:sz w:val="24"/>
          <w:szCs w:val="24"/>
        </w:rPr>
        <w:t>71</w:t>
      </w:r>
      <w:r w:rsidRPr="00247572">
        <w:rPr>
          <w:rFonts w:ascii="Arial" w:hAnsi="Arial" w:cs="Arial"/>
          <w:sz w:val="24"/>
          <w:szCs w:val="24"/>
        </w:rPr>
        <w:t>)</w:t>
      </w:r>
    </w:p>
    <w:p w14:paraId="46A4B12E" w14:textId="4FD8B78D" w:rsidR="004E67E8" w:rsidRPr="00247572" w:rsidRDefault="004E67E8" w:rsidP="004636CB">
      <w:pPr>
        <w:pStyle w:val="ListParagraph"/>
        <w:numPr>
          <w:ilvl w:val="1"/>
          <w:numId w:val="34"/>
        </w:numPr>
        <w:rPr>
          <w:rFonts w:ascii="Arial" w:hAnsi="Arial" w:cs="Arial"/>
          <w:sz w:val="24"/>
          <w:szCs w:val="24"/>
        </w:rPr>
      </w:pPr>
      <w:r w:rsidRPr="00247572">
        <w:rPr>
          <w:rFonts w:ascii="Arial" w:hAnsi="Arial" w:cs="Arial"/>
          <w:sz w:val="24"/>
          <w:szCs w:val="24"/>
        </w:rPr>
        <w:t xml:space="preserve">Exemplar – question </w:t>
      </w:r>
      <w:r w:rsidRPr="00247572">
        <w:rPr>
          <w:rFonts w:ascii="Arial" w:hAnsi="Arial" w:cs="Arial"/>
          <w:color w:val="FF0000"/>
          <w:sz w:val="24"/>
          <w:szCs w:val="24"/>
        </w:rPr>
        <w:t xml:space="preserve">“Determine whether the fermenter type is an effective blocking factor.” </w:t>
      </w:r>
      <w:r w:rsidRPr="00247572">
        <w:rPr>
          <w:rFonts w:ascii="Arial" w:hAnsi="Arial" w:cs="Arial"/>
          <w:sz w:val="24"/>
          <w:szCs w:val="24"/>
        </w:rPr>
        <w:t>Added</w:t>
      </w:r>
    </w:p>
    <w:p w14:paraId="572600C4" w14:textId="1CF1942C" w:rsidR="00EE0B0D" w:rsidRPr="00720E0B" w:rsidRDefault="00EE0B0D" w:rsidP="004636CB">
      <w:pPr>
        <w:pStyle w:val="ListParagraph"/>
        <w:numPr>
          <w:ilvl w:val="1"/>
          <w:numId w:val="34"/>
        </w:numPr>
        <w:rPr>
          <w:rFonts w:ascii="Arial" w:hAnsi="Arial" w:cs="Arial"/>
          <w:iCs/>
          <w:color w:val="4EA72E" w:themeColor="accent6"/>
          <w:sz w:val="24"/>
          <w:szCs w:val="24"/>
        </w:rPr>
      </w:pPr>
      <w:r w:rsidRPr="00247572">
        <w:rPr>
          <w:rFonts w:ascii="Arial" w:hAnsi="Arial" w:cs="Arial"/>
          <w:iCs/>
          <w:sz w:val="24"/>
          <w:szCs w:val="24"/>
        </w:rPr>
        <w:t xml:space="preserve">Removed </w:t>
      </w:r>
      <w:r w:rsidRPr="00720E0B">
        <w:rPr>
          <w:rFonts w:ascii="Arial" w:hAnsi="Arial" w:cs="Arial"/>
          <w:iCs/>
          <w:color w:val="4EA72E" w:themeColor="accent6"/>
          <w:sz w:val="24"/>
          <w:szCs w:val="24"/>
        </w:rPr>
        <w:t xml:space="preserve">“where </w:t>
      </w:r>
      <m:oMath>
        <m:sSub>
          <m:sSubPr>
            <m:ctrlPr>
              <w:rPr>
                <w:rFonts w:ascii="Cambria Math" w:hAnsi="Cambria Math" w:cs="Arial"/>
                <w:iCs/>
                <w:color w:val="4EA72E" w:themeColor="accent6"/>
                <w:sz w:val="24"/>
                <w:szCs w:val="24"/>
              </w:rPr>
            </m:ctrlPr>
          </m:sSubPr>
          <m:e>
            <m:r>
              <m:rPr>
                <m:sty m:val="p"/>
              </m:rPr>
              <w:rPr>
                <w:rFonts w:ascii="Cambria Math" w:hAnsi="Cambria Math" w:cs="Arial"/>
                <w:color w:val="4EA72E" w:themeColor="accent6"/>
                <w:sz w:val="24"/>
                <w:szCs w:val="24"/>
              </w:rPr>
              <m:t>μ</m:t>
            </m:r>
          </m:e>
          <m:sub>
            <m:r>
              <m:rPr>
                <m:sty m:val="p"/>
              </m:rPr>
              <w:rPr>
                <w:rFonts w:ascii="Cambria Math" w:hAnsi="Cambria Math" w:cs="Arial"/>
                <w:color w:val="4EA72E" w:themeColor="accent6"/>
                <w:sz w:val="24"/>
                <w:szCs w:val="24"/>
              </w:rPr>
              <m:t>i</m:t>
            </m:r>
          </m:sub>
        </m:sSub>
      </m:oMath>
      <w:r w:rsidRPr="00720E0B">
        <w:rPr>
          <w:rFonts w:ascii="Arial" w:hAnsi="Arial" w:cs="Arial"/>
          <w:iCs/>
          <w:color w:val="4EA72E" w:themeColor="accent6"/>
          <w:sz w:val="24"/>
          <w:szCs w:val="24"/>
        </w:rPr>
        <w:t xml:space="preserve"> is the population mean of the amount of fermentation due to fermenter type </w:t>
      </w:r>
      <m:oMath>
        <m:r>
          <m:rPr>
            <m:sty m:val="p"/>
          </m:rPr>
          <w:rPr>
            <w:rFonts w:ascii="Cambria Math" w:hAnsi="Cambria Math" w:cs="Arial"/>
            <w:color w:val="4EA72E" w:themeColor="accent6"/>
            <w:sz w:val="24"/>
            <w:szCs w:val="24"/>
          </w:rPr>
          <m:t>i</m:t>
        </m:r>
      </m:oMath>
      <w:r w:rsidRPr="00720E0B">
        <w:rPr>
          <w:rFonts w:ascii="Arial" w:hAnsi="Arial" w:cs="Arial"/>
          <w:iCs/>
          <w:color w:val="4EA72E" w:themeColor="accent6"/>
          <w:sz w:val="24"/>
          <w:szCs w:val="24"/>
        </w:rPr>
        <w:t>.”</w:t>
      </w:r>
    </w:p>
    <w:p w14:paraId="4756FCCE" w14:textId="7BF0995E" w:rsidR="004E67E8" w:rsidRPr="00247572" w:rsidRDefault="004E67E8" w:rsidP="005652AF">
      <w:pPr>
        <w:pStyle w:val="ListParagraph"/>
        <w:numPr>
          <w:ilvl w:val="1"/>
          <w:numId w:val="34"/>
        </w:numPr>
        <w:rPr>
          <w:rFonts w:ascii="Arial" w:hAnsi="Arial" w:cs="Arial"/>
          <w:sz w:val="24"/>
          <w:szCs w:val="24"/>
        </w:rPr>
      </w:pPr>
      <w:r w:rsidRPr="00247572">
        <w:rPr>
          <w:rFonts w:ascii="Arial" w:hAnsi="Arial" w:cs="Arial"/>
          <w:color w:val="4EA72E" w:themeColor="accent6"/>
          <w:sz w:val="24"/>
          <w:szCs w:val="24"/>
        </w:rPr>
        <w:t xml:space="preserve">“F” </w:t>
      </w:r>
      <w:r w:rsidRPr="00247572">
        <w:rPr>
          <w:rFonts w:ascii="Arial" w:hAnsi="Arial" w:cs="Arial"/>
          <w:sz w:val="24"/>
          <w:szCs w:val="24"/>
        </w:rPr>
        <w:t xml:space="preserve">replaced with </w:t>
      </w:r>
      <w:r w:rsidRPr="00247572">
        <w:rPr>
          <w:rFonts w:ascii="Arial" w:hAnsi="Arial" w:cs="Arial"/>
          <w:color w:val="FF0000"/>
          <w:sz w:val="24"/>
          <w:szCs w:val="24"/>
        </w:rPr>
        <w:t>“two-factor ANOVA”</w:t>
      </w:r>
    </w:p>
    <w:p w14:paraId="09A04598" w14:textId="571D5404" w:rsidR="004E67E8" w:rsidRPr="00247572" w:rsidRDefault="004E67E8" w:rsidP="004636CB">
      <w:pPr>
        <w:pStyle w:val="ListParagraph"/>
        <w:numPr>
          <w:ilvl w:val="0"/>
          <w:numId w:val="34"/>
        </w:numPr>
        <w:rPr>
          <w:rFonts w:ascii="Arial" w:hAnsi="Arial" w:cs="Arial"/>
          <w:sz w:val="24"/>
          <w:szCs w:val="24"/>
        </w:rPr>
      </w:pPr>
      <w:r w:rsidRPr="00247572">
        <w:rPr>
          <w:rFonts w:ascii="Arial" w:hAnsi="Arial" w:cs="Arial"/>
          <w:sz w:val="24"/>
          <w:szCs w:val="24"/>
        </w:rPr>
        <w:t>Unit 24b (Page 3</w:t>
      </w:r>
      <w:r w:rsidR="00085AE5" w:rsidRPr="00247572">
        <w:rPr>
          <w:rFonts w:ascii="Arial" w:hAnsi="Arial" w:cs="Arial"/>
          <w:sz w:val="24"/>
          <w:szCs w:val="24"/>
        </w:rPr>
        <w:t>72</w:t>
      </w:r>
      <w:r w:rsidRPr="00247572">
        <w:rPr>
          <w:rFonts w:ascii="Arial" w:hAnsi="Arial" w:cs="Arial"/>
          <w:sz w:val="24"/>
          <w:szCs w:val="24"/>
        </w:rPr>
        <w:t>)</w:t>
      </w:r>
    </w:p>
    <w:p w14:paraId="0556EB1B" w14:textId="0E10101B" w:rsidR="004E67E8" w:rsidRPr="00247572" w:rsidRDefault="004E67E8" w:rsidP="004636CB">
      <w:pPr>
        <w:pStyle w:val="ListParagraph"/>
        <w:numPr>
          <w:ilvl w:val="1"/>
          <w:numId w:val="34"/>
        </w:numPr>
        <w:rPr>
          <w:rFonts w:ascii="Arial" w:hAnsi="Arial" w:cs="Arial"/>
          <w:b/>
          <w:bCs/>
          <w:sz w:val="24"/>
          <w:szCs w:val="24"/>
        </w:rPr>
      </w:pPr>
      <w:r w:rsidRPr="00247572">
        <w:rPr>
          <w:rFonts w:ascii="Arial" w:hAnsi="Arial" w:cs="Arial"/>
          <w:color w:val="FF0000"/>
          <w:sz w:val="24"/>
          <w:szCs w:val="24"/>
        </w:rPr>
        <w:t>“</w:t>
      </w:r>
      <w:r w:rsidR="00EE58C6" w:rsidRPr="00247572">
        <w:rPr>
          <w:rFonts w:ascii="Arial" w:hAnsi="Arial" w:cs="Arial"/>
          <w:color w:val="FF0000"/>
          <w:sz w:val="24"/>
          <w:szCs w:val="24"/>
        </w:rPr>
        <w:t>Students must remember to clearly define variables and subscripts for each factor level.</w:t>
      </w:r>
      <w:r w:rsidRPr="00247572">
        <w:rPr>
          <w:rFonts w:ascii="Arial" w:hAnsi="Arial" w:cs="Arial"/>
          <w:color w:val="FF0000"/>
          <w:sz w:val="24"/>
          <w:szCs w:val="24"/>
        </w:rPr>
        <w:t>”</w:t>
      </w:r>
      <w:r w:rsidR="006C1163" w:rsidRPr="00247572">
        <w:rPr>
          <w:rFonts w:ascii="Arial" w:hAnsi="Arial" w:cs="Arial"/>
          <w:color w:val="FF0000"/>
          <w:sz w:val="24"/>
          <w:szCs w:val="24"/>
        </w:rPr>
        <w:t xml:space="preserve"> </w:t>
      </w:r>
      <w:r w:rsidR="00EE58C6" w:rsidRPr="00247572">
        <w:rPr>
          <w:rFonts w:ascii="Arial" w:hAnsi="Arial" w:cs="Arial"/>
          <w:sz w:val="24"/>
          <w:szCs w:val="24"/>
        </w:rPr>
        <w:t>Added</w:t>
      </w:r>
    </w:p>
    <w:p w14:paraId="32FA72A8" w14:textId="22D694DD" w:rsidR="004E67E8" w:rsidRPr="00A51815" w:rsidRDefault="00EE58C6" w:rsidP="00694450">
      <w:pPr>
        <w:pStyle w:val="ListParagraph"/>
        <w:numPr>
          <w:ilvl w:val="1"/>
          <w:numId w:val="34"/>
        </w:numPr>
        <w:spacing w:after="200" w:line="276" w:lineRule="auto"/>
        <w:rPr>
          <w:rFonts w:ascii="Arial" w:hAnsi="Arial" w:cs="Arial"/>
          <w:sz w:val="24"/>
          <w:szCs w:val="24"/>
        </w:rPr>
      </w:pPr>
      <w:r w:rsidRPr="00A51815">
        <w:rPr>
          <w:rFonts w:ascii="Arial" w:hAnsi="Arial" w:cs="Arial"/>
          <w:sz w:val="24"/>
          <w:szCs w:val="24"/>
        </w:rPr>
        <w:t>NOTES</w:t>
      </w:r>
      <w:r w:rsidR="004E67E8" w:rsidRPr="00A51815">
        <w:rPr>
          <w:rFonts w:ascii="Arial" w:hAnsi="Arial" w:cs="Arial"/>
          <w:sz w:val="24"/>
          <w:szCs w:val="24"/>
        </w:rPr>
        <w:t xml:space="preserve"> section added:</w:t>
      </w:r>
      <w:r w:rsidR="004E67E8" w:rsidRPr="00A51815">
        <w:rPr>
          <w:rFonts w:ascii="Arial" w:hAnsi="Arial" w:cs="Arial"/>
          <w:sz w:val="24"/>
          <w:szCs w:val="24"/>
        </w:rPr>
        <w:br/>
      </w:r>
      <w:r w:rsidR="004E67E8" w:rsidRPr="00A51815">
        <w:rPr>
          <w:rFonts w:ascii="Arial" w:hAnsi="Arial" w:cs="Arial"/>
          <w:color w:val="FF0000"/>
          <w:sz w:val="24"/>
          <w:szCs w:val="24"/>
        </w:rPr>
        <w:t>“</w:t>
      </w:r>
      <w:r w:rsidRPr="00A51815">
        <w:rPr>
          <w:rFonts w:ascii="Arial" w:hAnsi="Arial" w:cs="Arial"/>
          <w:color w:val="FF0000"/>
          <w:sz w:val="24"/>
          <w:szCs w:val="24"/>
        </w:rPr>
        <w:t>It is worth noting that the assumption that “there is no interaction between the factors” is not strictly necessary for a two-way ANOVA.  Students will only be assessed on this the special case where there is no interaction between factors.  A full two-way ANOVA with replicates does not require this assumption, but to carry it out by hand would be too time consuming for an examination and, a</w:t>
      </w:r>
      <w:r w:rsidR="00F6334F" w:rsidRPr="00A51815">
        <w:rPr>
          <w:rFonts w:ascii="Arial" w:hAnsi="Arial" w:cs="Arial"/>
          <w:color w:val="FF0000"/>
          <w:sz w:val="24"/>
          <w:szCs w:val="24"/>
        </w:rPr>
        <w:t xml:space="preserve">s </w:t>
      </w:r>
      <w:r w:rsidRPr="00A51815">
        <w:rPr>
          <w:rFonts w:ascii="Arial" w:hAnsi="Arial" w:cs="Arial"/>
          <w:color w:val="FF0000"/>
          <w:sz w:val="24"/>
          <w:szCs w:val="24"/>
        </w:rPr>
        <w:t>such, is not on the course.</w:t>
      </w:r>
      <w:r w:rsidR="004E67E8" w:rsidRPr="00A51815">
        <w:rPr>
          <w:rFonts w:ascii="Arial" w:hAnsi="Arial" w:cs="Arial"/>
          <w:color w:val="FF0000"/>
          <w:sz w:val="24"/>
          <w:szCs w:val="24"/>
        </w:rPr>
        <w:t>”</w:t>
      </w:r>
      <w:r w:rsidR="004E67E8" w:rsidRPr="00A51815">
        <w:rPr>
          <w:rFonts w:ascii="Arial" w:hAnsi="Arial" w:cs="Arial"/>
          <w:sz w:val="24"/>
          <w:szCs w:val="24"/>
        </w:rPr>
        <w:br/>
      </w:r>
      <w:r w:rsidRPr="00A51815">
        <w:rPr>
          <w:rFonts w:ascii="Arial" w:hAnsi="Arial" w:cs="Arial"/>
          <w:sz w:val="24"/>
          <w:szCs w:val="24"/>
        </w:rPr>
        <w:t>Added</w:t>
      </w:r>
      <w:r w:rsidR="004E67E8" w:rsidRPr="00A51815">
        <w:rPr>
          <w:rFonts w:ascii="Arial" w:hAnsi="Arial" w:cs="Arial"/>
          <w:sz w:val="24"/>
          <w:szCs w:val="24"/>
        </w:rPr>
        <w:br w:type="page"/>
      </w:r>
    </w:p>
    <w:p w14:paraId="33B05AAA" w14:textId="5478004E" w:rsidR="004E67E8" w:rsidRPr="00247572" w:rsidRDefault="004E67E8" w:rsidP="009D23E4">
      <w:pPr>
        <w:pStyle w:val="Heading2"/>
      </w:pPr>
      <w:bookmarkStart w:id="36" w:name="_Toc193969212"/>
      <w:r w:rsidRPr="00247572">
        <w:lastRenderedPageBreak/>
        <w:t>Unit 25 (Pages 37</w:t>
      </w:r>
      <w:r w:rsidR="00793B8F" w:rsidRPr="00247572">
        <w:t>3</w:t>
      </w:r>
      <w:r w:rsidRPr="00247572">
        <w:t xml:space="preserve"> – 330)</w:t>
      </w:r>
      <w:bookmarkEnd w:id="36"/>
    </w:p>
    <w:p w14:paraId="23EF2B50" w14:textId="77777777" w:rsidR="004A3862" w:rsidRPr="00247572" w:rsidRDefault="004E67E8" w:rsidP="004636CB">
      <w:pPr>
        <w:pStyle w:val="ListParagraph"/>
        <w:numPr>
          <w:ilvl w:val="0"/>
          <w:numId w:val="35"/>
        </w:numPr>
        <w:spacing w:after="200" w:line="276" w:lineRule="auto"/>
        <w:rPr>
          <w:rFonts w:ascii="Arial" w:hAnsi="Arial" w:cs="Arial"/>
          <w:sz w:val="24"/>
          <w:szCs w:val="24"/>
        </w:rPr>
      </w:pPr>
      <w:r w:rsidRPr="00247572">
        <w:rPr>
          <w:rFonts w:ascii="Arial" w:hAnsi="Arial" w:cs="Arial"/>
          <w:sz w:val="24"/>
          <w:szCs w:val="24"/>
        </w:rPr>
        <w:t>Unit summary (Page 3</w:t>
      </w:r>
      <w:r w:rsidR="004C424B" w:rsidRPr="00247572">
        <w:rPr>
          <w:rFonts w:ascii="Arial" w:hAnsi="Arial" w:cs="Arial"/>
          <w:sz w:val="24"/>
          <w:szCs w:val="24"/>
        </w:rPr>
        <w:t>73</w:t>
      </w:r>
      <w:r w:rsidRPr="00247572">
        <w:rPr>
          <w:rFonts w:ascii="Arial" w:hAnsi="Arial" w:cs="Arial"/>
          <w:sz w:val="24"/>
          <w:szCs w:val="24"/>
        </w:rPr>
        <w:t>)</w:t>
      </w:r>
    </w:p>
    <w:p w14:paraId="52D52C21" w14:textId="60771E16" w:rsidR="00EE58C6" w:rsidRPr="00247572" w:rsidRDefault="004E67E8" w:rsidP="004A3862">
      <w:pPr>
        <w:pStyle w:val="ListParagraph"/>
        <w:numPr>
          <w:ilvl w:val="1"/>
          <w:numId w:val="35"/>
        </w:numPr>
        <w:spacing w:after="200" w:line="276" w:lineRule="auto"/>
        <w:rPr>
          <w:rFonts w:ascii="Arial" w:hAnsi="Arial" w:cs="Arial"/>
          <w:sz w:val="24"/>
          <w:szCs w:val="24"/>
        </w:rPr>
      </w:pPr>
      <w:r w:rsidRPr="00247572">
        <w:rPr>
          <w:rFonts w:ascii="Arial" w:hAnsi="Arial" w:cs="Arial"/>
          <w:color w:val="4EA72E" w:themeColor="accent6"/>
          <w:sz w:val="24"/>
          <w:szCs w:val="24"/>
        </w:rPr>
        <w:t>“</w:t>
      </w:r>
      <w:r w:rsidR="00EE58C6" w:rsidRPr="00247572">
        <w:rPr>
          <w:rFonts w:ascii="Arial" w:hAnsi="Arial" w:cs="Arial"/>
          <w:color w:val="4EA72E" w:themeColor="accent6"/>
          <w:sz w:val="24"/>
          <w:szCs w:val="24"/>
        </w:rPr>
        <w:t>This is a new topic to the statistics A level.</w:t>
      </w:r>
      <w:r w:rsidRPr="00247572">
        <w:rPr>
          <w:rFonts w:ascii="Arial" w:hAnsi="Arial" w:cs="Arial"/>
          <w:color w:val="4EA72E" w:themeColor="accent6"/>
          <w:sz w:val="24"/>
          <w:szCs w:val="24"/>
        </w:rPr>
        <w:t>”</w:t>
      </w:r>
      <w:r w:rsidR="00325704" w:rsidRPr="00247572">
        <w:rPr>
          <w:rFonts w:ascii="Arial" w:hAnsi="Arial" w:cs="Arial"/>
          <w:color w:val="4EA72E" w:themeColor="accent6"/>
          <w:sz w:val="24"/>
          <w:szCs w:val="24"/>
        </w:rPr>
        <w:t xml:space="preserve"> </w:t>
      </w:r>
      <w:r w:rsidR="00EE58C6" w:rsidRPr="00247572">
        <w:rPr>
          <w:rFonts w:ascii="Arial" w:hAnsi="Arial" w:cs="Arial"/>
          <w:sz w:val="24"/>
          <w:szCs w:val="24"/>
        </w:rPr>
        <w:t>Removed</w:t>
      </w:r>
    </w:p>
    <w:p w14:paraId="7E6D5406" w14:textId="39820452" w:rsidR="004A3862" w:rsidRPr="00720E0B" w:rsidRDefault="00A603A3" w:rsidP="004A3862">
      <w:pPr>
        <w:pStyle w:val="ListParagraph"/>
        <w:numPr>
          <w:ilvl w:val="1"/>
          <w:numId w:val="35"/>
        </w:numPr>
        <w:spacing w:after="200" w:line="276" w:lineRule="auto"/>
        <w:rPr>
          <w:rFonts w:ascii="Arial" w:hAnsi="Arial" w:cs="Arial"/>
          <w:sz w:val="24"/>
          <w:szCs w:val="24"/>
        </w:rPr>
      </w:pPr>
      <w:r w:rsidRPr="00AB7FC4">
        <w:rPr>
          <w:rFonts w:ascii="Arial" w:hAnsi="Arial" w:cs="Arial"/>
          <w:color w:val="4EA72E" w:themeColor="accent6"/>
          <w:sz w:val="24"/>
          <w:szCs w:val="24"/>
        </w:rPr>
        <w:t xml:space="preserve">“should” </w:t>
      </w:r>
      <w:r w:rsidRPr="00720E0B">
        <w:rPr>
          <w:rFonts w:ascii="Arial" w:hAnsi="Arial" w:cs="Arial"/>
          <w:sz w:val="24"/>
          <w:szCs w:val="24"/>
        </w:rPr>
        <w:t>replaced with</w:t>
      </w:r>
      <w:r w:rsidRPr="00AB7FC4">
        <w:rPr>
          <w:rFonts w:ascii="Arial" w:hAnsi="Arial" w:cs="Arial"/>
          <w:color w:val="FF0000"/>
          <w:sz w:val="24"/>
          <w:szCs w:val="24"/>
        </w:rPr>
        <w:t xml:space="preserve"> “may”</w:t>
      </w:r>
    </w:p>
    <w:p w14:paraId="1F28D4C2" w14:textId="1915680C" w:rsidR="004E67E8" w:rsidRPr="00247572" w:rsidRDefault="004E67E8" w:rsidP="004636CB">
      <w:pPr>
        <w:pStyle w:val="ListParagraph"/>
        <w:numPr>
          <w:ilvl w:val="0"/>
          <w:numId w:val="35"/>
        </w:numPr>
        <w:spacing w:after="200" w:line="276" w:lineRule="auto"/>
        <w:rPr>
          <w:rFonts w:ascii="Arial" w:hAnsi="Arial" w:cs="Arial"/>
          <w:sz w:val="24"/>
          <w:szCs w:val="24"/>
        </w:rPr>
      </w:pPr>
      <w:r w:rsidRPr="00247572">
        <w:rPr>
          <w:rFonts w:ascii="Arial" w:hAnsi="Arial" w:cs="Arial"/>
          <w:sz w:val="24"/>
          <w:szCs w:val="24"/>
        </w:rPr>
        <w:t>Unit 25 (Page 3</w:t>
      </w:r>
      <w:r w:rsidR="00075C15" w:rsidRPr="00247572">
        <w:rPr>
          <w:rFonts w:ascii="Arial" w:hAnsi="Arial" w:cs="Arial"/>
          <w:sz w:val="24"/>
          <w:szCs w:val="24"/>
        </w:rPr>
        <w:t>74</w:t>
      </w:r>
      <w:r w:rsidRPr="00247572">
        <w:rPr>
          <w:rFonts w:ascii="Arial" w:hAnsi="Arial" w:cs="Arial"/>
          <w:sz w:val="24"/>
          <w:szCs w:val="24"/>
        </w:rPr>
        <w:t>)</w:t>
      </w:r>
    </w:p>
    <w:p w14:paraId="50F14FA0" w14:textId="77777777" w:rsidR="004E67E8" w:rsidRPr="00247572" w:rsidRDefault="00EE58C6" w:rsidP="004636CB">
      <w:pPr>
        <w:pStyle w:val="ListParagraph"/>
        <w:numPr>
          <w:ilvl w:val="1"/>
          <w:numId w:val="35"/>
        </w:numPr>
        <w:spacing w:after="200" w:line="276" w:lineRule="auto"/>
        <w:rPr>
          <w:rFonts w:ascii="Arial" w:hAnsi="Arial" w:cs="Arial"/>
          <w:sz w:val="24"/>
          <w:szCs w:val="24"/>
        </w:rPr>
      </w:pPr>
      <w:r w:rsidRPr="00247572">
        <w:rPr>
          <w:rFonts w:ascii="Arial" w:hAnsi="Arial" w:cs="Arial"/>
          <w:sz w:val="24"/>
          <w:szCs w:val="24"/>
        </w:rPr>
        <w:t>p-values corrected</w:t>
      </w:r>
    </w:p>
    <w:p w14:paraId="3D9F62D2" w14:textId="77777777" w:rsidR="004E67E8" w:rsidRPr="00247572" w:rsidRDefault="00EE58C6" w:rsidP="004636CB">
      <w:pPr>
        <w:pStyle w:val="ListParagraph"/>
        <w:numPr>
          <w:ilvl w:val="1"/>
          <w:numId w:val="35"/>
        </w:numPr>
        <w:spacing w:after="200" w:line="276" w:lineRule="auto"/>
        <w:rPr>
          <w:rFonts w:ascii="Arial" w:hAnsi="Arial" w:cs="Arial"/>
          <w:sz w:val="24"/>
          <w:szCs w:val="24"/>
        </w:rPr>
      </w:pPr>
      <w:r w:rsidRPr="00247572">
        <w:rPr>
          <w:rFonts w:ascii="Arial" w:hAnsi="Arial" w:cs="Arial"/>
          <w:color w:val="4EA72E" w:themeColor="accent6"/>
          <w:sz w:val="24"/>
          <w:szCs w:val="24"/>
        </w:rPr>
        <w:t xml:space="preserve">acceptance </w:t>
      </w:r>
      <w:r w:rsidRPr="00247572">
        <w:rPr>
          <w:rFonts w:ascii="Arial" w:hAnsi="Arial" w:cs="Arial"/>
          <w:sz w:val="24"/>
          <w:szCs w:val="24"/>
        </w:rPr>
        <w:t xml:space="preserve">replaced with </w:t>
      </w:r>
      <w:r w:rsidRPr="00247572">
        <w:rPr>
          <w:rFonts w:ascii="Arial" w:hAnsi="Arial" w:cs="Arial"/>
          <w:color w:val="FF0000"/>
          <w:sz w:val="24"/>
          <w:szCs w:val="24"/>
        </w:rPr>
        <w:t>the non-rejection</w:t>
      </w:r>
    </w:p>
    <w:p w14:paraId="165796D0" w14:textId="1C30D00E" w:rsidR="00A63143" w:rsidRPr="00720E0B" w:rsidRDefault="003021FF" w:rsidP="004636CB">
      <w:pPr>
        <w:pStyle w:val="ListParagraph"/>
        <w:numPr>
          <w:ilvl w:val="1"/>
          <w:numId w:val="35"/>
        </w:numPr>
        <w:spacing w:after="200" w:line="276" w:lineRule="auto"/>
        <w:rPr>
          <w:rFonts w:ascii="Arial" w:hAnsi="Arial" w:cs="Arial"/>
          <w:sz w:val="24"/>
          <w:szCs w:val="24"/>
        </w:rPr>
      </w:pPr>
      <w:r w:rsidRPr="00FF0AA2">
        <w:rPr>
          <w:rFonts w:ascii="Arial" w:hAnsi="Arial" w:cs="Arial"/>
          <w:color w:val="4EA72E" w:themeColor="accent6"/>
          <w:sz w:val="24"/>
          <w:szCs w:val="24"/>
        </w:rPr>
        <w:t xml:space="preserve">“should” </w:t>
      </w:r>
      <w:r w:rsidRPr="00720E0B">
        <w:rPr>
          <w:rFonts w:ascii="Arial" w:hAnsi="Arial" w:cs="Arial"/>
          <w:sz w:val="24"/>
          <w:szCs w:val="24"/>
        </w:rPr>
        <w:t>replaced with</w:t>
      </w:r>
      <w:r w:rsidRPr="00FF0AA2">
        <w:rPr>
          <w:rFonts w:ascii="Arial" w:hAnsi="Arial" w:cs="Arial"/>
          <w:color w:val="FF0000"/>
          <w:sz w:val="24"/>
          <w:szCs w:val="24"/>
        </w:rPr>
        <w:t xml:space="preserve"> “is”</w:t>
      </w:r>
    </w:p>
    <w:p w14:paraId="0096507E" w14:textId="33AF95BF" w:rsidR="003021FF" w:rsidRPr="00720E0B" w:rsidRDefault="003021FF" w:rsidP="004636CB">
      <w:pPr>
        <w:pStyle w:val="ListParagraph"/>
        <w:numPr>
          <w:ilvl w:val="1"/>
          <w:numId w:val="35"/>
        </w:numPr>
        <w:spacing w:after="200" w:line="276" w:lineRule="auto"/>
        <w:rPr>
          <w:rFonts w:ascii="Arial" w:hAnsi="Arial" w:cs="Arial"/>
          <w:sz w:val="24"/>
          <w:szCs w:val="24"/>
        </w:rPr>
      </w:pPr>
      <w:r w:rsidRPr="00FF0AA2">
        <w:rPr>
          <w:rFonts w:ascii="Arial" w:hAnsi="Arial" w:cs="Arial"/>
          <w:color w:val="4EA72E" w:themeColor="accent6"/>
          <w:sz w:val="24"/>
          <w:szCs w:val="24"/>
        </w:rPr>
        <w:t xml:space="preserve">“should” </w:t>
      </w:r>
      <w:r w:rsidRPr="00720E0B">
        <w:rPr>
          <w:rFonts w:ascii="Arial" w:hAnsi="Arial" w:cs="Arial"/>
          <w:sz w:val="24"/>
          <w:szCs w:val="24"/>
        </w:rPr>
        <w:t xml:space="preserve">replaced with </w:t>
      </w:r>
      <w:r w:rsidRPr="00FF0AA2">
        <w:rPr>
          <w:rFonts w:ascii="Arial" w:hAnsi="Arial" w:cs="Arial"/>
          <w:color w:val="FF0000"/>
          <w:sz w:val="24"/>
          <w:szCs w:val="24"/>
        </w:rPr>
        <w:t>“does”</w:t>
      </w:r>
    </w:p>
    <w:p w14:paraId="2FA932EA" w14:textId="71F420B2" w:rsidR="00075C15" w:rsidRPr="00247572" w:rsidRDefault="00075C15" w:rsidP="00075C15">
      <w:pPr>
        <w:pStyle w:val="ListParagraph"/>
        <w:numPr>
          <w:ilvl w:val="0"/>
          <w:numId w:val="35"/>
        </w:numPr>
        <w:spacing w:after="200" w:line="276" w:lineRule="auto"/>
        <w:rPr>
          <w:rFonts w:ascii="Arial" w:hAnsi="Arial" w:cs="Arial"/>
          <w:sz w:val="24"/>
          <w:szCs w:val="24"/>
        </w:rPr>
      </w:pPr>
      <w:r w:rsidRPr="00247572">
        <w:rPr>
          <w:rFonts w:ascii="Arial" w:hAnsi="Arial" w:cs="Arial"/>
          <w:sz w:val="24"/>
          <w:szCs w:val="24"/>
        </w:rPr>
        <w:t>Unit 25 (Page 375)</w:t>
      </w:r>
    </w:p>
    <w:p w14:paraId="3A5C8B94" w14:textId="77777777" w:rsidR="004E67E8" w:rsidRPr="00247572" w:rsidRDefault="00EE58C6" w:rsidP="004636CB">
      <w:pPr>
        <w:pStyle w:val="ListParagraph"/>
        <w:numPr>
          <w:ilvl w:val="1"/>
          <w:numId w:val="35"/>
        </w:numPr>
        <w:spacing w:after="200" w:line="276" w:lineRule="auto"/>
        <w:rPr>
          <w:rFonts w:ascii="Arial" w:hAnsi="Arial" w:cs="Arial"/>
          <w:sz w:val="24"/>
          <w:szCs w:val="24"/>
        </w:rPr>
      </w:pPr>
      <w:r w:rsidRPr="00247572">
        <w:rPr>
          <w:rFonts w:ascii="Arial" w:hAnsi="Arial" w:cs="Arial"/>
          <w:sz w:val="24"/>
          <w:szCs w:val="24"/>
        </w:rPr>
        <w:t>repeated instances of the word “</w:t>
      </w:r>
      <w:r w:rsidRPr="00247572">
        <w:rPr>
          <w:rFonts w:ascii="Arial" w:hAnsi="Arial" w:cs="Arial"/>
          <w:color w:val="4EA72E" w:themeColor="accent6"/>
          <w:sz w:val="24"/>
          <w:szCs w:val="24"/>
        </w:rPr>
        <w:t>formula</w:t>
      </w:r>
      <w:r w:rsidRPr="00247572">
        <w:rPr>
          <w:rFonts w:ascii="Arial" w:hAnsi="Arial" w:cs="Arial"/>
          <w:sz w:val="24"/>
          <w:szCs w:val="24"/>
        </w:rPr>
        <w:t>” removed</w:t>
      </w:r>
    </w:p>
    <w:p w14:paraId="21AB15E2" w14:textId="77777777" w:rsidR="004E67E8" w:rsidRPr="00247572" w:rsidRDefault="00EE58C6" w:rsidP="004636CB">
      <w:pPr>
        <w:pStyle w:val="ListParagraph"/>
        <w:numPr>
          <w:ilvl w:val="1"/>
          <w:numId w:val="35"/>
        </w:numPr>
        <w:spacing w:after="200" w:line="276" w:lineRule="auto"/>
        <w:rPr>
          <w:rFonts w:ascii="Arial" w:hAnsi="Arial" w:cs="Arial"/>
          <w:sz w:val="24"/>
          <w:szCs w:val="24"/>
        </w:rPr>
      </w:pPr>
      <w:r w:rsidRPr="00247572">
        <w:rPr>
          <w:rFonts w:ascii="Arial" w:hAnsi="Arial" w:cs="Arial"/>
          <w:sz w:val="24"/>
          <w:szCs w:val="24"/>
        </w:rPr>
        <w:t>Cohen’s d formula amended to match formula book</w:t>
      </w:r>
    </w:p>
    <w:p w14:paraId="1D529C17" w14:textId="77777777" w:rsidR="00075C15" w:rsidRPr="00247572" w:rsidRDefault="004E67E8" w:rsidP="00075C15">
      <w:pPr>
        <w:pStyle w:val="ListParagraph"/>
        <w:numPr>
          <w:ilvl w:val="1"/>
          <w:numId w:val="35"/>
        </w:numPr>
        <w:spacing w:after="200" w:line="276" w:lineRule="auto"/>
        <w:rPr>
          <w:rFonts w:ascii="Arial" w:hAnsi="Arial" w:cs="Arial"/>
          <w:sz w:val="24"/>
          <w:szCs w:val="24"/>
        </w:rPr>
      </w:pPr>
      <w:r w:rsidRPr="00247572">
        <w:rPr>
          <w:rFonts w:ascii="Arial" w:hAnsi="Arial" w:cs="Arial"/>
          <w:color w:val="FF0000"/>
          <w:sz w:val="24"/>
          <w:szCs w:val="24"/>
        </w:rPr>
        <w:t>“</w:t>
      </w:r>
      <w:r w:rsidR="00EE58C6" w:rsidRPr="00247572">
        <w:rPr>
          <w:rFonts w:ascii="Arial" w:hAnsi="Arial" w:cs="Arial"/>
          <w:color w:val="FF0000"/>
          <w:sz w:val="24"/>
          <w:szCs w:val="24"/>
        </w:rPr>
        <w:t xml:space="preserve">and the sample sizes </w:t>
      </w:r>
      <m:oMath>
        <m:d>
          <m:dPr>
            <m:ctrlPr>
              <w:rPr>
                <w:rFonts w:ascii="Cambria Math" w:hAnsi="Cambria Math" w:cs="Arial"/>
                <w:i/>
                <w:color w:val="FF0000"/>
                <w:sz w:val="24"/>
                <w:szCs w:val="24"/>
              </w:rPr>
            </m:ctrlPr>
          </m:dPr>
          <m:e>
            <m:f>
              <m:fPr>
                <m:ctrlPr>
                  <w:rPr>
                    <w:rFonts w:ascii="Cambria Math" w:hAnsi="Cambria Math" w:cs="Arial"/>
                    <w:i/>
                    <w:color w:val="FF0000"/>
                    <w:sz w:val="24"/>
                    <w:szCs w:val="24"/>
                  </w:rPr>
                </m:ctrlPr>
              </m:fPr>
              <m:num>
                <m:r>
                  <w:rPr>
                    <w:rFonts w:ascii="Cambria Math" w:hAnsi="Cambria Math" w:cs="Arial"/>
                    <w:color w:val="FF0000"/>
                    <w:sz w:val="24"/>
                    <w:szCs w:val="24"/>
                  </w:rPr>
                  <m:t>1</m:t>
                </m:r>
              </m:num>
              <m:den>
                <m:sSub>
                  <m:sSubPr>
                    <m:ctrlPr>
                      <w:rPr>
                        <w:rFonts w:ascii="Cambria Math" w:hAnsi="Cambria Math" w:cs="Arial"/>
                        <w:i/>
                        <w:color w:val="FF0000"/>
                        <w:sz w:val="24"/>
                        <w:szCs w:val="24"/>
                      </w:rPr>
                    </m:ctrlPr>
                  </m:sSubPr>
                  <m:e>
                    <m:r>
                      <w:rPr>
                        <w:rFonts w:ascii="Cambria Math" w:hAnsi="Cambria Math" w:cs="Arial"/>
                        <w:color w:val="FF0000"/>
                        <w:sz w:val="24"/>
                        <w:szCs w:val="24"/>
                      </w:rPr>
                      <m:t>n</m:t>
                    </m:r>
                  </m:e>
                  <m:sub>
                    <m:r>
                      <w:rPr>
                        <w:rFonts w:ascii="Cambria Math" w:hAnsi="Cambria Math" w:cs="Arial"/>
                        <w:color w:val="FF0000"/>
                        <w:sz w:val="24"/>
                        <w:szCs w:val="24"/>
                      </w:rPr>
                      <m:t>x</m:t>
                    </m:r>
                  </m:sub>
                </m:sSub>
              </m:den>
            </m:f>
            <m:r>
              <w:rPr>
                <w:rFonts w:ascii="Cambria Math" w:hAnsi="Cambria Math" w:cs="Arial"/>
                <w:color w:val="FF0000"/>
                <w:sz w:val="24"/>
                <w:szCs w:val="24"/>
              </w:rPr>
              <m:t>+</m:t>
            </m:r>
            <m:f>
              <m:fPr>
                <m:ctrlPr>
                  <w:rPr>
                    <w:rFonts w:ascii="Cambria Math" w:hAnsi="Cambria Math" w:cs="Arial"/>
                    <w:i/>
                    <w:color w:val="FF0000"/>
                    <w:sz w:val="24"/>
                    <w:szCs w:val="24"/>
                  </w:rPr>
                </m:ctrlPr>
              </m:fPr>
              <m:num>
                <m:r>
                  <w:rPr>
                    <w:rFonts w:ascii="Cambria Math" w:hAnsi="Cambria Math" w:cs="Arial"/>
                    <w:color w:val="FF0000"/>
                    <w:sz w:val="24"/>
                    <w:szCs w:val="24"/>
                  </w:rPr>
                  <m:t>1</m:t>
                </m:r>
              </m:num>
              <m:den>
                <m:sSub>
                  <m:sSubPr>
                    <m:ctrlPr>
                      <w:rPr>
                        <w:rFonts w:ascii="Cambria Math" w:hAnsi="Cambria Math" w:cs="Arial"/>
                        <w:i/>
                        <w:color w:val="FF0000"/>
                        <w:sz w:val="24"/>
                        <w:szCs w:val="24"/>
                      </w:rPr>
                    </m:ctrlPr>
                  </m:sSubPr>
                  <m:e>
                    <m:r>
                      <w:rPr>
                        <w:rFonts w:ascii="Cambria Math" w:hAnsi="Cambria Math" w:cs="Arial"/>
                        <w:color w:val="FF0000"/>
                        <w:sz w:val="24"/>
                        <w:szCs w:val="24"/>
                      </w:rPr>
                      <m:t>n</m:t>
                    </m:r>
                  </m:e>
                  <m:sub>
                    <m:r>
                      <w:rPr>
                        <w:rFonts w:ascii="Cambria Math" w:hAnsi="Cambria Math" w:cs="Arial"/>
                        <w:color w:val="FF0000"/>
                        <w:sz w:val="24"/>
                        <w:szCs w:val="24"/>
                      </w:rPr>
                      <m:t>y</m:t>
                    </m:r>
                  </m:sub>
                </m:sSub>
              </m:den>
            </m:f>
          </m:e>
        </m:d>
      </m:oMath>
      <w:r w:rsidR="00EE58C6" w:rsidRPr="00247572">
        <w:rPr>
          <w:rFonts w:ascii="Arial" w:hAnsi="Arial" w:cs="Arial"/>
          <w:color w:val="FF0000"/>
          <w:sz w:val="24"/>
          <w:szCs w:val="24"/>
        </w:rPr>
        <w:t xml:space="preserve"> omitted</w:t>
      </w:r>
      <w:r w:rsidRPr="00247572">
        <w:rPr>
          <w:rFonts w:ascii="Arial" w:hAnsi="Arial" w:cs="Arial"/>
          <w:color w:val="FF0000"/>
          <w:sz w:val="24"/>
          <w:szCs w:val="24"/>
        </w:rPr>
        <w:t>”</w:t>
      </w:r>
      <w:r w:rsidRPr="00247572">
        <w:rPr>
          <w:rFonts w:ascii="Arial" w:hAnsi="Arial" w:cs="Arial"/>
          <w:sz w:val="24"/>
          <w:szCs w:val="24"/>
        </w:rPr>
        <w:br/>
      </w:r>
      <w:r w:rsidR="00EE58C6" w:rsidRPr="00247572">
        <w:rPr>
          <w:rFonts w:ascii="Arial" w:hAnsi="Arial" w:cs="Arial"/>
          <w:sz w:val="24"/>
          <w:szCs w:val="24"/>
        </w:rPr>
        <w:t>added</w:t>
      </w:r>
    </w:p>
    <w:p w14:paraId="1243B6FB" w14:textId="0AE38D3B" w:rsidR="008F76E9" w:rsidRPr="00247572" w:rsidRDefault="004E67E8" w:rsidP="00D13E5A">
      <w:pPr>
        <w:pStyle w:val="ListParagraph"/>
        <w:numPr>
          <w:ilvl w:val="1"/>
          <w:numId w:val="35"/>
        </w:numPr>
        <w:spacing w:after="200" w:line="276" w:lineRule="auto"/>
        <w:rPr>
          <w:rFonts w:ascii="Arial" w:hAnsi="Arial" w:cs="Arial"/>
          <w:color w:val="0F9ED5" w:themeColor="accent4"/>
          <w:sz w:val="24"/>
          <w:szCs w:val="24"/>
        </w:rPr>
      </w:pPr>
      <w:r w:rsidRPr="00247572">
        <w:rPr>
          <w:rFonts w:ascii="Arial" w:hAnsi="Arial" w:cs="Arial"/>
          <w:color w:val="4EA72E" w:themeColor="accent6"/>
          <w:sz w:val="24"/>
          <w:szCs w:val="24"/>
        </w:rPr>
        <w:t>“</w:t>
      </w:r>
      <w:r w:rsidR="00EE58C6" w:rsidRPr="00247572">
        <w:rPr>
          <w:rFonts w:ascii="Arial" w:hAnsi="Arial" w:cs="Arial"/>
          <w:color w:val="4EA72E" w:themeColor="accent6"/>
          <w:sz w:val="24"/>
          <w:szCs w:val="24"/>
        </w:rPr>
        <w:t>An effect size of magnitude 0.2 can be interpreted as a small effect size, magnitude 0.5 can be interpreted as a medium effect size and magnitude 0.8 can be interpreted as a large effect size.</w:t>
      </w:r>
      <w:r w:rsidRPr="00247572">
        <w:rPr>
          <w:rFonts w:ascii="Arial" w:hAnsi="Arial" w:cs="Arial"/>
          <w:color w:val="4EA72E" w:themeColor="accent6"/>
          <w:sz w:val="24"/>
          <w:szCs w:val="24"/>
        </w:rPr>
        <w:t>”</w:t>
      </w:r>
      <w:r w:rsidRPr="00247572">
        <w:rPr>
          <w:rFonts w:ascii="Arial" w:hAnsi="Arial" w:cs="Arial"/>
          <w:sz w:val="24"/>
          <w:szCs w:val="24"/>
        </w:rPr>
        <w:br/>
        <w:t>is r</w:t>
      </w:r>
      <w:r w:rsidR="00EE58C6" w:rsidRPr="00247572">
        <w:rPr>
          <w:rFonts w:ascii="Arial" w:hAnsi="Arial" w:cs="Arial"/>
          <w:sz w:val="24"/>
          <w:szCs w:val="24"/>
        </w:rPr>
        <w:t>eplaced with</w:t>
      </w:r>
      <w:r w:rsidRPr="00247572">
        <w:rPr>
          <w:rFonts w:ascii="Arial" w:hAnsi="Arial" w:cs="Arial"/>
          <w:sz w:val="24"/>
          <w:szCs w:val="24"/>
        </w:rPr>
        <w:br/>
      </w:r>
      <w:r w:rsidRPr="0052716D">
        <w:rPr>
          <w:rFonts w:ascii="Arial" w:hAnsi="Arial" w:cs="Arial"/>
          <w:color w:val="FF0000"/>
          <w:sz w:val="24"/>
          <w:szCs w:val="24"/>
        </w:rPr>
        <w:t>“</w:t>
      </w:r>
      <w:r w:rsidR="00EE58C6" w:rsidRPr="0052716D">
        <w:rPr>
          <w:rFonts w:ascii="Arial" w:hAnsi="Arial" w:cs="Arial"/>
          <w:color w:val="FF0000"/>
          <w:sz w:val="24"/>
          <w:szCs w:val="24"/>
        </w:rPr>
        <w:t>As a guide, the specification lists the following:</w:t>
      </w:r>
      <w:r w:rsidR="00D13E5A" w:rsidRPr="0052716D">
        <w:rPr>
          <w:rFonts w:ascii="Arial" w:hAnsi="Arial" w:cs="Arial"/>
          <w:color w:val="FF0000"/>
          <w:sz w:val="24"/>
          <w:szCs w:val="24"/>
        </w:rPr>
        <w:br/>
      </w:r>
      <m:oMath>
        <m:r>
          <w:rPr>
            <w:rFonts w:ascii="Cambria Math" w:hAnsi="Cambria Math" w:cs="Arial"/>
            <w:color w:val="FF0000"/>
            <w:sz w:val="24"/>
            <w:szCs w:val="24"/>
          </w:rPr>
          <m:t>0.2&lt;</m:t>
        </m:r>
        <m:d>
          <m:dPr>
            <m:begChr m:val="|"/>
            <m:endChr m:val="|"/>
            <m:ctrlPr>
              <w:rPr>
                <w:rFonts w:ascii="Cambria Math" w:hAnsi="Cambria Math" w:cs="Arial"/>
                <w:i/>
                <w:color w:val="FF0000"/>
                <w:sz w:val="24"/>
                <w:szCs w:val="24"/>
              </w:rPr>
            </m:ctrlPr>
          </m:dPr>
          <m:e>
            <m:r>
              <w:rPr>
                <w:rFonts w:ascii="Cambria Math" w:hAnsi="Cambria Math" w:cs="Arial"/>
                <w:color w:val="FF0000"/>
                <w:sz w:val="24"/>
                <w:szCs w:val="24"/>
              </w:rPr>
              <m:t>d</m:t>
            </m:r>
          </m:e>
        </m:d>
        <m:r>
          <w:rPr>
            <w:rFonts w:ascii="Cambria Math" w:hAnsi="Cambria Math" w:cs="Arial"/>
            <w:color w:val="FF0000"/>
            <w:sz w:val="24"/>
            <w:szCs w:val="24"/>
          </w:rPr>
          <m:t>≤0.5</m:t>
        </m:r>
      </m:oMath>
      <w:r w:rsidR="00EE58C6" w:rsidRPr="0052716D">
        <w:rPr>
          <w:rFonts w:ascii="Arial" w:hAnsi="Arial" w:cs="Arial"/>
          <w:color w:val="FF0000"/>
          <w:sz w:val="24"/>
          <w:szCs w:val="24"/>
        </w:rPr>
        <w:t xml:space="preserve">   represents a small effect,</w:t>
      </w:r>
      <w:r w:rsidR="00D13E5A" w:rsidRPr="0052716D">
        <w:rPr>
          <w:rFonts w:ascii="Arial" w:hAnsi="Arial" w:cs="Arial"/>
          <w:color w:val="FF0000"/>
          <w:sz w:val="24"/>
          <w:szCs w:val="24"/>
        </w:rPr>
        <w:br/>
      </w:r>
      <m:oMath>
        <m:r>
          <w:rPr>
            <w:rFonts w:ascii="Cambria Math" w:hAnsi="Cambria Math" w:cs="Arial"/>
            <w:color w:val="FF0000"/>
            <w:sz w:val="24"/>
            <w:szCs w:val="24"/>
          </w:rPr>
          <m:t>0.5&lt;</m:t>
        </m:r>
        <m:d>
          <m:dPr>
            <m:begChr m:val="|"/>
            <m:endChr m:val="|"/>
            <m:ctrlPr>
              <w:rPr>
                <w:rFonts w:ascii="Cambria Math" w:hAnsi="Cambria Math" w:cs="Arial"/>
                <w:i/>
                <w:color w:val="FF0000"/>
                <w:sz w:val="24"/>
                <w:szCs w:val="24"/>
              </w:rPr>
            </m:ctrlPr>
          </m:dPr>
          <m:e>
            <m:r>
              <w:rPr>
                <w:rFonts w:ascii="Cambria Math" w:hAnsi="Cambria Math" w:cs="Arial"/>
                <w:color w:val="FF0000"/>
                <w:sz w:val="24"/>
                <w:szCs w:val="24"/>
              </w:rPr>
              <m:t>d</m:t>
            </m:r>
          </m:e>
        </m:d>
        <m:r>
          <w:rPr>
            <w:rFonts w:ascii="Cambria Math" w:hAnsi="Cambria Math" w:cs="Arial"/>
            <w:color w:val="FF0000"/>
            <w:sz w:val="24"/>
            <w:szCs w:val="24"/>
          </w:rPr>
          <m:t>≤0.8</m:t>
        </m:r>
      </m:oMath>
      <w:r w:rsidR="00EE58C6" w:rsidRPr="0052716D">
        <w:rPr>
          <w:rFonts w:ascii="Arial" w:hAnsi="Arial" w:cs="Arial"/>
          <w:color w:val="FF0000"/>
          <w:sz w:val="24"/>
          <w:szCs w:val="24"/>
        </w:rPr>
        <w:t xml:space="preserve"> represents a medium effect,</w:t>
      </w:r>
      <w:r w:rsidR="00D13E5A" w:rsidRPr="0052716D">
        <w:rPr>
          <w:rFonts w:ascii="Arial" w:hAnsi="Arial" w:cs="Arial"/>
          <w:color w:val="FF0000"/>
          <w:sz w:val="24"/>
          <w:szCs w:val="24"/>
        </w:rPr>
        <w:br/>
      </w:r>
      <m:oMath>
        <m:d>
          <m:dPr>
            <m:begChr m:val="|"/>
            <m:endChr m:val="|"/>
            <m:ctrlPr>
              <w:rPr>
                <w:rFonts w:ascii="Cambria Math" w:hAnsi="Cambria Math" w:cs="Arial"/>
                <w:i/>
                <w:color w:val="FF0000"/>
                <w:sz w:val="24"/>
                <w:szCs w:val="24"/>
              </w:rPr>
            </m:ctrlPr>
          </m:dPr>
          <m:e>
            <m:r>
              <w:rPr>
                <w:rFonts w:ascii="Cambria Math" w:hAnsi="Cambria Math" w:cs="Arial"/>
                <w:color w:val="FF0000"/>
                <w:sz w:val="24"/>
                <w:szCs w:val="24"/>
              </w:rPr>
              <m:t>d</m:t>
            </m:r>
          </m:e>
        </m:d>
        <m:r>
          <w:rPr>
            <w:rFonts w:ascii="Cambria Math" w:hAnsi="Cambria Math" w:cs="Arial"/>
            <w:color w:val="FF0000"/>
            <w:sz w:val="24"/>
            <w:szCs w:val="24"/>
          </w:rPr>
          <m:t>&gt;0.8</m:t>
        </m:r>
      </m:oMath>
      <w:r w:rsidR="00EE58C6" w:rsidRPr="0052716D">
        <w:rPr>
          <w:rFonts w:ascii="Arial" w:hAnsi="Arial" w:cs="Arial"/>
          <w:color w:val="FF0000"/>
          <w:sz w:val="24"/>
          <w:szCs w:val="24"/>
        </w:rPr>
        <w:t xml:space="preserve"> represents a large effect.</w:t>
      </w:r>
      <w:r w:rsidRPr="0052716D">
        <w:rPr>
          <w:rFonts w:ascii="Arial" w:hAnsi="Arial" w:cs="Arial"/>
          <w:color w:val="FF0000"/>
          <w:sz w:val="24"/>
          <w:szCs w:val="24"/>
        </w:rPr>
        <w:t>”</w:t>
      </w:r>
    </w:p>
    <w:p w14:paraId="6E69195E" w14:textId="436ABAC5" w:rsidR="004163D7" w:rsidRPr="00247572" w:rsidRDefault="00883720" w:rsidP="00D13E5A">
      <w:pPr>
        <w:pStyle w:val="ListParagraph"/>
        <w:numPr>
          <w:ilvl w:val="1"/>
          <w:numId w:val="35"/>
        </w:numPr>
        <w:spacing w:after="200" w:line="276" w:lineRule="auto"/>
        <w:rPr>
          <w:rFonts w:ascii="Arial" w:hAnsi="Arial" w:cs="Arial"/>
          <w:color w:val="0F9ED5" w:themeColor="accent4"/>
          <w:sz w:val="24"/>
          <w:szCs w:val="24"/>
        </w:rPr>
      </w:pPr>
      <w:r w:rsidRPr="0052716D">
        <w:rPr>
          <w:rFonts w:ascii="Arial" w:hAnsi="Arial" w:cs="Arial"/>
          <w:color w:val="4EA72E" w:themeColor="accent6"/>
          <w:sz w:val="24"/>
          <w:szCs w:val="24"/>
        </w:rPr>
        <w:t xml:space="preserve">“It should be noted” </w:t>
      </w:r>
      <w:r w:rsidRPr="0052716D">
        <w:rPr>
          <w:rFonts w:ascii="Arial" w:hAnsi="Arial" w:cs="Arial"/>
          <w:sz w:val="24"/>
          <w:szCs w:val="24"/>
        </w:rPr>
        <w:t xml:space="preserve">replaced by </w:t>
      </w:r>
      <w:r w:rsidRPr="0052716D">
        <w:rPr>
          <w:rFonts w:ascii="Arial" w:hAnsi="Arial" w:cs="Arial"/>
          <w:color w:val="FF0000"/>
          <w:sz w:val="24"/>
          <w:szCs w:val="24"/>
        </w:rPr>
        <w:t>“Note”</w:t>
      </w:r>
    </w:p>
    <w:p w14:paraId="21DB5670" w14:textId="49C2AA31" w:rsidR="00B05733" w:rsidRPr="00247572" w:rsidRDefault="00DA43AD" w:rsidP="00D13E5A">
      <w:pPr>
        <w:pStyle w:val="ListParagraph"/>
        <w:numPr>
          <w:ilvl w:val="1"/>
          <w:numId w:val="35"/>
        </w:numPr>
        <w:spacing w:after="200" w:line="276" w:lineRule="auto"/>
        <w:rPr>
          <w:rFonts w:ascii="Arial" w:hAnsi="Arial" w:cs="Arial"/>
          <w:color w:val="0F9ED5" w:themeColor="accent4"/>
          <w:sz w:val="24"/>
          <w:szCs w:val="24"/>
        </w:rPr>
      </w:pPr>
      <w:r w:rsidRPr="0052716D">
        <w:rPr>
          <w:rFonts w:ascii="Arial" w:hAnsi="Arial" w:cs="Arial"/>
          <w:color w:val="4EA72E" w:themeColor="accent6"/>
          <w:sz w:val="24"/>
          <w:szCs w:val="24"/>
        </w:rPr>
        <w:t xml:space="preserve">“It should be stressed greatly” </w:t>
      </w:r>
      <w:r w:rsidRPr="0052716D">
        <w:rPr>
          <w:rFonts w:ascii="Arial" w:hAnsi="Arial" w:cs="Arial"/>
          <w:sz w:val="24"/>
          <w:szCs w:val="24"/>
        </w:rPr>
        <w:t xml:space="preserve">replaced by </w:t>
      </w:r>
      <w:r w:rsidRPr="0052716D">
        <w:rPr>
          <w:rFonts w:ascii="Arial" w:hAnsi="Arial" w:cs="Arial"/>
          <w:color w:val="FF0000"/>
          <w:sz w:val="24"/>
          <w:szCs w:val="24"/>
        </w:rPr>
        <w:t>“heavily emphasise”</w:t>
      </w:r>
    </w:p>
    <w:p w14:paraId="73202EC0" w14:textId="18A8AD48" w:rsidR="00055261" w:rsidRPr="00247572" w:rsidRDefault="00055261" w:rsidP="00D13E5A">
      <w:pPr>
        <w:pStyle w:val="ListParagraph"/>
        <w:numPr>
          <w:ilvl w:val="1"/>
          <w:numId w:val="35"/>
        </w:numPr>
        <w:spacing w:after="200" w:line="276" w:lineRule="auto"/>
        <w:rPr>
          <w:rFonts w:ascii="Arial" w:hAnsi="Arial" w:cs="Arial"/>
          <w:color w:val="0F9ED5" w:themeColor="accent4"/>
          <w:sz w:val="24"/>
          <w:szCs w:val="24"/>
        </w:rPr>
      </w:pPr>
      <w:r w:rsidRPr="0052716D">
        <w:rPr>
          <w:rFonts w:ascii="Arial" w:hAnsi="Arial" w:cs="Arial"/>
          <w:color w:val="4EA72E" w:themeColor="accent6"/>
          <w:sz w:val="24"/>
          <w:szCs w:val="24"/>
        </w:rPr>
        <w:t xml:space="preserve">“should </w:t>
      </w:r>
      <w:r w:rsidR="005071E5" w:rsidRPr="0052716D">
        <w:rPr>
          <w:rFonts w:ascii="Arial" w:hAnsi="Arial" w:cs="Arial"/>
          <w:color w:val="4EA72E" w:themeColor="accent6"/>
          <w:sz w:val="24"/>
          <w:szCs w:val="24"/>
        </w:rPr>
        <w:t xml:space="preserve">have” </w:t>
      </w:r>
      <w:r w:rsidR="005071E5" w:rsidRPr="0052716D">
        <w:rPr>
          <w:rFonts w:ascii="Arial" w:hAnsi="Arial" w:cs="Arial"/>
          <w:sz w:val="24"/>
          <w:szCs w:val="24"/>
        </w:rPr>
        <w:t xml:space="preserve">replaced with </w:t>
      </w:r>
      <w:r w:rsidR="005071E5" w:rsidRPr="0052716D">
        <w:rPr>
          <w:rFonts w:ascii="Arial" w:hAnsi="Arial" w:cs="Arial"/>
          <w:color w:val="FF0000"/>
          <w:sz w:val="24"/>
          <w:szCs w:val="24"/>
        </w:rPr>
        <w:t>“are advised to have”</w:t>
      </w:r>
    </w:p>
    <w:p w14:paraId="445073D8" w14:textId="4E7C6876" w:rsidR="004E67E8" w:rsidRPr="00247572" w:rsidRDefault="004E67E8" w:rsidP="004636CB">
      <w:pPr>
        <w:pStyle w:val="ListParagraph"/>
        <w:numPr>
          <w:ilvl w:val="0"/>
          <w:numId w:val="36"/>
        </w:numPr>
        <w:spacing w:after="200" w:line="276" w:lineRule="auto"/>
        <w:rPr>
          <w:rFonts w:ascii="Arial" w:hAnsi="Arial" w:cs="Arial"/>
          <w:sz w:val="24"/>
          <w:szCs w:val="24"/>
        </w:rPr>
      </w:pPr>
      <w:r w:rsidRPr="00247572">
        <w:rPr>
          <w:rFonts w:ascii="Arial" w:hAnsi="Arial" w:cs="Arial"/>
          <w:sz w:val="24"/>
          <w:szCs w:val="24"/>
        </w:rPr>
        <w:t>Unit 25 (Page 3</w:t>
      </w:r>
      <w:r w:rsidR="00D309D8" w:rsidRPr="00247572">
        <w:rPr>
          <w:rFonts w:ascii="Arial" w:hAnsi="Arial" w:cs="Arial"/>
          <w:sz w:val="24"/>
          <w:szCs w:val="24"/>
        </w:rPr>
        <w:t>77</w:t>
      </w:r>
      <w:r w:rsidRPr="00247572">
        <w:rPr>
          <w:rFonts w:ascii="Arial" w:hAnsi="Arial" w:cs="Arial"/>
          <w:sz w:val="24"/>
          <w:szCs w:val="24"/>
        </w:rPr>
        <w:t>)</w:t>
      </w:r>
      <w:r w:rsidR="00D309D8" w:rsidRPr="00247572">
        <w:rPr>
          <w:rFonts w:ascii="Arial" w:hAnsi="Arial" w:cs="Arial"/>
          <w:sz w:val="24"/>
          <w:szCs w:val="24"/>
        </w:rPr>
        <w:t xml:space="preserve"> </w:t>
      </w:r>
      <w:r w:rsidR="00D309D8" w:rsidRPr="0052716D">
        <w:rPr>
          <w:rFonts w:ascii="Arial" w:hAnsi="Arial" w:cs="Arial"/>
          <w:sz w:val="24"/>
          <w:szCs w:val="24"/>
        </w:rPr>
        <w:t>(as bullet points)</w:t>
      </w:r>
    </w:p>
    <w:p w14:paraId="5E125143" w14:textId="04FEF6D8" w:rsidR="00272788" w:rsidRPr="00247572" w:rsidRDefault="004E67E8" w:rsidP="004636CB">
      <w:pPr>
        <w:pStyle w:val="ListParagraph"/>
        <w:numPr>
          <w:ilvl w:val="1"/>
          <w:numId w:val="36"/>
        </w:numPr>
        <w:spacing w:after="200" w:line="276" w:lineRule="auto"/>
        <w:rPr>
          <w:rFonts w:ascii="Arial" w:hAnsi="Arial" w:cs="Arial"/>
          <w:sz w:val="24"/>
          <w:szCs w:val="24"/>
        </w:rPr>
      </w:pPr>
      <w:r w:rsidRPr="00247572">
        <w:rPr>
          <w:rFonts w:ascii="Arial" w:hAnsi="Arial" w:cs="Arial"/>
          <w:iCs/>
          <w:color w:val="FF0000"/>
          <w:sz w:val="24"/>
          <w:szCs w:val="24"/>
        </w:rPr>
        <w:t>“</w:t>
      </w:r>
      <w:r w:rsidR="00272788" w:rsidRPr="00247572">
        <w:rPr>
          <w:rFonts w:ascii="Arial" w:hAnsi="Arial" w:cs="Arial"/>
          <w:color w:val="FF0000"/>
          <w:sz w:val="24"/>
          <w:szCs w:val="24"/>
        </w:rPr>
        <w:t xml:space="preserve">Confusing the Cohen’s </w:t>
      </w:r>
      <w:r w:rsidR="00272788" w:rsidRPr="00247572">
        <w:rPr>
          <w:rFonts w:ascii="Arial" w:hAnsi="Arial" w:cs="Arial"/>
          <w:i/>
          <w:iCs/>
          <w:color w:val="FF0000"/>
          <w:sz w:val="24"/>
          <w:szCs w:val="24"/>
        </w:rPr>
        <w:t>d</w:t>
      </w:r>
      <w:r w:rsidR="00272788" w:rsidRPr="00247572">
        <w:rPr>
          <w:rFonts w:ascii="Arial" w:hAnsi="Arial" w:cs="Arial"/>
          <w:color w:val="FF0000"/>
          <w:sz w:val="24"/>
          <w:szCs w:val="24"/>
        </w:rPr>
        <w:t xml:space="preserve"> thresholds with those of correlation. Interpreting Cohen’s </w:t>
      </w:r>
      <w:r w:rsidR="00272788" w:rsidRPr="00247572">
        <w:rPr>
          <w:rFonts w:ascii="Arial" w:hAnsi="Arial" w:cs="Arial"/>
          <w:i/>
          <w:iCs/>
          <w:color w:val="FF0000"/>
          <w:sz w:val="24"/>
          <w:szCs w:val="24"/>
        </w:rPr>
        <w:t>d</w:t>
      </w:r>
      <w:r w:rsidR="00272788" w:rsidRPr="00247572">
        <w:rPr>
          <w:rFonts w:ascii="Arial" w:hAnsi="Arial" w:cs="Arial"/>
          <w:color w:val="FF0000"/>
          <w:sz w:val="24"/>
          <w:szCs w:val="24"/>
        </w:rPr>
        <w:t xml:space="preserve"> in terms of correlation instead of effect. Confusing Cohen’s </w:t>
      </w:r>
      <w:r w:rsidR="00272788" w:rsidRPr="00247572">
        <w:rPr>
          <w:rFonts w:ascii="Arial" w:hAnsi="Arial" w:cs="Arial"/>
          <w:i/>
          <w:iCs/>
          <w:color w:val="FF0000"/>
          <w:sz w:val="24"/>
          <w:szCs w:val="24"/>
        </w:rPr>
        <w:t>d</w:t>
      </w:r>
      <w:r w:rsidR="00272788" w:rsidRPr="00247572">
        <w:rPr>
          <w:rFonts w:ascii="Arial" w:hAnsi="Arial" w:cs="Arial"/>
          <w:color w:val="FF0000"/>
          <w:sz w:val="24"/>
          <w:szCs w:val="24"/>
        </w:rPr>
        <w:t xml:space="preserve"> with a </w:t>
      </w:r>
      <w:r w:rsidR="00272788" w:rsidRPr="00247572">
        <w:rPr>
          <w:rFonts w:ascii="Arial" w:hAnsi="Arial" w:cs="Arial"/>
          <w:i/>
          <w:iCs/>
          <w:color w:val="FF0000"/>
          <w:sz w:val="24"/>
          <w:szCs w:val="24"/>
        </w:rPr>
        <w:t>p</w:t>
      </w:r>
      <w:r w:rsidR="00272788" w:rsidRPr="00247572">
        <w:rPr>
          <w:rFonts w:ascii="Arial" w:hAnsi="Arial" w:cs="Arial"/>
          <w:color w:val="FF0000"/>
          <w:sz w:val="24"/>
          <w:szCs w:val="24"/>
        </w:rPr>
        <w:t>-value. Using the standard deviations (as opposed to the variances) in the formula.</w:t>
      </w:r>
      <w:r w:rsidRPr="00247572">
        <w:rPr>
          <w:rFonts w:ascii="Arial" w:hAnsi="Arial" w:cs="Arial"/>
          <w:color w:val="FF0000"/>
          <w:sz w:val="24"/>
          <w:szCs w:val="24"/>
        </w:rPr>
        <w:t>”</w:t>
      </w:r>
      <w:r w:rsidRPr="00247572">
        <w:rPr>
          <w:rFonts w:ascii="Arial" w:hAnsi="Arial" w:cs="Arial"/>
          <w:sz w:val="24"/>
          <w:szCs w:val="24"/>
        </w:rPr>
        <w:br/>
        <w:t>added</w:t>
      </w:r>
    </w:p>
    <w:p w14:paraId="4B65EC70" w14:textId="0B4E1154" w:rsidR="00F95DA4" w:rsidRPr="00247572" w:rsidRDefault="00F95DA4" w:rsidP="004636CB">
      <w:pPr>
        <w:pStyle w:val="ListParagraph"/>
        <w:numPr>
          <w:ilvl w:val="1"/>
          <w:numId w:val="36"/>
        </w:numPr>
        <w:spacing w:after="200" w:line="276" w:lineRule="auto"/>
        <w:rPr>
          <w:rFonts w:ascii="Arial" w:hAnsi="Arial" w:cs="Arial"/>
          <w:color w:val="0F9ED5" w:themeColor="accent4"/>
          <w:sz w:val="24"/>
          <w:szCs w:val="24"/>
        </w:rPr>
      </w:pPr>
      <w:r w:rsidRPr="0052716D">
        <w:rPr>
          <w:rFonts w:ascii="Arial" w:hAnsi="Arial" w:cs="Arial"/>
          <w:iCs/>
          <w:color w:val="4EA72E" w:themeColor="accent6"/>
          <w:sz w:val="24"/>
          <w:szCs w:val="24"/>
        </w:rPr>
        <w:t xml:space="preserve">“should be </w:t>
      </w:r>
      <w:r w:rsidR="006D780D" w:rsidRPr="0052716D">
        <w:rPr>
          <w:rFonts w:ascii="Arial" w:hAnsi="Arial" w:cs="Arial"/>
          <w:iCs/>
          <w:color w:val="4EA72E" w:themeColor="accent6"/>
          <w:sz w:val="24"/>
          <w:szCs w:val="24"/>
        </w:rPr>
        <w:t xml:space="preserve">aware” </w:t>
      </w:r>
      <w:r w:rsidR="006D780D" w:rsidRPr="0052716D">
        <w:rPr>
          <w:rFonts w:ascii="Arial" w:hAnsi="Arial" w:cs="Arial"/>
          <w:iCs/>
          <w:sz w:val="24"/>
          <w:szCs w:val="24"/>
        </w:rPr>
        <w:t xml:space="preserve">replaced with </w:t>
      </w:r>
      <w:r w:rsidR="006D780D" w:rsidRPr="0052716D">
        <w:rPr>
          <w:rFonts w:ascii="Arial" w:hAnsi="Arial" w:cs="Arial"/>
          <w:iCs/>
          <w:color w:val="FF0000"/>
          <w:sz w:val="24"/>
          <w:szCs w:val="24"/>
        </w:rPr>
        <w:t>“could be made aware”</w:t>
      </w:r>
    </w:p>
    <w:p w14:paraId="6BFBF076" w14:textId="6691C5BA" w:rsidR="00D309D8" w:rsidRPr="00247572" w:rsidRDefault="00D309D8" w:rsidP="00D309D8">
      <w:pPr>
        <w:pStyle w:val="ListParagraph"/>
        <w:numPr>
          <w:ilvl w:val="0"/>
          <w:numId w:val="36"/>
        </w:numPr>
        <w:spacing w:after="200" w:line="276" w:lineRule="auto"/>
        <w:rPr>
          <w:rFonts w:ascii="Arial" w:hAnsi="Arial" w:cs="Arial"/>
          <w:iCs/>
          <w:sz w:val="24"/>
          <w:szCs w:val="24"/>
        </w:rPr>
      </w:pPr>
      <w:r w:rsidRPr="00247572">
        <w:rPr>
          <w:rFonts w:ascii="Arial" w:hAnsi="Arial" w:cs="Arial"/>
          <w:iCs/>
          <w:sz w:val="24"/>
          <w:szCs w:val="24"/>
        </w:rPr>
        <w:t>Unit 25 (Page 378)</w:t>
      </w:r>
    </w:p>
    <w:p w14:paraId="17796F1E" w14:textId="375FA9A5" w:rsidR="00272788" w:rsidRPr="00247572" w:rsidRDefault="004E67E8" w:rsidP="004636CB">
      <w:pPr>
        <w:pStyle w:val="ListParagraph"/>
        <w:numPr>
          <w:ilvl w:val="1"/>
          <w:numId w:val="36"/>
        </w:numPr>
        <w:spacing w:after="200" w:line="276" w:lineRule="auto"/>
        <w:rPr>
          <w:rFonts w:ascii="Arial" w:hAnsi="Arial" w:cs="Arial"/>
          <w:iCs/>
          <w:sz w:val="24"/>
          <w:szCs w:val="24"/>
        </w:rPr>
      </w:pPr>
      <w:r w:rsidRPr="00247572">
        <w:rPr>
          <w:rFonts w:ascii="Arial" w:hAnsi="Arial" w:cs="Arial"/>
          <w:color w:val="FF0000"/>
          <w:sz w:val="24"/>
          <w:szCs w:val="24"/>
        </w:rPr>
        <w:t>“</w:t>
      </w:r>
      <w:r w:rsidR="00272788" w:rsidRPr="00247572">
        <w:rPr>
          <w:rFonts w:ascii="Arial" w:hAnsi="Arial" w:cs="Arial"/>
          <w:color w:val="FF0000"/>
          <w:sz w:val="24"/>
          <w:szCs w:val="24"/>
        </w:rPr>
        <w:t>Other examples of effect size measures are the PMCC and SRCC. They provide a descriptive inferential interpretation about the population from the sample without being dependent on the sample size. However, unlike in the PMCC/Spearman’s rank tests where the test statistics are also effect size measures, this is not true for tests about the mean.</w:t>
      </w:r>
      <w:r w:rsidRPr="00247572">
        <w:rPr>
          <w:rFonts w:ascii="Arial" w:hAnsi="Arial" w:cs="Arial"/>
          <w:color w:val="FF0000"/>
          <w:sz w:val="24"/>
          <w:szCs w:val="24"/>
        </w:rPr>
        <w:t>”</w:t>
      </w:r>
      <w:r w:rsidRPr="00247572">
        <w:rPr>
          <w:rFonts w:ascii="Arial" w:hAnsi="Arial" w:cs="Arial"/>
          <w:sz w:val="24"/>
          <w:szCs w:val="24"/>
        </w:rPr>
        <w:br/>
        <w:t>added</w:t>
      </w:r>
    </w:p>
    <w:p w14:paraId="54A4A0C0" w14:textId="2E79E69A" w:rsidR="00A723C8" w:rsidRPr="009D23E4" w:rsidRDefault="004E67E8" w:rsidP="009D23E4">
      <w:pPr>
        <w:pStyle w:val="Heading2"/>
      </w:pPr>
      <w:r w:rsidRPr="00247572">
        <w:br w:type="page"/>
      </w:r>
      <w:bookmarkStart w:id="37" w:name="_Toc193969213"/>
      <w:r w:rsidRPr="00247572">
        <w:lastRenderedPageBreak/>
        <w:t>Unit 26 (Page 3</w:t>
      </w:r>
      <w:r w:rsidR="00B71226" w:rsidRPr="00247572">
        <w:t>78</w:t>
      </w:r>
      <w:r w:rsidRPr="00247572">
        <w:t>)</w:t>
      </w:r>
      <w:bookmarkEnd w:id="37"/>
    </w:p>
    <w:p w14:paraId="16578D55" w14:textId="320C3185" w:rsidR="004E67E8" w:rsidRPr="00247572" w:rsidRDefault="004E67E8" w:rsidP="00544B4B">
      <w:pPr>
        <w:rPr>
          <w:rFonts w:ascii="Arial" w:hAnsi="Arial" w:cs="Arial"/>
          <w:color w:val="FF0000"/>
          <w:sz w:val="24"/>
          <w:szCs w:val="24"/>
        </w:rPr>
      </w:pPr>
      <w:r w:rsidRPr="00247572">
        <w:rPr>
          <w:rFonts w:ascii="Arial" w:hAnsi="Arial" w:cs="Arial"/>
          <w:color w:val="FF0000"/>
          <w:sz w:val="24"/>
          <w:szCs w:val="24"/>
        </w:rPr>
        <w:t>Completely new</w:t>
      </w:r>
    </w:p>
    <w:p w14:paraId="2DC9F872" w14:textId="25380636" w:rsidR="004E67E8" w:rsidRPr="00247572" w:rsidRDefault="004E67E8" w:rsidP="00544B4B">
      <w:pPr>
        <w:rPr>
          <w:rFonts w:ascii="Arial" w:hAnsi="Arial" w:cs="Arial"/>
          <w:sz w:val="24"/>
          <w:szCs w:val="24"/>
        </w:rPr>
      </w:pPr>
      <w:bookmarkStart w:id="38" w:name="_Toc193969214"/>
      <w:r w:rsidRPr="009D23E4">
        <w:rPr>
          <w:rStyle w:val="Heading2Char"/>
        </w:rPr>
        <w:t>Appendix: Activities on Desmos (Page 3</w:t>
      </w:r>
      <w:r w:rsidR="002847C8">
        <w:rPr>
          <w:rStyle w:val="Heading2Char"/>
        </w:rPr>
        <w:t>79</w:t>
      </w:r>
      <w:r w:rsidRPr="009D23E4">
        <w:rPr>
          <w:rStyle w:val="Heading2Char"/>
        </w:rPr>
        <w:t>)</w:t>
      </w:r>
      <w:bookmarkEnd w:id="38"/>
      <w:r w:rsidRPr="00247572">
        <w:rPr>
          <w:rFonts w:ascii="Arial" w:hAnsi="Arial" w:cs="Arial"/>
          <w:sz w:val="24"/>
          <w:szCs w:val="24"/>
        </w:rPr>
        <w:br/>
        <w:t>Some links updated</w:t>
      </w:r>
    </w:p>
    <w:sectPr w:rsidR="004E67E8" w:rsidRPr="00247572" w:rsidSect="0049529E">
      <w:headerReference w:type="default" r:id="rId19"/>
      <w:footerReference w:type="default" r:id="rId2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92EE5" w14:textId="77777777" w:rsidR="002A424F" w:rsidRDefault="002A424F" w:rsidP="007D7AF3">
      <w:pPr>
        <w:spacing w:after="0" w:line="240" w:lineRule="auto"/>
      </w:pPr>
      <w:r>
        <w:separator/>
      </w:r>
    </w:p>
  </w:endnote>
  <w:endnote w:type="continuationSeparator" w:id="0">
    <w:p w14:paraId="67C0A799" w14:textId="77777777" w:rsidR="002A424F" w:rsidRDefault="002A424F" w:rsidP="007D7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58433088"/>
      <w:docPartObj>
        <w:docPartGallery w:val="Page Numbers (Bottom of Page)"/>
        <w:docPartUnique/>
      </w:docPartObj>
    </w:sdtPr>
    <w:sdtContent>
      <w:sdt>
        <w:sdtPr>
          <w:id w:val="465235076"/>
          <w:docPartObj>
            <w:docPartGallery w:val="Page Numbers (Bottom of Page)"/>
            <w:docPartUnique/>
          </w:docPartObj>
        </w:sdtPr>
        <w:sdtEndPr>
          <w:rPr>
            <w:noProof/>
          </w:rPr>
        </w:sdtEndPr>
        <w:sdtContent>
          <w:p w14:paraId="672C25FA" w14:textId="77777777" w:rsidR="007B7929" w:rsidRDefault="007B7929" w:rsidP="007B7929">
            <w:pPr>
              <w:pStyle w:val="Footer"/>
            </w:pPr>
            <w:r>
              <w:fldChar w:fldCharType="begin"/>
            </w:r>
            <w:r>
              <w:instrText xml:space="preserve"> PAGE   \* MERGEFORMAT </w:instrText>
            </w:r>
            <w:r>
              <w:fldChar w:fldCharType="separate"/>
            </w:r>
            <w:r>
              <w:t>16</w:t>
            </w:r>
            <w:r>
              <w:rPr>
                <w:noProof/>
              </w:rPr>
              <w:fldChar w:fldCharType="end"/>
            </w:r>
          </w:p>
        </w:sdtContent>
      </w:sdt>
      <w:p w14:paraId="23B9CEB4" w14:textId="31C35E7E" w:rsidR="007B7929" w:rsidRDefault="007B7929" w:rsidP="007B7929">
        <w:pPr>
          <w:pStyle w:val="Footerodd"/>
          <w:tabs>
            <w:tab w:val="right" w:pos="9072"/>
          </w:tabs>
          <w:jc w:val="right"/>
        </w:pPr>
        <w:r w:rsidRPr="009D798A">
          <w:t xml:space="preserve">Pearson Edexcel </w:t>
        </w:r>
        <w:r>
          <w:t>Level 3 Advanced GCE</w:t>
        </w:r>
        <w:r w:rsidRPr="009D798A">
          <w:t xml:space="preserve"> in </w:t>
        </w:r>
        <w:r>
          <w:t>Statistics (9ST0)</w:t>
        </w:r>
        <w:r>
          <w:br/>
        </w:r>
        <w:r>
          <w:tab/>
          <w:t>Two-year Scheme of Work – Version 3</w:t>
        </w:r>
        <w:r w:rsidR="00F75850">
          <w:t>.</w:t>
        </w:r>
        <w:r w:rsidR="00303625">
          <w:t>4</w:t>
        </w:r>
        <w:r>
          <w:t xml:space="preserve"> Change log</w:t>
        </w:r>
      </w:p>
      <w:p w14:paraId="2A3B8291" w14:textId="77777777" w:rsidR="007B7929" w:rsidRDefault="007B7929" w:rsidP="007B7929">
        <w:pPr>
          <w:pStyle w:val="Footerodd"/>
          <w:tabs>
            <w:tab w:val="right" w:pos="9072"/>
          </w:tabs>
          <w:jc w:val="right"/>
        </w:pPr>
        <w:r w:rsidRPr="009D798A">
          <w:t xml:space="preserve">© Pearson Education </w:t>
        </w:r>
        <w:r w:rsidRPr="008E751B">
          <w:t>Limited</w:t>
        </w:r>
        <w:r w:rsidRPr="009D798A">
          <w:t xml:space="preserve"> 20</w:t>
        </w:r>
        <w:r>
          <w:t>25</w:t>
        </w:r>
      </w:p>
      <w:p w14:paraId="50F38DE8" w14:textId="480CD0D6" w:rsidR="009D23E4" w:rsidRDefault="00000000">
        <w:pPr>
          <w:pStyle w:val="Footer"/>
        </w:pPr>
      </w:p>
    </w:sdtContent>
  </w:sdt>
  <w:p w14:paraId="1E256DDF" w14:textId="77777777" w:rsidR="007D7AF3" w:rsidRDefault="007D7A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D86C9" w14:textId="77777777" w:rsidR="002A424F" w:rsidRDefault="002A424F" w:rsidP="007D7AF3">
      <w:pPr>
        <w:spacing w:after="0" w:line="240" w:lineRule="auto"/>
      </w:pPr>
      <w:r>
        <w:separator/>
      </w:r>
    </w:p>
  </w:footnote>
  <w:footnote w:type="continuationSeparator" w:id="0">
    <w:p w14:paraId="1001612B" w14:textId="77777777" w:rsidR="002A424F" w:rsidRDefault="002A424F" w:rsidP="007D7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68D78" w14:textId="49DDE5A1" w:rsidR="007D7AF3" w:rsidRDefault="0049529E">
    <w:pPr>
      <w:pStyle w:val="Header"/>
    </w:pPr>
    <w:r>
      <w:tab/>
    </w:r>
    <w:r>
      <w:tab/>
    </w:r>
    <w:r>
      <w:rPr>
        <w:noProof/>
      </w:rPr>
      <w:drawing>
        <wp:inline distT="0" distB="0" distL="0" distR="0" wp14:anchorId="6B39A512" wp14:editId="52FA3BF4">
          <wp:extent cx="914400" cy="280670"/>
          <wp:effectExtent l="0" t="0" r="0" b="5080"/>
          <wp:docPr id="5774461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4400" cy="28067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719D3"/>
    <w:multiLevelType w:val="hybridMultilevel"/>
    <w:tmpl w:val="C66CD6E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3EB7A6B"/>
    <w:multiLevelType w:val="hybridMultilevel"/>
    <w:tmpl w:val="8898C47E"/>
    <w:lvl w:ilvl="0" w:tplc="CD18C386">
      <w:start w:val="1"/>
      <w:numFmt w:val="bullet"/>
      <w:lvlText w:val=""/>
      <w:lvlJc w:val="left"/>
      <w:pPr>
        <w:ind w:left="720" w:hanging="363"/>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45426F0"/>
    <w:multiLevelType w:val="hybridMultilevel"/>
    <w:tmpl w:val="0A20EE88"/>
    <w:lvl w:ilvl="0" w:tplc="08090003">
      <w:start w:val="1"/>
      <w:numFmt w:val="bullet"/>
      <w:lvlText w:val="o"/>
      <w:lvlJc w:val="left"/>
      <w:pPr>
        <w:ind w:left="1437" w:hanging="360"/>
      </w:pPr>
      <w:rPr>
        <w:rFonts w:ascii="Courier New" w:hAnsi="Courier New" w:cs="Courier New" w:hint="default"/>
      </w:rPr>
    </w:lvl>
    <w:lvl w:ilvl="1" w:tplc="08090003" w:tentative="1">
      <w:start w:val="1"/>
      <w:numFmt w:val="bullet"/>
      <w:lvlText w:val="o"/>
      <w:lvlJc w:val="left"/>
      <w:pPr>
        <w:ind w:left="2157" w:hanging="360"/>
      </w:pPr>
      <w:rPr>
        <w:rFonts w:ascii="Courier New" w:hAnsi="Courier New" w:cs="Courier New" w:hint="default"/>
      </w:rPr>
    </w:lvl>
    <w:lvl w:ilvl="2" w:tplc="08090005" w:tentative="1">
      <w:start w:val="1"/>
      <w:numFmt w:val="bullet"/>
      <w:lvlText w:val=""/>
      <w:lvlJc w:val="left"/>
      <w:pPr>
        <w:ind w:left="2877" w:hanging="360"/>
      </w:pPr>
      <w:rPr>
        <w:rFonts w:ascii="Wingdings" w:hAnsi="Wingdings" w:hint="default"/>
      </w:rPr>
    </w:lvl>
    <w:lvl w:ilvl="3" w:tplc="08090001" w:tentative="1">
      <w:start w:val="1"/>
      <w:numFmt w:val="bullet"/>
      <w:lvlText w:val=""/>
      <w:lvlJc w:val="left"/>
      <w:pPr>
        <w:ind w:left="3597" w:hanging="360"/>
      </w:pPr>
      <w:rPr>
        <w:rFonts w:ascii="Symbol" w:hAnsi="Symbol" w:hint="default"/>
      </w:rPr>
    </w:lvl>
    <w:lvl w:ilvl="4" w:tplc="08090003" w:tentative="1">
      <w:start w:val="1"/>
      <w:numFmt w:val="bullet"/>
      <w:lvlText w:val="o"/>
      <w:lvlJc w:val="left"/>
      <w:pPr>
        <w:ind w:left="4317" w:hanging="360"/>
      </w:pPr>
      <w:rPr>
        <w:rFonts w:ascii="Courier New" w:hAnsi="Courier New" w:cs="Courier New" w:hint="default"/>
      </w:rPr>
    </w:lvl>
    <w:lvl w:ilvl="5" w:tplc="08090005" w:tentative="1">
      <w:start w:val="1"/>
      <w:numFmt w:val="bullet"/>
      <w:lvlText w:val=""/>
      <w:lvlJc w:val="left"/>
      <w:pPr>
        <w:ind w:left="5037" w:hanging="360"/>
      </w:pPr>
      <w:rPr>
        <w:rFonts w:ascii="Wingdings" w:hAnsi="Wingdings" w:hint="default"/>
      </w:rPr>
    </w:lvl>
    <w:lvl w:ilvl="6" w:tplc="08090001" w:tentative="1">
      <w:start w:val="1"/>
      <w:numFmt w:val="bullet"/>
      <w:lvlText w:val=""/>
      <w:lvlJc w:val="left"/>
      <w:pPr>
        <w:ind w:left="5757" w:hanging="360"/>
      </w:pPr>
      <w:rPr>
        <w:rFonts w:ascii="Symbol" w:hAnsi="Symbol" w:hint="default"/>
      </w:rPr>
    </w:lvl>
    <w:lvl w:ilvl="7" w:tplc="08090003" w:tentative="1">
      <w:start w:val="1"/>
      <w:numFmt w:val="bullet"/>
      <w:lvlText w:val="o"/>
      <w:lvlJc w:val="left"/>
      <w:pPr>
        <w:ind w:left="6477" w:hanging="360"/>
      </w:pPr>
      <w:rPr>
        <w:rFonts w:ascii="Courier New" w:hAnsi="Courier New" w:cs="Courier New" w:hint="default"/>
      </w:rPr>
    </w:lvl>
    <w:lvl w:ilvl="8" w:tplc="08090005" w:tentative="1">
      <w:start w:val="1"/>
      <w:numFmt w:val="bullet"/>
      <w:lvlText w:val=""/>
      <w:lvlJc w:val="left"/>
      <w:pPr>
        <w:ind w:left="7197" w:hanging="360"/>
      </w:pPr>
      <w:rPr>
        <w:rFonts w:ascii="Wingdings" w:hAnsi="Wingdings" w:hint="default"/>
      </w:rPr>
    </w:lvl>
  </w:abstractNum>
  <w:abstractNum w:abstractNumId="3" w15:restartNumberingAfterBreak="0">
    <w:nsid w:val="04F13B3F"/>
    <w:multiLevelType w:val="hybridMultilevel"/>
    <w:tmpl w:val="060A2916"/>
    <w:lvl w:ilvl="0" w:tplc="1EFACA18">
      <w:start w:val="1"/>
      <w:numFmt w:val="bullet"/>
      <w:lvlText w:val=""/>
      <w:lvlJc w:val="left"/>
      <w:pPr>
        <w:ind w:left="720" w:hanging="363"/>
      </w:pPr>
      <w:rPr>
        <w:rFonts w:ascii="Symbol" w:hAnsi="Symbol" w:hint="default"/>
      </w:rPr>
    </w:lvl>
    <w:lvl w:ilvl="1" w:tplc="1B224E28">
      <w:start w:val="1"/>
      <w:numFmt w:val="bullet"/>
      <w:lvlText w:val="o"/>
      <w:lvlJc w:val="left"/>
      <w:pPr>
        <w:ind w:left="1440" w:hanging="360"/>
      </w:pPr>
      <w:rPr>
        <w:rFonts w:ascii="Courier New" w:hAnsi="Courier New" w:hint="default"/>
      </w:rPr>
    </w:lvl>
    <w:lvl w:ilvl="2" w:tplc="08090005">
      <w:start w:val="1"/>
      <w:numFmt w:val="bullet"/>
      <w:lvlText w:val=""/>
      <w:lvlJc w:val="left"/>
      <w:pPr>
        <w:ind w:left="1080" w:hanging="360"/>
      </w:pPr>
      <w:rPr>
        <w:rFonts w:ascii="Wingdings" w:hAnsi="Wingdings" w:hint="default"/>
      </w:rPr>
    </w:lvl>
    <w:lvl w:ilvl="3" w:tplc="08090001">
      <w:start w:val="1"/>
      <w:numFmt w:val="bullet"/>
      <w:lvlText w:val=""/>
      <w:lvlJc w:val="left"/>
      <w:pPr>
        <w:ind w:left="1800" w:hanging="360"/>
      </w:pPr>
      <w:rPr>
        <w:rFonts w:ascii="Symbol" w:hAnsi="Symbol" w:hint="default"/>
      </w:rPr>
    </w:lvl>
    <w:lvl w:ilvl="4" w:tplc="08090003">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4" w15:restartNumberingAfterBreak="0">
    <w:nsid w:val="0D937F97"/>
    <w:multiLevelType w:val="hybridMultilevel"/>
    <w:tmpl w:val="239455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55BC8"/>
    <w:multiLevelType w:val="hybridMultilevel"/>
    <w:tmpl w:val="9C1C7778"/>
    <w:lvl w:ilvl="0" w:tplc="A2D070E0">
      <w:start w:val="1"/>
      <w:numFmt w:val="bullet"/>
      <w:lvlText w:val=""/>
      <w:lvlJc w:val="left"/>
      <w:pPr>
        <w:ind w:left="720" w:hanging="363"/>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774734"/>
    <w:multiLevelType w:val="hybridMultilevel"/>
    <w:tmpl w:val="D044568A"/>
    <w:lvl w:ilvl="0" w:tplc="A2D070E0">
      <w:start w:val="1"/>
      <w:numFmt w:val="bullet"/>
      <w:lvlText w:val=""/>
      <w:lvlJc w:val="left"/>
      <w:pPr>
        <w:ind w:left="720" w:hanging="363"/>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3A58A8"/>
    <w:multiLevelType w:val="hybridMultilevel"/>
    <w:tmpl w:val="63B8136A"/>
    <w:lvl w:ilvl="0" w:tplc="A2D070E0">
      <w:start w:val="1"/>
      <w:numFmt w:val="bullet"/>
      <w:lvlText w:val=""/>
      <w:lvlJc w:val="left"/>
      <w:pPr>
        <w:ind w:left="720" w:hanging="363"/>
      </w:pPr>
      <w:rPr>
        <w:rFonts w:ascii="Symbol" w:hAnsi="Symbol" w:hint="default"/>
      </w:rPr>
    </w:lvl>
    <w:lvl w:ilvl="1" w:tplc="0CE4DC00">
      <w:start w:val="1"/>
      <w:numFmt w:val="bullet"/>
      <w:lvlText w:val="o"/>
      <w:lvlJc w:val="left"/>
      <w:pPr>
        <w:ind w:left="1440" w:hanging="360"/>
      </w:pPr>
      <w:rPr>
        <w:rFonts w:ascii="Courier New" w:hAnsi="Courier New" w:cs="Courier New"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DF1982"/>
    <w:multiLevelType w:val="hybridMultilevel"/>
    <w:tmpl w:val="8380439A"/>
    <w:lvl w:ilvl="0" w:tplc="AEE627D0">
      <w:start w:val="1"/>
      <w:numFmt w:val="bullet"/>
      <w:lvlText w:val=""/>
      <w:lvlJc w:val="left"/>
      <w:pPr>
        <w:ind w:left="717" w:hanging="360"/>
      </w:pPr>
      <w:rPr>
        <w:rFonts w:ascii="Symbol" w:hAnsi="Symbol" w:hint="default"/>
        <w:color w:val="auto"/>
      </w:rPr>
    </w:lvl>
    <w:lvl w:ilvl="1" w:tplc="08090003">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9" w15:restartNumberingAfterBreak="0">
    <w:nsid w:val="17BC4AEC"/>
    <w:multiLevelType w:val="hybridMultilevel"/>
    <w:tmpl w:val="04B4BA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9B3B5D"/>
    <w:multiLevelType w:val="hybridMultilevel"/>
    <w:tmpl w:val="112E5D04"/>
    <w:lvl w:ilvl="0" w:tplc="A2D070E0">
      <w:start w:val="1"/>
      <w:numFmt w:val="bullet"/>
      <w:lvlText w:val=""/>
      <w:lvlJc w:val="left"/>
      <w:pPr>
        <w:ind w:left="720" w:hanging="363"/>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324836"/>
    <w:multiLevelType w:val="hybridMultilevel"/>
    <w:tmpl w:val="E8FEEC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AB372B"/>
    <w:multiLevelType w:val="hybridMultilevel"/>
    <w:tmpl w:val="4790BC06"/>
    <w:lvl w:ilvl="0" w:tplc="A2D070E0">
      <w:start w:val="1"/>
      <w:numFmt w:val="bullet"/>
      <w:lvlText w:val=""/>
      <w:lvlJc w:val="left"/>
      <w:pPr>
        <w:ind w:left="720" w:hanging="363"/>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BB58CF"/>
    <w:multiLevelType w:val="hybridMultilevel"/>
    <w:tmpl w:val="87541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34621F"/>
    <w:multiLevelType w:val="hybridMultilevel"/>
    <w:tmpl w:val="02549E4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29960717"/>
    <w:multiLevelType w:val="hybridMultilevel"/>
    <w:tmpl w:val="8F2053BA"/>
    <w:lvl w:ilvl="0" w:tplc="08090003">
      <w:start w:val="1"/>
      <w:numFmt w:val="bullet"/>
      <w:lvlText w:val="o"/>
      <w:lvlJc w:val="left"/>
      <w:pPr>
        <w:ind w:left="1080" w:hanging="360"/>
      </w:pPr>
      <w:rPr>
        <w:rFonts w:ascii="Courier New" w:hAnsi="Courier New" w:cs="Courier New"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2C2C53FB"/>
    <w:multiLevelType w:val="hybridMultilevel"/>
    <w:tmpl w:val="B33CACFA"/>
    <w:lvl w:ilvl="0" w:tplc="AEE627D0">
      <w:start w:val="1"/>
      <w:numFmt w:val="bullet"/>
      <w:lvlText w:val=""/>
      <w:lvlJc w:val="left"/>
      <w:pPr>
        <w:ind w:left="720" w:hanging="363"/>
      </w:pPr>
      <w:rPr>
        <w:rFonts w:ascii="Symbol" w:hAnsi="Symbol" w:hint="default"/>
        <w:color w:val="auto"/>
      </w:rPr>
    </w:lvl>
    <w:lvl w:ilvl="1" w:tplc="D60E7802">
      <w:start w:val="1"/>
      <w:numFmt w:val="bullet"/>
      <w:lvlText w:val="o"/>
      <w:lvlJc w:val="left"/>
      <w:pPr>
        <w:ind w:left="2520" w:hanging="360"/>
      </w:pPr>
      <w:rPr>
        <w:rFonts w:ascii="Courier New" w:hAnsi="Courier New" w:hint="default"/>
      </w:rPr>
    </w:lvl>
    <w:lvl w:ilvl="2" w:tplc="08090005">
      <w:start w:val="1"/>
      <w:numFmt w:val="bullet"/>
      <w:lvlText w:val=""/>
      <w:lvlJc w:val="left"/>
      <w:pPr>
        <w:ind w:left="1080" w:hanging="360"/>
      </w:pPr>
      <w:rPr>
        <w:rFonts w:ascii="Wingdings" w:hAnsi="Wingdings" w:hint="default"/>
      </w:rPr>
    </w:lvl>
    <w:lvl w:ilvl="3" w:tplc="0809000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7" w15:restartNumberingAfterBreak="0">
    <w:nsid w:val="369D53CA"/>
    <w:multiLevelType w:val="hybridMultilevel"/>
    <w:tmpl w:val="8C788026"/>
    <w:lvl w:ilvl="0" w:tplc="A2D070E0">
      <w:start w:val="1"/>
      <w:numFmt w:val="bullet"/>
      <w:lvlText w:val=""/>
      <w:lvlJc w:val="left"/>
      <w:pPr>
        <w:ind w:left="720" w:hanging="363"/>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5C0F00"/>
    <w:multiLevelType w:val="hybridMultilevel"/>
    <w:tmpl w:val="26D62D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A16D35"/>
    <w:multiLevelType w:val="hybridMultilevel"/>
    <w:tmpl w:val="A3F22A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DD07F5"/>
    <w:multiLevelType w:val="hybridMultilevel"/>
    <w:tmpl w:val="BC0CC05A"/>
    <w:lvl w:ilvl="0" w:tplc="A2D070E0">
      <w:start w:val="1"/>
      <w:numFmt w:val="bullet"/>
      <w:lvlText w:val=""/>
      <w:lvlJc w:val="left"/>
      <w:pPr>
        <w:ind w:left="720" w:hanging="363"/>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1" w15:restartNumberingAfterBreak="0">
    <w:nsid w:val="462C5C07"/>
    <w:multiLevelType w:val="hybridMultilevel"/>
    <w:tmpl w:val="99643C98"/>
    <w:lvl w:ilvl="0" w:tplc="AEE627D0">
      <w:start w:val="1"/>
      <w:numFmt w:val="bullet"/>
      <w:lvlText w:val=""/>
      <w:lvlJc w:val="left"/>
      <w:pPr>
        <w:ind w:left="720" w:hanging="360"/>
      </w:pPr>
      <w:rPr>
        <w:rFonts w:ascii="Symbol" w:hAnsi="Symbol" w:hint="default"/>
        <w:color w:val="auto"/>
      </w:rPr>
    </w:lvl>
    <w:lvl w:ilvl="1" w:tplc="07A477E6">
      <w:start w:val="1"/>
      <w:numFmt w:val="bullet"/>
      <w:lvlText w:val="o"/>
      <w:lvlJc w:val="left"/>
      <w:pPr>
        <w:ind w:left="1440" w:hanging="360"/>
      </w:pPr>
      <w:rPr>
        <w:rFonts w:ascii="Courier New" w:hAnsi="Courier New" w:cs="Courier New" w:hint="default"/>
        <w:color w:val="auto"/>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CC36B8"/>
    <w:multiLevelType w:val="hybridMultilevel"/>
    <w:tmpl w:val="99643C98"/>
    <w:lvl w:ilvl="0" w:tplc="FFFFFFFF">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Courier New" w:hint="default"/>
        <w:color w:val="auto"/>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1C4158A"/>
    <w:multiLevelType w:val="hybridMultilevel"/>
    <w:tmpl w:val="BE4E65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3C5670"/>
    <w:multiLevelType w:val="hybridMultilevel"/>
    <w:tmpl w:val="7B60AB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9D69D9"/>
    <w:multiLevelType w:val="hybridMultilevel"/>
    <w:tmpl w:val="6F241E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D35738C"/>
    <w:multiLevelType w:val="hybridMultilevel"/>
    <w:tmpl w:val="0AFE18CA"/>
    <w:lvl w:ilvl="0" w:tplc="A2D070E0">
      <w:start w:val="1"/>
      <w:numFmt w:val="bullet"/>
      <w:lvlText w:val=""/>
      <w:lvlJc w:val="left"/>
      <w:pPr>
        <w:ind w:left="720" w:hanging="363"/>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EE1279E"/>
    <w:multiLevelType w:val="hybridMultilevel"/>
    <w:tmpl w:val="524A3B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C84D4D"/>
    <w:multiLevelType w:val="hybridMultilevel"/>
    <w:tmpl w:val="8B188D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894C1F"/>
    <w:multiLevelType w:val="hybridMultilevel"/>
    <w:tmpl w:val="26085E22"/>
    <w:lvl w:ilvl="0" w:tplc="AEE627D0">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2873D3"/>
    <w:multiLevelType w:val="hybridMultilevel"/>
    <w:tmpl w:val="4B845AC0"/>
    <w:lvl w:ilvl="0" w:tplc="A2D070E0">
      <w:start w:val="1"/>
      <w:numFmt w:val="bullet"/>
      <w:lvlText w:val=""/>
      <w:lvlJc w:val="left"/>
      <w:pPr>
        <w:ind w:left="720" w:hanging="363"/>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5327058"/>
    <w:multiLevelType w:val="hybridMultilevel"/>
    <w:tmpl w:val="A094E5FC"/>
    <w:lvl w:ilvl="0" w:tplc="AEE627D0">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72710E"/>
    <w:multiLevelType w:val="hybridMultilevel"/>
    <w:tmpl w:val="E250D22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6892088E"/>
    <w:multiLevelType w:val="hybridMultilevel"/>
    <w:tmpl w:val="BE2AFE1C"/>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34" w15:restartNumberingAfterBreak="0">
    <w:nsid w:val="69BF1F42"/>
    <w:multiLevelType w:val="hybridMultilevel"/>
    <w:tmpl w:val="8AAC7B6C"/>
    <w:lvl w:ilvl="0" w:tplc="08090001">
      <w:start w:val="1"/>
      <w:numFmt w:val="bullet"/>
      <w:lvlText w:val=""/>
      <w:lvlJc w:val="left"/>
      <w:pPr>
        <w:ind w:left="1083" w:hanging="363"/>
      </w:pPr>
      <w:rPr>
        <w:rFonts w:ascii="Symbol" w:hAnsi="Symbol" w:hint="default"/>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35" w15:restartNumberingAfterBreak="0">
    <w:nsid w:val="6AF224CA"/>
    <w:multiLevelType w:val="hybridMultilevel"/>
    <w:tmpl w:val="25F6D3A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15:restartNumberingAfterBreak="0">
    <w:nsid w:val="6F531D4D"/>
    <w:multiLevelType w:val="hybridMultilevel"/>
    <w:tmpl w:val="7618050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7" w15:restartNumberingAfterBreak="0">
    <w:nsid w:val="78A1002B"/>
    <w:multiLevelType w:val="hybridMultilevel"/>
    <w:tmpl w:val="EBCC78B6"/>
    <w:lvl w:ilvl="0" w:tplc="C5E22402">
      <w:start w:val="1"/>
      <w:numFmt w:val="bullet"/>
      <w:lvlText w:val="o"/>
      <w:lvlJc w:val="left"/>
      <w:pPr>
        <w:ind w:left="1083" w:hanging="363"/>
      </w:pPr>
      <w:rPr>
        <w:rFonts w:ascii="Courier New" w:hAnsi="Courier New" w:hint="default"/>
        <w:color w:val="auto"/>
      </w:rPr>
    </w:lvl>
    <w:lvl w:ilvl="1" w:tplc="FFFFFFFF">
      <w:start w:val="1"/>
      <w:numFmt w:val="bullet"/>
      <w:lvlText w:val="o"/>
      <w:lvlJc w:val="left"/>
      <w:pPr>
        <w:ind w:left="2883" w:hanging="360"/>
      </w:pPr>
      <w:rPr>
        <w:rFonts w:ascii="Courier New" w:hAnsi="Courier New" w:hint="default"/>
      </w:rPr>
    </w:lvl>
    <w:lvl w:ilvl="2" w:tplc="FFFFFFFF">
      <w:start w:val="1"/>
      <w:numFmt w:val="bullet"/>
      <w:lvlText w:val=""/>
      <w:lvlJc w:val="left"/>
      <w:pPr>
        <w:ind w:left="1443" w:hanging="360"/>
      </w:pPr>
      <w:rPr>
        <w:rFonts w:ascii="Wingdings" w:hAnsi="Wingdings" w:hint="default"/>
      </w:rPr>
    </w:lvl>
    <w:lvl w:ilvl="3" w:tplc="FFFFFFFF">
      <w:start w:val="1"/>
      <w:numFmt w:val="bullet"/>
      <w:lvlText w:val=""/>
      <w:lvlJc w:val="left"/>
      <w:pPr>
        <w:ind w:left="2163" w:hanging="360"/>
      </w:pPr>
      <w:rPr>
        <w:rFonts w:ascii="Symbol" w:hAnsi="Symbol" w:hint="default"/>
      </w:rPr>
    </w:lvl>
    <w:lvl w:ilvl="4" w:tplc="FFFFFFFF" w:tentative="1">
      <w:start w:val="1"/>
      <w:numFmt w:val="bullet"/>
      <w:lvlText w:val="o"/>
      <w:lvlJc w:val="left"/>
      <w:pPr>
        <w:ind w:left="2883" w:hanging="360"/>
      </w:pPr>
      <w:rPr>
        <w:rFonts w:ascii="Courier New" w:hAnsi="Courier New" w:cs="Courier New" w:hint="default"/>
      </w:rPr>
    </w:lvl>
    <w:lvl w:ilvl="5" w:tplc="FFFFFFFF" w:tentative="1">
      <w:start w:val="1"/>
      <w:numFmt w:val="bullet"/>
      <w:lvlText w:val=""/>
      <w:lvlJc w:val="left"/>
      <w:pPr>
        <w:ind w:left="3603" w:hanging="360"/>
      </w:pPr>
      <w:rPr>
        <w:rFonts w:ascii="Wingdings" w:hAnsi="Wingdings" w:hint="default"/>
      </w:rPr>
    </w:lvl>
    <w:lvl w:ilvl="6" w:tplc="FFFFFFFF" w:tentative="1">
      <w:start w:val="1"/>
      <w:numFmt w:val="bullet"/>
      <w:lvlText w:val=""/>
      <w:lvlJc w:val="left"/>
      <w:pPr>
        <w:ind w:left="4323" w:hanging="360"/>
      </w:pPr>
      <w:rPr>
        <w:rFonts w:ascii="Symbol" w:hAnsi="Symbol" w:hint="default"/>
      </w:rPr>
    </w:lvl>
    <w:lvl w:ilvl="7" w:tplc="FFFFFFFF" w:tentative="1">
      <w:start w:val="1"/>
      <w:numFmt w:val="bullet"/>
      <w:lvlText w:val="o"/>
      <w:lvlJc w:val="left"/>
      <w:pPr>
        <w:ind w:left="5043" w:hanging="360"/>
      </w:pPr>
      <w:rPr>
        <w:rFonts w:ascii="Courier New" w:hAnsi="Courier New" w:cs="Courier New" w:hint="default"/>
      </w:rPr>
    </w:lvl>
    <w:lvl w:ilvl="8" w:tplc="FFFFFFFF" w:tentative="1">
      <w:start w:val="1"/>
      <w:numFmt w:val="bullet"/>
      <w:lvlText w:val=""/>
      <w:lvlJc w:val="left"/>
      <w:pPr>
        <w:ind w:left="5763" w:hanging="360"/>
      </w:pPr>
      <w:rPr>
        <w:rFonts w:ascii="Wingdings" w:hAnsi="Wingdings" w:hint="default"/>
      </w:rPr>
    </w:lvl>
  </w:abstractNum>
  <w:abstractNum w:abstractNumId="38" w15:restartNumberingAfterBreak="0">
    <w:nsid w:val="7CAF17DC"/>
    <w:multiLevelType w:val="hybridMultilevel"/>
    <w:tmpl w:val="B008C3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EDC13FC"/>
    <w:multiLevelType w:val="hybridMultilevel"/>
    <w:tmpl w:val="AC5022C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0" w15:restartNumberingAfterBreak="0">
    <w:nsid w:val="7F570603"/>
    <w:multiLevelType w:val="hybridMultilevel"/>
    <w:tmpl w:val="92CE5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55998889">
    <w:abstractNumId w:val="4"/>
  </w:num>
  <w:num w:numId="2" w16cid:durableId="1130972627">
    <w:abstractNumId w:val="32"/>
  </w:num>
  <w:num w:numId="3" w16cid:durableId="1324432201">
    <w:abstractNumId w:val="14"/>
  </w:num>
  <w:num w:numId="4" w16cid:durableId="785585639">
    <w:abstractNumId w:val="0"/>
  </w:num>
  <w:num w:numId="5" w16cid:durableId="151725517">
    <w:abstractNumId w:val="35"/>
  </w:num>
  <w:num w:numId="6" w16cid:durableId="1716462970">
    <w:abstractNumId w:val="39"/>
  </w:num>
  <w:num w:numId="7" w16cid:durableId="1465735997">
    <w:abstractNumId w:val="38"/>
  </w:num>
  <w:num w:numId="8" w16cid:durableId="1008825685">
    <w:abstractNumId w:val="40"/>
  </w:num>
  <w:num w:numId="9" w16cid:durableId="202443168">
    <w:abstractNumId w:val="27"/>
  </w:num>
  <w:num w:numId="10" w16cid:durableId="421533879">
    <w:abstractNumId w:val="31"/>
  </w:num>
  <w:num w:numId="11" w16cid:durableId="820148361">
    <w:abstractNumId w:val="29"/>
  </w:num>
  <w:num w:numId="12" w16cid:durableId="742139550">
    <w:abstractNumId w:val="21"/>
  </w:num>
  <w:num w:numId="13" w16cid:durableId="25524976">
    <w:abstractNumId w:val="20"/>
  </w:num>
  <w:num w:numId="14" w16cid:durableId="1431773853">
    <w:abstractNumId w:val="5"/>
  </w:num>
  <w:num w:numId="15" w16cid:durableId="1408266785">
    <w:abstractNumId w:val="12"/>
  </w:num>
  <w:num w:numId="16" w16cid:durableId="655457258">
    <w:abstractNumId w:val="6"/>
  </w:num>
  <w:num w:numId="17" w16cid:durableId="1940483423">
    <w:abstractNumId w:val="7"/>
  </w:num>
  <w:num w:numId="18" w16cid:durableId="510413834">
    <w:abstractNumId w:val="30"/>
  </w:num>
  <w:num w:numId="19" w16cid:durableId="482309426">
    <w:abstractNumId w:val="26"/>
  </w:num>
  <w:num w:numId="20" w16cid:durableId="2132434511">
    <w:abstractNumId w:val="17"/>
  </w:num>
  <w:num w:numId="21" w16cid:durableId="1286816726">
    <w:abstractNumId w:val="10"/>
  </w:num>
  <w:num w:numId="22" w16cid:durableId="1313407579">
    <w:abstractNumId w:val="3"/>
  </w:num>
  <w:num w:numId="23" w16cid:durableId="1427310826">
    <w:abstractNumId w:val="16"/>
  </w:num>
  <w:num w:numId="24" w16cid:durableId="856163712">
    <w:abstractNumId w:val="37"/>
  </w:num>
  <w:num w:numId="25" w16cid:durableId="642197213">
    <w:abstractNumId w:val="8"/>
  </w:num>
  <w:num w:numId="26" w16cid:durableId="2108384683">
    <w:abstractNumId w:val="11"/>
  </w:num>
  <w:num w:numId="27" w16cid:durableId="1329096326">
    <w:abstractNumId w:val="28"/>
  </w:num>
  <w:num w:numId="28" w16cid:durableId="1954627129">
    <w:abstractNumId w:val="24"/>
  </w:num>
  <w:num w:numId="29" w16cid:durableId="1409961329">
    <w:abstractNumId w:val="19"/>
  </w:num>
  <w:num w:numId="30" w16cid:durableId="1748265467">
    <w:abstractNumId w:val="9"/>
  </w:num>
  <w:num w:numId="31" w16cid:durableId="1734279919">
    <w:abstractNumId w:val="18"/>
  </w:num>
  <w:num w:numId="32" w16cid:durableId="292836474">
    <w:abstractNumId w:val="2"/>
  </w:num>
  <w:num w:numId="33" w16cid:durableId="1496918784">
    <w:abstractNumId w:val="34"/>
  </w:num>
  <w:num w:numId="34" w16cid:durableId="1139032413">
    <w:abstractNumId w:val="25"/>
  </w:num>
  <w:num w:numId="35" w16cid:durableId="265578097">
    <w:abstractNumId w:val="23"/>
  </w:num>
  <w:num w:numId="36" w16cid:durableId="720904414">
    <w:abstractNumId w:val="1"/>
  </w:num>
  <w:num w:numId="37" w16cid:durableId="479273127">
    <w:abstractNumId w:val="33"/>
  </w:num>
  <w:num w:numId="38" w16cid:durableId="2072845667">
    <w:abstractNumId w:val="22"/>
  </w:num>
  <w:num w:numId="39" w16cid:durableId="1538548945">
    <w:abstractNumId w:val="36"/>
  </w:num>
  <w:num w:numId="40" w16cid:durableId="857082728">
    <w:abstractNumId w:val="15"/>
  </w:num>
  <w:num w:numId="41" w16cid:durableId="717703790">
    <w:abstractNumId w:val="1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52AA"/>
    <w:rsid w:val="00005BD9"/>
    <w:rsid w:val="00005D0D"/>
    <w:rsid w:val="000073CC"/>
    <w:rsid w:val="000115CB"/>
    <w:rsid w:val="00012876"/>
    <w:rsid w:val="00020272"/>
    <w:rsid w:val="00023ECF"/>
    <w:rsid w:val="00024D33"/>
    <w:rsid w:val="00025377"/>
    <w:rsid w:val="00027553"/>
    <w:rsid w:val="000301A6"/>
    <w:rsid w:val="00030EB4"/>
    <w:rsid w:val="0003168F"/>
    <w:rsid w:val="00032FA6"/>
    <w:rsid w:val="000332E0"/>
    <w:rsid w:val="00034575"/>
    <w:rsid w:val="000354F9"/>
    <w:rsid w:val="00035A96"/>
    <w:rsid w:val="00035F7E"/>
    <w:rsid w:val="000372EC"/>
    <w:rsid w:val="00041618"/>
    <w:rsid w:val="00046851"/>
    <w:rsid w:val="00047A96"/>
    <w:rsid w:val="00052D13"/>
    <w:rsid w:val="000538F1"/>
    <w:rsid w:val="0005498C"/>
    <w:rsid w:val="00055261"/>
    <w:rsid w:val="00055334"/>
    <w:rsid w:val="0005598B"/>
    <w:rsid w:val="000562B9"/>
    <w:rsid w:val="00060D64"/>
    <w:rsid w:val="000620E7"/>
    <w:rsid w:val="0006355C"/>
    <w:rsid w:val="00063748"/>
    <w:rsid w:val="00064263"/>
    <w:rsid w:val="00065310"/>
    <w:rsid w:val="000658DF"/>
    <w:rsid w:val="000676E1"/>
    <w:rsid w:val="00070203"/>
    <w:rsid w:val="00075C15"/>
    <w:rsid w:val="0007798A"/>
    <w:rsid w:val="00080520"/>
    <w:rsid w:val="0008175E"/>
    <w:rsid w:val="000832F1"/>
    <w:rsid w:val="0008420D"/>
    <w:rsid w:val="00084E97"/>
    <w:rsid w:val="00085AE5"/>
    <w:rsid w:val="00085F03"/>
    <w:rsid w:val="000871B2"/>
    <w:rsid w:val="0008771C"/>
    <w:rsid w:val="00087D47"/>
    <w:rsid w:val="00090E70"/>
    <w:rsid w:val="00091D55"/>
    <w:rsid w:val="0009422B"/>
    <w:rsid w:val="000956BC"/>
    <w:rsid w:val="00097279"/>
    <w:rsid w:val="000A0541"/>
    <w:rsid w:val="000A067C"/>
    <w:rsid w:val="000A154A"/>
    <w:rsid w:val="000A1967"/>
    <w:rsid w:val="000A4372"/>
    <w:rsid w:val="000A440D"/>
    <w:rsid w:val="000A4D12"/>
    <w:rsid w:val="000A5CCA"/>
    <w:rsid w:val="000A69B4"/>
    <w:rsid w:val="000A7D64"/>
    <w:rsid w:val="000B273E"/>
    <w:rsid w:val="000B4416"/>
    <w:rsid w:val="000B4A75"/>
    <w:rsid w:val="000B74D8"/>
    <w:rsid w:val="000B7E3D"/>
    <w:rsid w:val="000C03D6"/>
    <w:rsid w:val="000C0913"/>
    <w:rsid w:val="000C09C7"/>
    <w:rsid w:val="000C33F4"/>
    <w:rsid w:val="000C45F8"/>
    <w:rsid w:val="000C58CD"/>
    <w:rsid w:val="000C63F6"/>
    <w:rsid w:val="000C7DA6"/>
    <w:rsid w:val="000D1C61"/>
    <w:rsid w:val="000D2E40"/>
    <w:rsid w:val="000D3103"/>
    <w:rsid w:val="000D31EB"/>
    <w:rsid w:val="000D481C"/>
    <w:rsid w:val="000D4D8E"/>
    <w:rsid w:val="000D5E39"/>
    <w:rsid w:val="000D64C9"/>
    <w:rsid w:val="000D69B6"/>
    <w:rsid w:val="000E09CE"/>
    <w:rsid w:val="000E46B2"/>
    <w:rsid w:val="000E5F7E"/>
    <w:rsid w:val="000F004D"/>
    <w:rsid w:val="000F0816"/>
    <w:rsid w:val="000F0C9F"/>
    <w:rsid w:val="000F57E1"/>
    <w:rsid w:val="000F5BA8"/>
    <w:rsid w:val="000F620E"/>
    <w:rsid w:val="000F79BC"/>
    <w:rsid w:val="00100EBB"/>
    <w:rsid w:val="001013FB"/>
    <w:rsid w:val="0010196B"/>
    <w:rsid w:val="001036D2"/>
    <w:rsid w:val="0010781C"/>
    <w:rsid w:val="00110999"/>
    <w:rsid w:val="00113446"/>
    <w:rsid w:val="00113D8C"/>
    <w:rsid w:val="00115BB4"/>
    <w:rsid w:val="0011649F"/>
    <w:rsid w:val="00116B81"/>
    <w:rsid w:val="0011787F"/>
    <w:rsid w:val="00117DDF"/>
    <w:rsid w:val="001217AA"/>
    <w:rsid w:val="00124373"/>
    <w:rsid w:val="0012616E"/>
    <w:rsid w:val="001264EA"/>
    <w:rsid w:val="001274F4"/>
    <w:rsid w:val="00130A3A"/>
    <w:rsid w:val="00131097"/>
    <w:rsid w:val="001311B9"/>
    <w:rsid w:val="00131F3B"/>
    <w:rsid w:val="001326F6"/>
    <w:rsid w:val="00132A9D"/>
    <w:rsid w:val="00134274"/>
    <w:rsid w:val="001345AB"/>
    <w:rsid w:val="00136692"/>
    <w:rsid w:val="001372D9"/>
    <w:rsid w:val="00140208"/>
    <w:rsid w:val="0014052D"/>
    <w:rsid w:val="001412A1"/>
    <w:rsid w:val="00143AFB"/>
    <w:rsid w:val="00143CDD"/>
    <w:rsid w:val="0014445B"/>
    <w:rsid w:val="001447FC"/>
    <w:rsid w:val="00144A86"/>
    <w:rsid w:val="00150188"/>
    <w:rsid w:val="00150BBC"/>
    <w:rsid w:val="0015202A"/>
    <w:rsid w:val="001528B0"/>
    <w:rsid w:val="001553EA"/>
    <w:rsid w:val="00155B36"/>
    <w:rsid w:val="00155C19"/>
    <w:rsid w:val="0015641E"/>
    <w:rsid w:val="00157A28"/>
    <w:rsid w:val="0016258F"/>
    <w:rsid w:val="00163C95"/>
    <w:rsid w:val="00164A00"/>
    <w:rsid w:val="00166B3B"/>
    <w:rsid w:val="0017185D"/>
    <w:rsid w:val="00173D88"/>
    <w:rsid w:val="00174B86"/>
    <w:rsid w:val="00180F75"/>
    <w:rsid w:val="0018133A"/>
    <w:rsid w:val="001855C5"/>
    <w:rsid w:val="00186FEA"/>
    <w:rsid w:val="00191600"/>
    <w:rsid w:val="001921EA"/>
    <w:rsid w:val="00192554"/>
    <w:rsid w:val="001946DC"/>
    <w:rsid w:val="00194C6E"/>
    <w:rsid w:val="001962E8"/>
    <w:rsid w:val="001A109F"/>
    <w:rsid w:val="001A1580"/>
    <w:rsid w:val="001A26E3"/>
    <w:rsid w:val="001A2FED"/>
    <w:rsid w:val="001A4CD3"/>
    <w:rsid w:val="001A4EB4"/>
    <w:rsid w:val="001A75FA"/>
    <w:rsid w:val="001B0036"/>
    <w:rsid w:val="001B054E"/>
    <w:rsid w:val="001B0A02"/>
    <w:rsid w:val="001B1949"/>
    <w:rsid w:val="001B27BB"/>
    <w:rsid w:val="001B4381"/>
    <w:rsid w:val="001B72F2"/>
    <w:rsid w:val="001C04E9"/>
    <w:rsid w:val="001C38A7"/>
    <w:rsid w:val="001C6446"/>
    <w:rsid w:val="001C7D0D"/>
    <w:rsid w:val="001D094A"/>
    <w:rsid w:val="001D2281"/>
    <w:rsid w:val="001D276A"/>
    <w:rsid w:val="001D2D18"/>
    <w:rsid w:val="001D3D9B"/>
    <w:rsid w:val="001D46F2"/>
    <w:rsid w:val="001D705D"/>
    <w:rsid w:val="001E255A"/>
    <w:rsid w:val="001E2A16"/>
    <w:rsid w:val="001E43F8"/>
    <w:rsid w:val="001E55B7"/>
    <w:rsid w:val="001F17A0"/>
    <w:rsid w:val="001F2084"/>
    <w:rsid w:val="001F33AA"/>
    <w:rsid w:val="001F4C10"/>
    <w:rsid w:val="001F5BC6"/>
    <w:rsid w:val="002017F6"/>
    <w:rsid w:val="002020EC"/>
    <w:rsid w:val="00204214"/>
    <w:rsid w:val="00206316"/>
    <w:rsid w:val="00206361"/>
    <w:rsid w:val="002064F0"/>
    <w:rsid w:val="00206D9D"/>
    <w:rsid w:val="00210E09"/>
    <w:rsid w:val="00212A97"/>
    <w:rsid w:val="00213BBF"/>
    <w:rsid w:val="00214057"/>
    <w:rsid w:val="002159AB"/>
    <w:rsid w:val="00215DFA"/>
    <w:rsid w:val="0022006B"/>
    <w:rsid w:val="00220D86"/>
    <w:rsid w:val="002212B1"/>
    <w:rsid w:val="00222DC2"/>
    <w:rsid w:val="00230000"/>
    <w:rsid w:val="00232F03"/>
    <w:rsid w:val="0023511E"/>
    <w:rsid w:val="00235898"/>
    <w:rsid w:val="00242586"/>
    <w:rsid w:val="00242612"/>
    <w:rsid w:val="00242AD6"/>
    <w:rsid w:val="00242E34"/>
    <w:rsid w:val="00246D80"/>
    <w:rsid w:val="00247359"/>
    <w:rsid w:val="00247452"/>
    <w:rsid w:val="00247572"/>
    <w:rsid w:val="00255932"/>
    <w:rsid w:val="00256142"/>
    <w:rsid w:val="002570B4"/>
    <w:rsid w:val="0025794F"/>
    <w:rsid w:val="0026047F"/>
    <w:rsid w:val="0026052C"/>
    <w:rsid w:val="00261281"/>
    <w:rsid w:val="00261A70"/>
    <w:rsid w:val="00261CBA"/>
    <w:rsid w:val="00264B99"/>
    <w:rsid w:val="00265832"/>
    <w:rsid w:val="0026667E"/>
    <w:rsid w:val="00270420"/>
    <w:rsid w:val="002708F3"/>
    <w:rsid w:val="00272788"/>
    <w:rsid w:val="0027348E"/>
    <w:rsid w:val="00276798"/>
    <w:rsid w:val="00280E24"/>
    <w:rsid w:val="00280F82"/>
    <w:rsid w:val="002839DD"/>
    <w:rsid w:val="002841FA"/>
    <w:rsid w:val="002847C8"/>
    <w:rsid w:val="0028624E"/>
    <w:rsid w:val="00290FA6"/>
    <w:rsid w:val="00292EFF"/>
    <w:rsid w:val="0029729D"/>
    <w:rsid w:val="00297A27"/>
    <w:rsid w:val="00297FFD"/>
    <w:rsid w:val="002A0F3A"/>
    <w:rsid w:val="002A20B4"/>
    <w:rsid w:val="002A424F"/>
    <w:rsid w:val="002B0F4E"/>
    <w:rsid w:val="002B114D"/>
    <w:rsid w:val="002B5314"/>
    <w:rsid w:val="002C008E"/>
    <w:rsid w:val="002C13AC"/>
    <w:rsid w:val="002C2097"/>
    <w:rsid w:val="002C3A5D"/>
    <w:rsid w:val="002C567B"/>
    <w:rsid w:val="002D0E3A"/>
    <w:rsid w:val="002D15FA"/>
    <w:rsid w:val="002D3B02"/>
    <w:rsid w:val="002D599B"/>
    <w:rsid w:val="002D6BE5"/>
    <w:rsid w:val="002E1A02"/>
    <w:rsid w:val="002E1D73"/>
    <w:rsid w:val="002E34C0"/>
    <w:rsid w:val="002E37B0"/>
    <w:rsid w:val="002E4071"/>
    <w:rsid w:val="002E4267"/>
    <w:rsid w:val="002E6D13"/>
    <w:rsid w:val="002E6E09"/>
    <w:rsid w:val="002E7B43"/>
    <w:rsid w:val="002F135A"/>
    <w:rsid w:val="002F1591"/>
    <w:rsid w:val="002F1947"/>
    <w:rsid w:val="002F2130"/>
    <w:rsid w:val="002F2EA4"/>
    <w:rsid w:val="002F2FBA"/>
    <w:rsid w:val="002F3215"/>
    <w:rsid w:val="002F6BF7"/>
    <w:rsid w:val="003002DA"/>
    <w:rsid w:val="003021FF"/>
    <w:rsid w:val="00302645"/>
    <w:rsid w:val="00303625"/>
    <w:rsid w:val="0030468E"/>
    <w:rsid w:val="003052D3"/>
    <w:rsid w:val="0030612E"/>
    <w:rsid w:val="00307A1D"/>
    <w:rsid w:val="00307F52"/>
    <w:rsid w:val="00311741"/>
    <w:rsid w:val="003156E7"/>
    <w:rsid w:val="003165B5"/>
    <w:rsid w:val="00316798"/>
    <w:rsid w:val="003168F5"/>
    <w:rsid w:val="0031706B"/>
    <w:rsid w:val="003173DE"/>
    <w:rsid w:val="00325704"/>
    <w:rsid w:val="00326A9A"/>
    <w:rsid w:val="00332141"/>
    <w:rsid w:val="003372A0"/>
    <w:rsid w:val="00337B5A"/>
    <w:rsid w:val="0034248C"/>
    <w:rsid w:val="003427C9"/>
    <w:rsid w:val="00344225"/>
    <w:rsid w:val="00344490"/>
    <w:rsid w:val="00345FBB"/>
    <w:rsid w:val="00347C05"/>
    <w:rsid w:val="00347E4D"/>
    <w:rsid w:val="00350E4E"/>
    <w:rsid w:val="00353AB8"/>
    <w:rsid w:val="00353B51"/>
    <w:rsid w:val="003542DE"/>
    <w:rsid w:val="003549D6"/>
    <w:rsid w:val="003562E0"/>
    <w:rsid w:val="00356356"/>
    <w:rsid w:val="00360AA0"/>
    <w:rsid w:val="0036263F"/>
    <w:rsid w:val="00367A51"/>
    <w:rsid w:val="00372B2D"/>
    <w:rsid w:val="003735F5"/>
    <w:rsid w:val="003762DB"/>
    <w:rsid w:val="003777CC"/>
    <w:rsid w:val="00377C1D"/>
    <w:rsid w:val="0038155D"/>
    <w:rsid w:val="00381E31"/>
    <w:rsid w:val="003829B0"/>
    <w:rsid w:val="0038422B"/>
    <w:rsid w:val="00387BD5"/>
    <w:rsid w:val="003925C9"/>
    <w:rsid w:val="003934F9"/>
    <w:rsid w:val="00395293"/>
    <w:rsid w:val="003953EF"/>
    <w:rsid w:val="00395D20"/>
    <w:rsid w:val="003A245F"/>
    <w:rsid w:val="003A3842"/>
    <w:rsid w:val="003A4519"/>
    <w:rsid w:val="003A6083"/>
    <w:rsid w:val="003A7F03"/>
    <w:rsid w:val="003B0B78"/>
    <w:rsid w:val="003B3061"/>
    <w:rsid w:val="003B3807"/>
    <w:rsid w:val="003B4A0B"/>
    <w:rsid w:val="003B4DE9"/>
    <w:rsid w:val="003B5154"/>
    <w:rsid w:val="003B5D18"/>
    <w:rsid w:val="003B73B6"/>
    <w:rsid w:val="003B7E1F"/>
    <w:rsid w:val="003C1201"/>
    <w:rsid w:val="003C17ED"/>
    <w:rsid w:val="003C180A"/>
    <w:rsid w:val="003C230D"/>
    <w:rsid w:val="003C3714"/>
    <w:rsid w:val="003C3F10"/>
    <w:rsid w:val="003C4CB4"/>
    <w:rsid w:val="003C51A8"/>
    <w:rsid w:val="003C7576"/>
    <w:rsid w:val="003C7735"/>
    <w:rsid w:val="003D059B"/>
    <w:rsid w:val="003D0DD7"/>
    <w:rsid w:val="003D10DD"/>
    <w:rsid w:val="003D1EA0"/>
    <w:rsid w:val="003D3E3A"/>
    <w:rsid w:val="003D40E7"/>
    <w:rsid w:val="003D4749"/>
    <w:rsid w:val="003D49D1"/>
    <w:rsid w:val="003D4FC6"/>
    <w:rsid w:val="003D6008"/>
    <w:rsid w:val="003D6597"/>
    <w:rsid w:val="003D6913"/>
    <w:rsid w:val="003E1015"/>
    <w:rsid w:val="003E2B20"/>
    <w:rsid w:val="003E587F"/>
    <w:rsid w:val="003E679A"/>
    <w:rsid w:val="003F00D7"/>
    <w:rsid w:val="003F40C6"/>
    <w:rsid w:val="003F79AB"/>
    <w:rsid w:val="00402DE8"/>
    <w:rsid w:val="00406408"/>
    <w:rsid w:val="0040722B"/>
    <w:rsid w:val="004079AA"/>
    <w:rsid w:val="00411D24"/>
    <w:rsid w:val="00415587"/>
    <w:rsid w:val="004163D7"/>
    <w:rsid w:val="00416AC9"/>
    <w:rsid w:val="00416C91"/>
    <w:rsid w:val="00420CCC"/>
    <w:rsid w:val="00421ED7"/>
    <w:rsid w:val="00423486"/>
    <w:rsid w:val="00424315"/>
    <w:rsid w:val="004244FE"/>
    <w:rsid w:val="0042497F"/>
    <w:rsid w:val="00424B06"/>
    <w:rsid w:val="0042730F"/>
    <w:rsid w:val="004323D7"/>
    <w:rsid w:val="00434DA8"/>
    <w:rsid w:val="004368D3"/>
    <w:rsid w:val="004377AC"/>
    <w:rsid w:val="004416C1"/>
    <w:rsid w:val="00441941"/>
    <w:rsid w:val="0044276F"/>
    <w:rsid w:val="00442A6F"/>
    <w:rsid w:val="00442C86"/>
    <w:rsid w:val="00442F6D"/>
    <w:rsid w:val="00445325"/>
    <w:rsid w:val="0044769C"/>
    <w:rsid w:val="004478F9"/>
    <w:rsid w:val="004513D8"/>
    <w:rsid w:val="004565FE"/>
    <w:rsid w:val="00462EF0"/>
    <w:rsid w:val="0046333F"/>
    <w:rsid w:val="004636CB"/>
    <w:rsid w:val="0046395E"/>
    <w:rsid w:val="004644F7"/>
    <w:rsid w:val="004655D0"/>
    <w:rsid w:val="004661E3"/>
    <w:rsid w:val="00466495"/>
    <w:rsid w:val="0047380D"/>
    <w:rsid w:val="00473991"/>
    <w:rsid w:val="004765CA"/>
    <w:rsid w:val="00476C52"/>
    <w:rsid w:val="0048464C"/>
    <w:rsid w:val="00486B36"/>
    <w:rsid w:val="004905E4"/>
    <w:rsid w:val="00493026"/>
    <w:rsid w:val="004934C1"/>
    <w:rsid w:val="004935BD"/>
    <w:rsid w:val="00494429"/>
    <w:rsid w:val="0049529E"/>
    <w:rsid w:val="0049569D"/>
    <w:rsid w:val="00497635"/>
    <w:rsid w:val="004A3862"/>
    <w:rsid w:val="004A40B9"/>
    <w:rsid w:val="004A4BCE"/>
    <w:rsid w:val="004A5FB4"/>
    <w:rsid w:val="004A6D80"/>
    <w:rsid w:val="004A789B"/>
    <w:rsid w:val="004A7C74"/>
    <w:rsid w:val="004B2682"/>
    <w:rsid w:val="004B534B"/>
    <w:rsid w:val="004B5408"/>
    <w:rsid w:val="004B5CB0"/>
    <w:rsid w:val="004B6CE0"/>
    <w:rsid w:val="004C0176"/>
    <w:rsid w:val="004C0E59"/>
    <w:rsid w:val="004C1EE0"/>
    <w:rsid w:val="004C31C6"/>
    <w:rsid w:val="004C424B"/>
    <w:rsid w:val="004C494B"/>
    <w:rsid w:val="004C49F6"/>
    <w:rsid w:val="004C4DA2"/>
    <w:rsid w:val="004C51EB"/>
    <w:rsid w:val="004C7691"/>
    <w:rsid w:val="004D00CE"/>
    <w:rsid w:val="004D1121"/>
    <w:rsid w:val="004D2EA6"/>
    <w:rsid w:val="004D3146"/>
    <w:rsid w:val="004D4A23"/>
    <w:rsid w:val="004E0502"/>
    <w:rsid w:val="004E0EC9"/>
    <w:rsid w:val="004E3216"/>
    <w:rsid w:val="004E4591"/>
    <w:rsid w:val="004E67E8"/>
    <w:rsid w:val="004E6C87"/>
    <w:rsid w:val="004E7601"/>
    <w:rsid w:val="004F0611"/>
    <w:rsid w:val="004F264F"/>
    <w:rsid w:val="004F467D"/>
    <w:rsid w:val="004F7299"/>
    <w:rsid w:val="00502CD9"/>
    <w:rsid w:val="00503B9C"/>
    <w:rsid w:val="005048DC"/>
    <w:rsid w:val="00505536"/>
    <w:rsid w:val="00505E71"/>
    <w:rsid w:val="00506F1E"/>
    <w:rsid w:val="005071E5"/>
    <w:rsid w:val="00507764"/>
    <w:rsid w:val="005107D4"/>
    <w:rsid w:val="00515AA0"/>
    <w:rsid w:val="00517285"/>
    <w:rsid w:val="00520EC6"/>
    <w:rsid w:val="00522D6E"/>
    <w:rsid w:val="00524824"/>
    <w:rsid w:val="00524D64"/>
    <w:rsid w:val="0052716D"/>
    <w:rsid w:val="00527FBA"/>
    <w:rsid w:val="00530929"/>
    <w:rsid w:val="00531CD4"/>
    <w:rsid w:val="00532295"/>
    <w:rsid w:val="00534282"/>
    <w:rsid w:val="005345BA"/>
    <w:rsid w:val="005352AA"/>
    <w:rsid w:val="0053576A"/>
    <w:rsid w:val="00542C46"/>
    <w:rsid w:val="00544B4B"/>
    <w:rsid w:val="00547142"/>
    <w:rsid w:val="00552BE8"/>
    <w:rsid w:val="00553763"/>
    <w:rsid w:val="005537A6"/>
    <w:rsid w:val="00554B72"/>
    <w:rsid w:val="00555FF1"/>
    <w:rsid w:val="00556316"/>
    <w:rsid w:val="00557B52"/>
    <w:rsid w:val="00560061"/>
    <w:rsid w:val="005625CB"/>
    <w:rsid w:val="00563E41"/>
    <w:rsid w:val="00564240"/>
    <w:rsid w:val="0056581D"/>
    <w:rsid w:val="0057436A"/>
    <w:rsid w:val="00574C94"/>
    <w:rsid w:val="00575CE8"/>
    <w:rsid w:val="00581C2C"/>
    <w:rsid w:val="005872F3"/>
    <w:rsid w:val="00587300"/>
    <w:rsid w:val="005909B8"/>
    <w:rsid w:val="00590D31"/>
    <w:rsid w:val="0059204F"/>
    <w:rsid w:val="00594D75"/>
    <w:rsid w:val="00595D24"/>
    <w:rsid w:val="00597CBC"/>
    <w:rsid w:val="005A0A32"/>
    <w:rsid w:val="005A0E83"/>
    <w:rsid w:val="005A1295"/>
    <w:rsid w:val="005A3260"/>
    <w:rsid w:val="005A56F1"/>
    <w:rsid w:val="005A5814"/>
    <w:rsid w:val="005A5A99"/>
    <w:rsid w:val="005A6162"/>
    <w:rsid w:val="005A62F1"/>
    <w:rsid w:val="005A6549"/>
    <w:rsid w:val="005A7DE3"/>
    <w:rsid w:val="005B331E"/>
    <w:rsid w:val="005B3EDC"/>
    <w:rsid w:val="005B40D6"/>
    <w:rsid w:val="005B58E5"/>
    <w:rsid w:val="005B6F62"/>
    <w:rsid w:val="005C150A"/>
    <w:rsid w:val="005C1F43"/>
    <w:rsid w:val="005C35D4"/>
    <w:rsid w:val="005D0C2A"/>
    <w:rsid w:val="005D12C1"/>
    <w:rsid w:val="005D1A85"/>
    <w:rsid w:val="005D53B4"/>
    <w:rsid w:val="005E1587"/>
    <w:rsid w:val="005E3F70"/>
    <w:rsid w:val="005E5608"/>
    <w:rsid w:val="005E5856"/>
    <w:rsid w:val="005E5DCA"/>
    <w:rsid w:val="005E6965"/>
    <w:rsid w:val="005F2B26"/>
    <w:rsid w:val="005F38C3"/>
    <w:rsid w:val="005F7314"/>
    <w:rsid w:val="005F7DDE"/>
    <w:rsid w:val="006003DD"/>
    <w:rsid w:val="0060472D"/>
    <w:rsid w:val="00604745"/>
    <w:rsid w:val="00610BB2"/>
    <w:rsid w:val="00613CD9"/>
    <w:rsid w:val="006149BB"/>
    <w:rsid w:val="00626A27"/>
    <w:rsid w:val="00627B59"/>
    <w:rsid w:val="00627DB8"/>
    <w:rsid w:val="00627EE3"/>
    <w:rsid w:val="00630532"/>
    <w:rsid w:val="006306E7"/>
    <w:rsid w:val="00630991"/>
    <w:rsid w:val="0063126F"/>
    <w:rsid w:val="006316B5"/>
    <w:rsid w:val="00635CDC"/>
    <w:rsid w:val="006435F6"/>
    <w:rsid w:val="00644473"/>
    <w:rsid w:val="00646B69"/>
    <w:rsid w:val="00646E9F"/>
    <w:rsid w:val="006474F7"/>
    <w:rsid w:val="0065046F"/>
    <w:rsid w:val="00650889"/>
    <w:rsid w:val="0065336C"/>
    <w:rsid w:val="00653E2E"/>
    <w:rsid w:val="006545BA"/>
    <w:rsid w:val="00654D92"/>
    <w:rsid w:val="0065632A"/>
    <w:rsid w:val="00657524"/>
    <w:rsid w:val="006608B8"/>
    <w:rsid w:val="00661C06"/>
    <w:rsid w:val="00662C1F"/>
    <w:rsid w:val="00663207"/>
    <w:rsid w:val="006634B1"/>
    <w:rsid w:val="006652F4"/>
    <w:rsid w:val="00667808"/>
    <w:rsid w:val="0067145E"/>
    <w:rsid w:val="006717C3"/>
    <w:rsid w:val="00672C9B"/>
    <w:rsid w:val="00673944"/>
    <w:rsid w:val="00674AA8"/>
    <w:rsid w:val="0067615E"/>
    <w:rsid w:val="006809F7"/>
    <w:rsid w:val="00681189"/>
    <w:rsid w:val="006813A5"/>
    <w:rsid w:val="00684E8D"/>
    <w:rsid w:val="00686F81"/>
    <w:rsid w:val="00686FFF"/>
    <w:rsid w:val="0068709F"/>
    <w:rsid w:val="0068722F"/>
    <w:rsid w:val="00690939"/>
    <w:rsid w:val="00690A83"/>
    <w:rsid w:val="00694E97"/>
    <w:rsid w:val="00695ADF"/>
    <w:rsid w:val="00696258"/>
    <w:rsid w:val="006A2E65"/>
    <w:rsid w:val="006A73DF"/>
    <w:rsid w:val="006B1629"/>
    <w:rsid w:val="006B5915"/>
    <w:rsid w:val="006B6959"/>
    <w:rsid w:val="006B77A6"/>
    <w:rsid w:val="006C0AF6"/>
    <w:rsid w:val="006C1163"/>
    <w:rsid w:val="006C3953"/>
    <w:rsid w:val="006C4EFE"/>
    <w:rsid w:val="006D3D3E"/>
    <w:rsid w:val="006D6964"/>
    <w:rsid w:val="006D780D"/>
    <w:rsid w:val="006D7841"/>
    <w:rsid w:val="006E18E2"/>
    <w:rsid w:val="006E35BB"/>
    <w:rsid w:val="006F1A1D"/>
    <w:rsid w:val="006F6D24"/>
    <w:rsid w:val="006F7746"/>
    <w:rsid w:val="007004EC"/>
    <w:rsid w:val="0070429D"/>
    <w:rsid w:val="0070491F"/>
    <w:rsid w:val="00706C8F"/>
    <w:rsid w:val="00711851"/>
    <w:rsid w:val="007119B1"/>
    <w:rsid w:val="00711E0A"/>
    <w:rsid w:val="0071212E"/>
    <w:rsid w:val="00713BE7"/>
    <w:rsid w:val="00713C69"/>
    <w:rsid w:val="00714AF1"/>
    <w:rsid w:val="00714DB1"/>
    <w:rsid w:val="0071656E"/>
    <w:rsid w:val="0072076D"/>
    <w:rsid w:val="00720E0B"/>
    <w:rsid w:val="0072294E"/>
    <w:rsid w:val="00727821"/>
    <w:rsid w:val="007304E9"/>
    <w:rsid w:val="00731295"/>
    <w:rsid w:val="00732A18"/>
    <w:rsid w:val="00735EE9"/>
    <w:rsid w:val="007401D5"/>
    <w:rsid w:val="00742690"/>
    <w:rsid w:val="00742A00"/>
    <w:rsid w:val="007438A1"/>
    <w:rsid w:val="00743B70"/>
    <w:rsid w:val="0074732E"/>
    <w:rsid w:val="007514C2"/>
    <w:rsid w:val="007516DB"/>
    <w:rsid w:val="007520D4"/>
    <w:rsid w:val="007547F6"/>
    <w:rsid w:val="007569FE"/>
    <w:rsid w:val="00756AFD"/>
    <w:rsid w:val="00762582"/>
    <w:rsid w:val="00763A0F"/>
    <w:rsid w:val="00771D86"/>
    <w:rsid w:val="00777B4F"/>
    <w:rsid w:val="00780B75"/>
    <w:rsid w:val="00781CCF"/>
    <w:rsid w:val="00783928"/>
    <w:rsid w:val="00784890"/>
    <w:rsid w:val="007858C1"/>
    <w:rsid w:val="00787727"/>
    <w:rsid w:val="00790408"/>
    <w:rsid w:val="00790A42"/>
    <w:rsid w:val="00792042"/>
    <w:rsid w:val="00793B8F"/>
    <w:rsid w:val="0079404A"/>
    <w:rsid w:val="007956B9"/>
    <w:rsid w:val="00795825"/>
    <w:rsid w:val="007965A7"/>
    <w:rsid w:val="007A0711"/>
    <w:rsid w:val="007A381F"/>
    <w:rsid w:val="007A3C18"/>
    <w:rsid w:val="007A7F1B"/>
    <w:rsid w:val="007A7FE5"/>
    <w:rsid w:val="007B5339"/>
    <w:rsid w:val="007B59FD"/>
    <w:rsid w:val="007B7929"/>
    <w:rsid w:val="007C0576"/>
    <w:rsid w:val="007C0EE2"/>
    <w:rsid w:val="007C1339"/>
    <w:rsid w:val="007C16AF"/>
    <w:rsid w:val="007C76A4"/>
    <w:rsid w:val="007C7C3D"/>
    <w:rsid w:val="007D24FE"/>
    <w:rsid w:val="007D2ADA"/>
    <w:rsid w:val="007D4A85"/>
    <w:rsid w:val="007D526A"/>
    <w:rsid w:val="007D5E69"/>
    <w:rsid w:val="007D6868"/>
    <w:rsid w:val="007D6C63"/>
    <w:rsid w:val="007D6CCE"/>
    <w:rsid w:val="007D6DF9"/>
    <w:rsid w:val="007D7AF3"/>
    <w:rsid w:val="007E106A"/>
    <w:rsid w:val="007E41BF"/>
    <w:rsid w:val="007E4810"/>
    <w:rsid w:val="007E4937"/>
    <w:rsid w:val="007E53E6"/>
    <w:rsid w:val="007E53F9"/>
    <w:rsid w:val="007E5FF1"/>
    <w:rsid w:val="007E6B68"/>
    <w:rsid w:val="007F16FC"/>
    <w:rsid w:val="007F4019"/>
    <w:rsid w:val="007F73AC"/>
    <w:rsid w:val="00803FF4"/>
    <w:rsid w:val="00805DB9"/>
    <w:rsid w:val="00807C5E"/>
    <w:rsid w:val="0081069B"/>
    <w:rsid w:val="00810AE8"/>
    <w:rsid w:val="00810D1B"/>
    <w:rsid w:val="008161D1"/>
    <w:rsid w:val="00816FCB"/>
    <w:rsid w:val="00822F63"/>
    <w:rsid w:val="00822FA7"/>
    <w:rsid w:val="0082513D"/>
    <w:rsid w:val="008254D0"/>
    <w:rsid w:val="008305D5"/>
    <w:rsid w:val="00832F45"/>
    <w:rsid w:val="00834897"/>
    <w:rsid w:val="0083771C"/>
    <w:rsid w:val="00840ABF"/>
    <w:rsid w:val="00841290"/>
    <w:rsid w:val="00843F82"/>
    <w:rsid w:val="00851CC9"/>
    <w:rsid w:val="00851E5E"/>
    <w:rsid w:val="00853BD4"/>
    <w:rsid w:val="008540E9"/>
    <w:rsid w:val="00854E97"/>
    <w:rsid w:val="00856D47"/>
    <w:rsid w:val="008603A1"/>
    <w:rsid w:val="00861A97"/>
    <w:rsid w:val="00863B8A"/>
    <w:rsid w:val="00864A70"/>
    <w:rsid w:val="0086758A"/>
    <w:rsid w:val="00872604"/>
    <w:rsid w:val="0087448C"/>
    <w:rsid w:val="00874F70"/>
    <w:rsid w:val="00877242"/>
    <w:rsid w:val="00877B89"/>
    <w:rsid w:val="00883720"/>
    <w:rsid w:val="008839E0"/>
    <w:rsid w:val="00885307"/>
    <w:rsid w:val="008862A5"/>
    <w:rsid w:val="00886974"/>
    <w:rsid w:val="008872C2"/>
    <w:rsid w:val="00893AB6"/>
    <w:rsid w:val="00893DEF"/>
    <w:rsid w:val="00896E54"/>
    <w:rsid w:val="00896E6B"/>
    <w:rsid w:val="008974CC"/>
    <w:rsid w:val="008A0024"/>
    <w:rsid w:val="008A13FD"/>
    <w:rsid w:val="008A2341"/>
    <w:rsid w:val="008B3A71"/>
    <w:rsid w:val="008B4FD8"/>
    <w:rsid w:val="008B77B0"/>
    <w:rsid w:val="008C0302"/>
    <w:rsid w:val="008C0C22"/>
    <w:rsid w:val="008C323F"/>
    <w:rsid w:val="008C63B4"/>
    <w:rsid w:val="008C6484"/>
    <w:rsid w:val="008C7AAE"/>
    <w:rsid w:val="008D2401"/>
    <w:rsid w:val="008D3C94"/>
    <w:rsid w:val="008D436E"/>
    <w:rsid w:val="008D480F"/>
    <w:rsid w:val="008D6268"/>
    <w:rsid w:val="008D7B5E"/>
    <w:rsid w:val="008E02A5"/>
    <w:rsid w:val="008E0C3A"/>
    <w:rsid w:val="008E246A"/>
    <w:rsid w:val="008E5364"/>
    <w:rsid w:val="008F1FB0"/>
    <w:rsid w:val="008F76E9"/>
    <w:rsid w:val="009001C0"/>
    <w:rsid w:val="009033A1"/>
    <w:rsid w:val="00905427"/>
    <w:rsid w:val="00907181"/>
    <w:rsid w:val="0090773B"/>
    <w:rsid w:val="00910437"/>
    <w:rsid w:val="0091137A"/>
    <w:rsid w:val="00913BD2"/>
    <w:rsid w:val="00914672"/>
    <w:rsid w:val="0091529D"/>
    <w:rsid w:val="00915FFB"/>
    <w:rsid w:val="0091613F"/>
    <w:rsid w:val="009171C3"/>
    <w:rsid w:val="009174CD"/>
    <w:rsid w:val="009203C6"/>
    <w:rsid w:val="00922F86"/>
    <w:rsid w:val="00926080"/>
    <w:rsid w:val="00927D20"/>
    <w:rsid w:val="00931C62"/>
    <w:rsid w:val="009429D0"/>
    <w:rsid w:val="009429E3"/>
    <w:rsid w:val="00943AFC"/>
    <w:rsid w:val="00945141"/>
    <w:rsid w:val="009451ED"/>
    <w:rsid w:val="00945957"/>
    <w:rsid w:val="00945A16"/>
    <w:rsid w:val="00945A7B"/>
    <w:rsid w:val="0095013D"/>
    <w:rsid w:val="00950410"/>
    <w:rsid w:val="0095068B"/>
    <w:rsid w:val="009507CB"/>
    <w:rsid w:val="0095549E"/>
    <w:rsid w:val="0095560E"/>
    <w:rsid w:val="00955BE6"/>
    <w:rsid w:val="009568C0"/>
    <w:rsid w:val="00957621"/>
    <w:rsid w:val="009616E4"/>
    <w:rsid w:val="0096236F"/>
    <w:rsid w:val="009634F3"/>
    <w:rsid w:val="009635F8"/>
    <w:rsid w:val="009644CC"/>
    <w:rsid w:val="0096681B"/>
    <w:rsid w:val="00966FFB"/>
    <w:rsid w:val="0097228F"/>
    <w:rsid w:val="0097378C"/>
    <w:rsid w:val="0097453B"/>
    <w:rsid w:val="00974ECB"/>
    <w:rsid w:val="00976548"/>
    <w:rsid w:val="009777D1"/>
    <w:rsid w:val="0098005A"/>
    <w:rsid w:val="009820CF"/>
    <w:rsid w:val="00982330"/>
    <w:rsid w:val="009830A3"/>
    <w:rsid w:val="00985415"/>
    <w:rsid w:val="00985A2A"/>
    <w:rsid w:val="00985C33"/>
    <w:rsid w:val="0098628A"/>
    <w:rsid w:val="0098664D"/>
    <w:rsid w:val="00987620"/>
    <w:rsid w:val="00991025"/>
    <w:rsid w:val="00992290"/>
    <w:rsid w:val="00992CA4"/>
    <w:rsid w:val="00994332"/>
    <w:rsid w:val="00994426"/>
    <w:rsid w:val="0099763F"/>
    <w:rsid w:val="00997679"/>
    <w:rsid w:val="009A37D8"/>
    <w:rsid w:val="009A3CD5"/>
    <w:rsid w:val="009A5215"/>
    <w:rsid w:val="009A5CDD"/>
    <w:rsid w:val="009A73CD"/>
    <w:rsid w:val="009B3CDA"/>
    <w:rsid w:val="009B5E37"/>
    <w:rsid w:val="009B7BF0"/>
    <w:rsid w:val="009C1AE7"/>
    <w:rsid w:val="009C364F"/>
    <w:rsid w:val="009C57B8"/>
    <w:rsid w:val="009D10C5"/>
    <w:rsid w:val="009D23E4"/>
    <w:rsid w:val="009D35B7"/>
    <w:rsid w:val="009D5ADD"/>
    <w:rsid w:val="009D5E7C"/>
    <w:rsid w:val="009D6856"/>
    <w:rsid w:val="009D7D18"/>
    <w:rsid w:val="009E010B"/>
    <w:rsid w:val="009E2BD0"/>
    <w:rsid w:val="009E5272"/>
    <w:rsid w:val="009E58B4"/>
    <w:rsid w:val="009F047F"/>
    <w:rsid w:val="009F1828"/>
    <w:rsid w:val="009F51C7"/>
    <w:rsid w:val="009F64F7"/>
    <w:rsid w:val="009F66F5"/>
    <w:rsid w:val="009F70DA"/>
    <w:rsid w:val="00A0375B"/>
    <w:rsid w:val="00A04EA7"/>
    <w:rsid w:val="00A05D53"/>
    <w:rsid w:val="00A113D7"/>
    <w:rsid w:val="00A16E91"/>
    <w:rsid w:val="00A17902"/>
    <w:rsid w:val="00A17C9A"/>
    <w:rsid w:val="00A233A0"/>
    <w:rsid w:val="00A24FA8"/>
    <w:rsid w:val="00A2583D"/>
    <w:rsid w:val="00A26B4D"/>
    <w:rsid w:val="00A27893"/>
    <w:rsid w:val="00A35D71"/>
    <w:rsid w:val="00A36685"/>
    <w:rsid w:val="00A37129"/>
    <w:rsid w:val="00A377D2"/>
    <w:rsid w:val="00A42ED4"/>
    <w:rsid w:val="00A43979"/>
    <w:rsid w:val="00A43B56"/>
    <w:rsid w:val="00A43D37"/>
    <w:rsid w:val="00A44DC9"/>
    <w:rsid w:val="00A44E77"/>
    <w:rsid w:val="00A4692D"/>
    <w:rsid w:val="00A51815"/>
    <w:rsid w:val="00A52145"/>
    <w:rsid w:val="00A5235B"/>
    <w:rsid w:val="00A53D9B"/>
    <w:rsid w:val="00A54250"/>
    <w:rsid w:val="00A54BE0"/>
    <w:rsid w:val="00A55D7E"/>
    <w:rsid w:val="00A5656E"/>
    <w:rsid w:val="00A5715A"/>
    <w:rsid w:val="00A603A3"/>
    <w:rsid w:val="00A605FA"/>
    <w:rsid w:val="00A60A28"/>
    <w:rsid w:val="00A6179E"/>
    <w:rsid w:val="00A624DE"/>
    <w:rsid w:val="00A63143"/>
    <w:rsid w:val="00A66F8C"/>
    <w:rsid w:val="00A67286"/>
    <w:rsid w:val="00A674CC"/>
    <w:rsid w:val="00A715A6"/>
    <w:rsid w:val="00A723C8"/>
    <w:rsid w:val="00A73771"/>
    <w:rsid w:val="00A737B4"/>
    <w:rsid w:val="00A7544F"/>
    <w:rsid w:val="00A7560D"/>
    <w:rsid w:val="00A8089D"/>
    <w:rsid w:val="00A80F68"/>
    <w:rsid w:val="00A8104C"/>
    <w:rsid w:val="00A84C2A"/>
    <w:rsid w:val="00A84CAD"/>
    <w:rsid w:val="00A8669D"/>
    <w:rsid w:val="00A87C9A"/>
    <w:rsid w:val="00A90849"/>
    <w:rsid w:val="00A9157E"/>
    <w:rsid w:val="00A91C7F"/>
    <w:rsid w:val="00A971C1"/>
    <w:rsid w:val="00A97758"/>
    <w:rsid w:val="00AA0C06"/>
    <w:rsid w:val="00AA1691"/>
    <w:rsid w:val="00AA27F4"/>
    <w:rsid w:val="00AA3B77"/>
    <w:rsid w:val="00AA4F1F"/>
    <w:rsid w:val="00AA6113"/>
    <w:rsid w:val="00AB120E"/>
    <w:rsid w:val="00AB308B"/>
    <w:rsid w:val="00AB3402"/>
    <w:rsid w:val="00AB47D2"/>
    <w:rsid w:val="00AB7FC4"/>
    <w:rsid w:val="00AC12BB"/>
    <w:rsid w:val="00AC1EB5"/>
    <w:rsid w:val="00AC37A7"/>
    <w:rsid w:val="00AC3989"/>
    <w:rsid w:val="00AC4A5B"/>
    <w:rsid w:val="00AC58B6"/>
    <w:rsid w:val="00AC720D"/>
    <w:rsid w:val="00AC7A1A"/>
    <w:rsid w:val="00AD007B"/>
    <w:rsid w:val="00AD0C2D"/>
    <w:rsid w:val="00AD1F0F"/>
    <w:rsid w:val="00AD3FFF"/>
    <w:rsid w:val="00AD526A"/>
    <w:rsid w:val="00AD72FF"/>
    <w:rsid w:val="00AE1481"/>
    <w:rsid w:val="00AE4BA5"/>
    <w:rsid w:val="00AE56F6"/>
    <w:rsid w:val="00AE595B"/>
    <w:rsid w:val="00AE6EAB"/>
    <w:rsid w:val="00AF03BF"/>
    <w:rsid w:val="00AF1743"/>
    <w:rsid w:val="00AF33C5"/>
    <w:rsid w:val="00AF3ED0"/>
    <w:rsid w:val="00AF6954"/>
    <w:rsid w:val="00B01CFE"/>
    <w:rsid w:val="00B01D8F"/>
    <w:rsid w:val="00B02B29"/>
    <w:rsid w:val="00B036BA"/>
    <w:rsid w:val="00B04AD0"/>
    <w:rsid w:val="00B04C66"/>
    <w:rsid w:val="00B04F5B"/>
    <w:rsid w:val="00B05733"/>
    <w:rsid w:val="00B06106"/>
    <w:rsid w:val="00B06B02"/>
    <w:rsid w:val="00B06E78"/>
    <w:rsid w:val="00B07667"/>
    <w:rsid w:val="00B106FC"/>
    <w:rsid w:val="00B12768"/>
    <w:rsid w:val="00B12CD6"/>
    <w:rsid w:val="00B13480"/>
    <w:rsid w:val="00B1459C"/>
    <w:rsid w:val="00B22156"/>
    <w:rsid w:val="00B269CB"/>
    <w:rsid w:val="00B316B1"/>
    <w:rsid w:val="00B324E5"/>
    <w:rsid w:val="00B32B12"/>
    <w:rsid w:val="00B33D98"/>
    <w:rsid w:val="00B379E2"/>
    <w:rsid w:val="00B404DE"/>
    <w:rsid w:val="00B4682B"/>
    <w:rsid w:val="00B52E52"/>
    <w:rsid w:val="00B539AB"/>
    <w:rsid w:val="00B54695"/>
    <w:rsid w:val="00B566A0"/>
    <w:rsid w:val="00B57149"/>
    <w:rsid w:val="00B5733B"/>
    <w:rsid w:val="00B662A9"/>
    <w:rsid w:val="00B67131"/>
    <w:rsid w:val="00B71226"/>
    <w:rsid w:val="00B74D3C"/>
    <w:rsid w:val="00B772C5"/>
    <w:rsid w:val="00B778C8"/>
    <w:rsid w:val="00B80BF1"/>
    <w:rsid w:val="00B80FF5"/>
    <w:rsid w:val="00B83D94"/>
    <w:rsid w:val="00B8433E"/>
    <w:rsid w:val="00B87866"/>
    <w:rsid w:val="00B9127F"/>
    <w:rsid w:val="00B923D9"/>
    <w:rsid w:val="00B939A8"/>
    <w:rsid w:val="00B9423E"/>
    <w:rsid w:val="00B97DDC"/>
    <w:rsid w:val="00BA2BB9"/>
    <w:rsid w:val="00BA589D"/>
    <w:rsid w:val="00BA606D"/>
    <w:rsid w:val="00BA73B4"/>
    <w:rsid w:val="00BA7FEB"/>
    <w:rsid w:val="00BB13C2"/>
    <w:rsid w:val="00BB2A52"/>
    <w:rsid w:val="00BB5175"/>
    <w:rsid w:val="00BB66C7"/>
    <w:rsid w:val="00BB6A95"/>
    <w:rsid w:val="00BC0116"/>
    <w:rsid w:val="00BC2C46"/>
    <w:rsid w:val="00BC2D06"/>
    <w:rsid w:val="00BC2DD3"/>
    <w:rsid w:val="00BC48DC"/>
    <w:rsid w:val="00BC4B20"/>
    <w:rsid w:val="00BC55D9"/>
    <w:rsid w:val="00BC5BB4"/>
    <w:rsid w:val="00BC66C3"/>
    <w:rsid w:val="00BC7674"/>
    <w:rsid w:val="00BD073B"/>
    <w:rsid w:val="00BD50F4"/>
    <w:rsid w:val="00BE078D"/>
    <w:rsid w:val="00BE3381"/>
    <w:rsid w:val="00BE5FBA"/>
    <w:rsid w:val="00BF0F69"/>
    <w:rsid w:val="00BF1042"/>
    <w:rsid w:val="00BF4CEA"/>
    <w:rsid w:val="00BF4F62"/>
    <w:rsid w:val="00BF66A8"/>
    <w:rsid w:val="00BF66BD"/>
    <w:rsid w:val="00BF7C01"/>
    <w:rsid w:val="00C01461"/>
    <w:rsid w:val="00C03B54"/>
    <w:rsid w:val="00C05687"/>
    <w:rsid w:val="00C0649E"/>
    <w:rsid w:val="00C24932"/>
    <w:rsid w:val="00C25414"/>
    <w:rsid w:val="00C25ED9"/>
    <w:rsid w:val="00C309FB"/>
    <w:rsid w:val="00C32774"/>
    <w:rsid w:val="00C32BAB"/>
    <w:rsid w:val="00C3386F"/>
    <w:rsid w:val="00C35F1D"/>
    <w:rsid w:val="00C37688"/>
    <w:rsid w:val="00C40129"/>
    <w:rsid w:val="00C40AF5"/>
    <w:rsid w:val="00C412BA"/>
    <w:rsid w:val="00C414DA"/>
    <w:rsid w:val="00C42AE1"/>
    <w:rsid w:val="00C4425B"/>
    <w:rsid w:val="00C4473A"/>
    <w:rsid w:val="00C44891"/>
    <w:rsid w:val="00C45AD5"/>
    <w:rsid w:val="00C46313"/>
    <w:rsid w:val="00C50437"/>
    <w:rsid w:val="00C54681"/>
    <w:rsid w:val="00C546F4"/>
    <w:rsid w:val="00C5738A"/>
    <w:rsid w:val="00C576A2"/>
    <w:rsid w:val="00C63965"/>
    <w:rsid w:val="00C640AF"/>
    <w:rsid w:val="00C654C3"/>
    <w:rsid w:val="00C668D0"/>
    <w:rsid w:val="00C66BAF"/>
    <w:rsid w:val="00C672F6"/>
    <w:rsid w:val="00C717B0"/>
    <w:rsid w:val="00C75251"/>
    <w:rsid w:val="00C764C7"/>
    <w:rsid w:val="00C80200"/>
    <w:rsid w:val="00C80365"/>
    <w:rsid w:val="00C8038C"/>
    <w:rsid w:val="00C824BE"/>
    <w:rsid w:val="00C84E2D"/>
    <w:rsid w:val="00C84FF4"/>
    <w:rsid w:val="00C86AB4"/>
    <w:rsid w:val="00C9080B"/>
    <w:rsid w:val="00C9134E"/>
    <w:rsid w:val="00C92091"/>
    <w:rsid w:val="00C949DC"/>
    <w:rsid w:val="00CA0993"/>
    <w:rsid w:val="00CA0C25"/>
    <w:rsid w:val="00CA4749"/>
    <w:rsid w:val="00CA6AC1"/>
    <w:rsid w:val="00CB1231"/>
    <w:rsid w:val="00CB16A2"/>
    <w:rsid w:val="00CB3177"/>
    <w:rsid w:val="00CB3580"/>
    <w:rsid w:val="00CB5A28"/>
    <w:rsid w:val="00CB6125"/>
    <w:rsid w:val="00CB70E5"/>
    <w:rsid w:val="00CB772C"/>
    <w:rsid w:val="00CC007A"/>
    <w:rsid w:val="00CC020E"/>
    <w:rsid w:val="00CC06C8"/>
    <w:rsid w:val="00CC07F0"/>
    <w:rsid w:val="00CC47BB"/>
    <w:rsid w:val="00CC51B5"/>
    <w:rsid w:val="00CC7842"/>
    <w:rsid w:val="00CD18A4"/>
    <w:rsid w:val="00CD3632"/>
    <w:rsid w:val="00CD3684"/>
    <w:rsid w:val="00CD3697"/>
    <w:rsid w:val="00CD641C"/>
    <w:rsid w:val="00CD6A1E"/>
    <w:rsid w:val="00CD6DCE"/>
    <w:rsid w:val="00CD6FFD"/>
    <w:rsid w:val="00CD770D"/>
    <w:rsid w:val="00CE03F1"/>
    <w:rsid w:val="00CE0835"/>
    <w:rsid w:val="00CE2646"/>
    <w:rsid w:val="00CE3ACD"/>
    <w:rsid w:val="00CE4E5B"/>
    <w:rsid w:val="00CE5C3F"/>
    <w:rsid w:val="00CE7A6D"/>
    <w:rsid w:val="00CE7F9E"/>
    <w:rsid w:val="00CF0313"/>
    <w:rsid w:val="00CF1AE1"/>
    <w:rsid w:val="00CF23A6"/>
    <w:rsid w:val="00D00B60"/>
    <w:rsid w:val="00D01F8D"/>
    <w:rsid w:val="00D032E7"/>
    <w:rsid w:val="00D03901"/>
    <w:rsid w:val="00D07909"/>
    <w:rsid w:val="00D0795F"/>
    <w:rsid w:val="00D10669"/>
    <w:rsid w:val="00D12916"/>
    <w:rsid w:val="00D13E5A"/>
    <w:rsid w:val="00D14860"/>
    <w:rsid w:val="00D157E3"/>
    <w:rsid w:val="00D16F59"/>
    <w:rsid w:val="00D20CB0"/>
    <w:rsid w:val="00D215F0"/>
    <w:rsid w:val="00D220EB"/>
    <w:rsid w:val="00D22E49"/>
    <w:rsid w:val="00D26B04"/>
    <w:rsid w:val="00D271AD"/>
    <w:rsid w:val="00D27637"/>
    <w:rsid w:val="00D27FF6"/>
    <w:rsid w:val="00D309D8"/>
    <w:rsid w:val="00D34221"/>
    <w:rsid w:val="00D3570D"/>
    <w:rsid w:val="00D42B8A"/>
    <w:rsid w:val="00D42E5B"/>
    <w:rsid w:val="00D433FF"/>
    <w:rsid w:val="00D4480B"/>
    <w:rsid w:val="00D46C96"/>
    <w:rsid w:val="00D479CF"/>
    <w:rsid w:val="00D51425"/>
    <w:rsid w:val="00D53BB2"/>
    <w:rsid w:val="00D551D3"/>
    <w:rsid w:val="00D55B88"/>
    <w:rsid w:val="00D57600"/>
    <w:rsid w:val="00D61322"/>
    <w:rsid w:val="00D654D1"/>
    <w:rsid w:val="00D67D6C"/>
    <w:rsid w:val="00D70B44"/>
    <w:rsid w:val="00D71BC6"/>
    <w:rsid w:val="00D736AB"/>
    <w:rsid w:val="00D7383C"/>
    <w:rsid w:val="00D747EF"/>
    <w:rsid w:val="00D76BE4"/>
    <w:rsid w:val="00D77B06"/>
    <w:rsid w:val="00D806CD"/>
    <w:rsid w:val="00D8115F"/>
    <w:rsid w:val="00D8177A"/>
    <w:rsid w:val="00D831EA"/>
    <w:rsid w:val="00D839E5"/>
    <w:rsid w:val="00D86549"/>
    <w:rsid w:val="00D87535"/>
    <w:rsid w:val="00D87965"/>
    <w:rsid w:val="00D916FB"/>
    <w:rsid w:val="00D925AA"/>
    <w:rsid w:val="00D935AA"/>
    <w:rsid w:val="00D96991"/>
    <w:rsid w:val="00DA0DB5"/>
    <w:rsid w:val="00DA43AD"/>
    <w:rsid w:val="00DA6018"/>
    <w:rsid w:val="00DA6288"/>
    <w:rsid w:val="00DB1B2C"/>
    <w:rsid w:val="00DB3F32"/>
    <w:rsid w:val="00DB57C8"/>
    <w:rsid w:val="00DB5E5E"/>
    <w:rsid w:val="00DB77A1"/>
    <w:rsid w:val="00DB7E19"/>
    <w:rsid w:val="00DB7E88"/>
    <w:rsid w:val="00DC0678"/>
    <w:rsid w:val="00DC09F7"/>
    <w:rsid w:val="00DC224C"/>
    <w:rsid w:val="00DC4424"/>
    <w:rsid w:val="00DD02CD"/>
    <w:rsid w:val="00DD1A42"/>
    <w:rsid w:val="00DD2877"/>
    <w:rsid w:val="00DD3707"/>
    <w:rsid w:val="00DD45E8"/>
    <w:rsid w:val="00DD5623"/>
    <w:rsid w:val="00DD77A3"/>
    <w:rsid w:val="00DE32BE"/>
    <w:rsid w:val="00DE3E3C"/>
    <w:rsid w:val="00DE3F88"/>
    <w:rsid w:val="00DE6CFC"/>
    <w:rsid w:val="00DE7D2C"/>
    <w:rsid w:val="00DE7EFB"/>
    <w:rsid w:val="00DF23A3"/>
    <w:rsid w:val="00DF375A"/>
    <w:rsid w:val="00DF3DF2"/>
    <w:rsid w:val="00DF4CD7"/>
    <w:rsid w:val="00DF5A50"/>
    <w:rsid w:val="00E02D40"/>
    <w:rsid w:val="00E03287"/>
    <w:rsid w:val="00E039C3"/>
    <w:rsid w:val="00E0478C"/>
    <w:rsid w:val="00E105E4"/>
    <w:rsid w:val="00E114E5"/>
    <w:rsid w:val="00E11DC2"/>
    <w:rsid w:val="00E1205E"/>
    <w:rsid w:val="00E12DA7"/>
    <w:rsid w:val="00E15FAB"/>
    <w:rsid w:val="00E16663"/>
    <w:rsid w:val="00E1680B"/>
    <w:rsid w:val="00E17ACC"/>
    <w:rsid w:val="00E21450"/>
    <w:rsid w:val="00E2371D"/>
    <w:rsid w:val="00E25C9E"/>
    <w:rsid w:val="00E2783E"/>
    <w:rsid w:val="00E302EC"/>
    <w:rsid w:val="00E34DD5"/>
    <w:rsid w:val="00E36934"/>
    <w:rsid w:val="00E40E06"/>
    <w:rsid w:val="00E41B88"/>
    <w:rsid w:val="00E41D9E"/>
    <w:rsid w:val="00E43A40"/>
    <w:rsid w:val="00E4492B"/>
    <w:rsid w:val="00E50639"/>
    <w:rsid w:val="00E55906"/>
    <w:rsid w:val="00E55B76"/>
    <w:rsid w:val="00E579A8"/>
    <w:rsid w:val="00E608DC"/>
    <w:rsid w:val="00E62ED2"/>
    <w:rsid w:val="00E6461D"/>
    <w:rsid w:val="00E707E6"/>
    <w:rsid w:val="00E70902"/>
    <w:rsid w:val="00E717E8"/>
    <w:rsid w:val="00E72EC5"/>
    <w:rsid w:val="00E756E1"/>
    <w:rsid w:val="00E7643A"/>
    <w:rsid w:val="00E7677B"/>
    <w:rsid w:val="00E768D5"/>
    <w:rsid w:val="00E81E21"/>
    <w:rsid w:val="00E8215F"/>
    <w:rsid w:val="00E860B8"/>
    <w:rsid w:val="00E90212"/>
    <w:rsid w:val="00E90690"/>
    <w:rsid w:val="00E929A0"/>
    <w:rsid w:val="00E93909"/>
    <w:rsid w:val="00E93BAE"/>
    <w:rsid w:val="00E93C72"/>
    <w:rsid w:val="00E950C3"/>
    <w:rsid w:val="00E95545"/>
    <w:rsid w:val="00E95A72"/>
    <w:rsid w:val="00E97A60"/>
    <w:rsid w:val="00E97E50"/>
    <w:rsid w:val="00EA0C2E"/>
    <w:rsid w:val="00EA1858"/>
    <w:rsid w:val="00EA6654"/>
    <w:rsid w:val="00EB1587"/>
    <w:rsid w:val="00EB2BA5"/>
    <w:rsid w:val="00EB4518"/>
    <w:rsid w:val="00EB708C"/>
    <w:rsid w:val="00EB75E2"/>
    <w:rsid w:val="00EC257C"/>
    <w:rsid w:val="00EC5EB3"/>
    <w:rsid w:val="00EC7F7C"/>
    <w:rsid w:val="00ED0230"/>
    <w:rsid w:val="00ED193C"/>
    <w:rsid w:val="00ED1F97"/>
    <w:rsid w:val="00ED35FB"/>
    <w:rsid w:val="00ED3A17"/>
    <w:rsid w:val="00ED3DF7"/>
    <w:rsid w:val="00ED7A29"/>
    <w:rsid w:val="00ED7B86"/>
    <w:rsid w:val="00EE01FD"/>
    <w:rsid w:val="00EE0A93"/>
    <w:rsid w:val="00EE0B0D"/>
    <w:rsid w:val="00EE4BE5"/>
    <w:rsid w:val="00EE4C1D"/>
    <w:rsid w:val="00EE5104"/>
    <w:rsid w:val="00EE58C6"/>
    <w:rsid w:val="00EE6A71"/>
    <w:rsid w:val="00EE7A5D"/>
    <w:rsid w:val="00EF0714"/>
    <w:rsid w:val="00EF0ADE"/>
    <w:rsid w:val="00EF0DAD"/>
    <w:rsid w:val="00EF1847"/>
    <w:rsid w:val="00EF3F30"/>
    <w:rsid w:val="00EF7B94"/>
    <w:rsid w:val="00F0057C"/>
    <w:rsid w:val="00F006E2"/>
    <w:rsid w:val="00F02055"/>
    <w:rsid w:val="00F0351F"/>
    <w:rsid w:val="00F04474"/>
    <w:rsid w:val="00F04580"/>
    <w:rsid w:val="00F06165"/>
    <w:rsid w:val="00F117CE"/>
    <w:rsid w:val="00F13503"/>
    <w:rsid w:val="00F14CED"/>
    <w:rsid w:val="00F15F08"/>
    <w:rsid w:val="00F20057"/>
    <w:rsid w:val="00F20B2D"/>
    <w:rsid w:val="00F24FD1"/>
    <w:rsid w:val="00F2533C"/>
    <w:rsid w:val="00F27080"/>
    <w:rsid w:val="00F31004"/>
    <w:rsid w:val="00F31664"/>
    <w:rsid w:val="00F318C6"/>
    <w:rsid w:val="00F372E2"/>
    <w:rsid w:val="00F37663"/>
    <w:rsid w:val="00F40285"/>
    <w:rsid w:val="00F410B6"/>
    <w:rsid w:val="00F41B16"/>
    <w:rsid w:val="00F41E94"/>
    <w:rsid w:val="00F42EAF"/>
    <w:rsid w:val="00F42F96"/>
    <w:rsid w:val="00F43621"/>
    <w:rsid w:val="00F4572B"/>
    <w:rsid w:val="00F46B91"/>
    <w:rsid w:val="00F46E48"/>
    <w:rsid w:val="00F472E2"/>
    <w:rsid w:val="00F522AB"/>
    <w:rsid w:val="00F524F5"/>
    <w:rsid w:val="00F5252E"/>
    <w:rsid w:val="00F53FDE"/>
    <w:rsid w:val="00F60EB7"/>
    <w:rsid w:val="00F624BF"/>
    <w:rsid w:val="00F6334F"/>
    <w:rsid w:val="00F65B94"/>
    <w:rsid w:val="00F65FDA"/>
    <w:rsid w:val="00F663DA"/>
    <w:rsid w:val="00F66F96"/>
    <w:rsid w:val="00F67341"/>
    <w:rsid w:val="00F674EC"/>
    <w:rsid w:val="00F714F3"/>
    <w:rsid w:val="00F724A1"/>
    <w:rsid w:val="00F7333C"/>
    <w:rsid w:val="00F741E8"/>
    <w:rsid w:val="00F74517"/>
    <w:rsid w:val="00F75850"/>
    <w:rsid w:val="00F75C10"/>
    <w:rsid w:val="00F75ED7"/>
    <w:rsid w:val="00F76AB4"/>
    <w:rsid w:val="00F831F3"/>
    <w:rsid w:val="00F85288"/>
    <w:rsid w:val="00F86FCF"/>
    <w:rsid w:val="00F92D98"/>
    <w:rsid w:val="00F93EA5"/>
    <w:rsid w:val="00F95BFE"/>
    <w:rsid w:val="00F95DA4"/>
    <w:rsid w:val="00FA0AB3"/>
    <w:rsid w:val="00FA0BFC"/>
    <w:rsid w:val="00FA3DC3"/>
    <w:rsid w:val="00FA43F8"/>
    <w:rsid w:val="00FA5372"/>
    <w:rsid w:val="00FA5A16"/>
    <w:rsid w:val="00FA60A1"/>
    <w:rsid w:val="00FA6924"/>
    <w:rsid w:val="00FA74D5"/>
    <w:rsid w:val="00FA7EFA"/>
    <w:rsid w:val="00FB0D44"/>
    <w:rsid w:val="00FB148A"/>
    <w:rsid w:val="00FB52DB"/>
    <w:rsid w:val="00FB7E63"/>
    <w:rsid w:val="00FB7E8F"/>
    <w:rsid w:val="00FC3857"/>
    <w:rsid w:val="00FC4B11"/>
    <w:rsid w:val="00FC7D0E"/>
    <w:rsid w:val="00FD326D"/>
    <w:rsid w:val="00FD4114"/>
    <w:rsid w:val="00FD6182"/>
    <w:rsid w:val="00FD7EE0"/>
    <w:rsid w:val="00FE1448"/>
    <w:rsid w:val="00FE20A3"/>
    <w:rsid w:val="00FE29DA"/>
    <w:rsid w:val="00FE4567"/>
    <w:rsid w:val="00FE477A"/>
    <w:rsid w:val="00FE61FE"/>
    <w:rsid w:val="00FE7B31"/>
    <w:rsid w:val="00FF0AA2"/>
    <w:rsid w:val="00FF11AA"/>
    <w:rsid w:val="00FF1688"/>
    <w:rsid w:val="00FF1EC2"/>
    <w:rsid w:val="00FF20D4"/>
    <w:rsid w:val="00FF2544"/>
    <w:rsid w:val="00FF395C"/>
    <w:rsid w:val="00FF4843"/>
    <w:rsid w:val="00FF4995"/>
    <w:rsid w:val="00FF4F01"/>
    <w:rsid w:val="00FF71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6E9E5D"/>
  <w15:chartTrackingRefBased/>
  <w15:docId w15:val="{4738683C-0AA4-467D-A8B3-9603AB9AF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2DA"/>
  </w:style>
  <w:style w:type="paragraph" w:styleId="Heading1">
    <w:name w:val="heading 1"/>
    <w:basedOn w:val="Normal"/>
    <w:next w:val="Normal"/>
    <w:link w:val="Heading1Char"/>
    <w:uiPriority w:val="9"/>
    <w:qFormat/>
    <w:rsid w:val="005352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352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352A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352A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352A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352A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352A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352A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352A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52A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5352A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352A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352A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352A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352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352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352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352AA"/>
    <w:rPr>
      <w:rFonts w:eastAsiaTheme="majorEastAsia" w:cstheme="majorBidi"/>
      <w:color w:val="272727" w:themeColor="text1" w:themeTint="D8"/>
    </w:rPr>
  </w:style>
  <w:style w:type="paragraph" w:styleId="Title">
    <w:name w:val="Title"/>
    <w:basedOn w:val="Normal"/>
    <w:next w:val="Normal"/>
    <w:link w:val="TitleChar"/>
    <w:uiPriority w:val="10"/>
    <w:qFormat/>
    <w:rsid w:val="005352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52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352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352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352AA"/>
    <w:pPr>
      <w:spacing w:before="160"/>
      <w:jc w:val="center"/>
    </w:pPr>
    <w:rPr>
      <w:i/>
      <w:iCs/>
      <w:color w:val="404040" w:themeColor="text1" w:themeTint="BF"/>
    </w:rPr>
  </w:style>
  <w:style w:type="character" w:customStyle="1" w:styleId="QuoteChar">
    <w:name w:val="Quote Char"/>
    <w:basedOn w:val="DefaultParagraphFont"/>
    <w:link w:val="Quote"/>
    <w:uiPriority w:val="29"/>
    <w:rsid w:val="005352AA"/>
    <w:rPr>
      <w:i/>
      <w:iCs/>
      <w:color w:val="404040" w:themeColor="text1" w:themeTint="BF"/>
    </w:rPr>
  </w:style>
  <w:style w:type="paragraph" w:styleId="ListParagraph">
    <w:name w:val="List Paragraph"/>
    <w:basedOn w:val="Normal"/>
    <w:uiPriority w:val="34"/>
    <w:qFormat/>
    <w:rsid w:val="005352AA"/>
    <w:pPr>
      <w:ind w:left="720"/>
      <w:contextualSpacing/>
    </w:pPr>
  </w:style>
  <w:style w:type="character" w:styleId="IntenseEmphasis">
    <w:name w:val="Intense Emphasis"/>
    <w:basedOn w:val="DefaultParagraphFont"/>
    <w:uiPriority w:val="21"/>
    <w:qFormat/>
    <w:rsid w:val="005352AA"/>
    <w:rPr>
      <w:i/>
      <w:iCs/>
      <w:color w:val="0F4761" w:themeColor="accent1" w:themeShade="BF"/>
    </w:rPr>
  </w:style>
  <w:style w:type="paragraph" w:styleId="IntenseQuote">
    <w:name w:val="Intense Quote"/>
    <w:basedOn w:val="Normal"/>
    <w:next w:val="Normal"/>
    <w:link w:val="IntenseQuoteChar"/>
    <w:uiPriority w:val="30"/>
    <w:qFormat/>
    <w:rsid w:val="005352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352AA"/>
    <w:rPr>
      <w:i/>
      <w:iCs/>
      <w:color w:val="0F4761" w:themeColor="accent1" w:themeShade="BF"/>
    </w:rPr>
  </w:style>
  <w:style w:type="character" w:styleId="IntenseReference">
    <w:name w:val="Intense Reference"/>
    <w:basedOn w:val="DefaultParagraphFont"/>
    <w:uiPriority w:val="32"/>
    <w:qFormat/>
    <w:rsid w:val="005352AA"/>
    <w:rPr>
      <w:b/>
      <w:bCs/>
      <w:smallCaps/>
      <w:color w:val="0F4761" w:themeColor="accent1" w:themeShade="BF"/>
      <w:spacing w:val="5"/>
    </w:rPr>
  </w:style>
  <w:style w:type="character" w:styleId="PlaceholderText">
    <w:name w:val="Placeholder Text"/>
    <w:basedOn w:val="DefaultParagraphFont"/>
    <w:uiPriority w:val="99"/>
    <w:semiHidden/>
    <w:rsid w:val="000A0541"/>
    <w:rPr>
      <w:color w:val="666666"/>
    </w:rPr>
  </w:style>
  <w:style w:type="paragraph" w:customStyle="1" w:styleId="sowmain">
    <w:name w:val="sow main"/>
    <w:basedOn w:val="Normal"/>
    <w:rsid w:val="00AA27F4"/>
    <w:pPr>
      <w:spacing w:before="40" w:after="40" w:line="276" w:lineRule="auto"/>
    </w:pPr>
    <w:rPr>
      <w:rFonts w:ascii="Times New Roman" w:eastAsia="Verdana" w:hAnsi="Times New Roman" w:cs="Times New Roman"/>
      <w:color w:val="000000"/>
      <w:kern w:val="0"/>
      <w:lang w:eastAsia="en-GB"/>
      <w14:ligatures w14:val="none"/>
    </w:rPr>
  </w:style>
  <w:style w:type="paragraph" w:customStyle="1" w:styleId="sowheading">
    <w:name w:val="sow heading"/>
    <w:basedOn w:val="Normal"/>
    <w:rsid w:val="009F1828"/>
    <w:pPr>
      <w:spacing w:before="240" w:after="200" w:line="276" w:lineRule="auto"/>
    </w:pPr>
    <w:rPr>
      <w:rFonts w:ascii="Times New Roman" w:eastAsia="Verdana" w:hAnsi="Times New Roman" w:cs="Times New Roman"/>
      <w:b/>
      <w:color w:val="000000"/>
      <w:kern w:val="0"/>
      <w:sz w:val="24"/>
      <w:lang w:eastAsia="en-GB"/>
      <w14:ligatures w14:val="none"/>
    </w:rPr>
  </w:style>
  <w:style w:type="character" w:styleId="CommentReference">
    <w:name w:val="annotation reference"/>
    <w:basedOn w:val="DefaultParagraphFont"/>
    <w:uiPriority w:val="99"/>
    <w:semiHidden/>
    <w:unhideWhenUsed/>
    <w:rsid w:val="00115BB4"/>
    <w:rPr>
      <w:sz w:val="16"/>
      <w:szCs w:val="16"/>
    </w:rPr>
  </w:style>
  <w:style w:type="paragraph" w:styleId="CommentText">
    <w:name w:val="annotation text"/>
    <w:basedOn w:val="Normal"/>
    <w:link w:val="CommentTextChar"/>
    <w:uiPriority w:val="99"/>
    <w:unhideWhenUsed/>
    <w:rsid w:val="00115BB4"/>
    <w:pPr>
      <w:spacing w:after="200" w:line="240" w:lineRule="auto"/>
    </w:pPr>
    <w:rPr>
      <w:rFonts w:ascii="Times New Roman" w:eastAsia="Calibri" w:hAnsi="Times New Roman" w:cs="Calibri"/>
      <w:color w:val="000000"/>
      <w:kern w:val="0"/>
      <w:sz w:val="20"/>
      <w:szCs w:val="20"/>
      <w:lang w:eastAsia="en-GB"/>
      <w14:ligatures w14:val="none"/>
    </w:rPr>
  </w:style>
  <w:style w:type="character" w:customStyle="1" w:styleId="CommentTextChar">
    <w:name w:val="Comment Text Char"/>
    <w:basedOn w:val="DefaultParagraphFont"/>
    <w:link w:val="CommentText"/>
    <w:uiPriority w:val="99"/>
    <w:rsid w:val="00115BB4"/>
    <w:rPr>
      <w:rFonts w:ascii="Times New Roman" w:eastAsia="Calibri" w:hAnsi="Times New Roman" w:cs="Calibri"/>
      <w:color w:val="000000"/>
      <w:kern w:val="0"/>
      <w:sz w:val="20"/>
      <w:szCs w:val="20"/>
      <w:lang w:eastAsia="en-GB"/>
      <w14:ligatures w14:val="none"/>
    </w:rPr>
  </w:style>
  <w:style w:type="character" w:styleId="Hyperlink">
    <w:name w:val="Hyperlink"/>
    <w:basedOn w:val="DefaultParagraphFont"/>
    <w:uiPriority w:val="99"/>
    <w:unhideWhenUsed/>
    <w:rsid w:val="00FB52DB"/>
    <w:rPr>
      <w:color w:val="467886" w:themeColor="hyperlink"/>
      <w:u w:val="single"/>
    </w:rPr>
  </w:style>
  <w:style w:type="table" w:styleId="TableGrid">
    <w:name w:val="Table Grid"/>
    <w:basedOn w:val="TableNormal"/>
    <w:uiPriority w:val="59"/>
    <w:rsid w:val="00684E8D"/>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72B2D"/>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2841FA"/>
    <w:pPr>
      <w:spacing w:after="160"/>
    </w:pPr>
    <w:rPr>
      <w:rFonts w:asciiTheme="minorHAnsi" w:eastAsiaTheme="minorHAnsi" w:hAnsiTheme="minorHAnsi" w:cstheme="minorBidi"/>
      <w:b/>
      <w:bCs/>
      <w:color w:val="auto"/>
      <w:kern w:val="2"/>
      <w:lang w:eastAsia="en-US"/>
      <w14:ligatures w14:val="standardContextual"/>
    </w:rPr>
  </w:style>
  <w:style w:type="character" w:customStyle="1" w:styleId="CommentSubjectChar">
    <w:name w:val="Comment Subject Char"/>
    <w:basedOn w:val="CommentTextChar"/>
    <w:link w:val="CommentSubject"/>
    <w:uiPriority w:val="99"/>
    <w:semiHidden/>
    <w:rsid w:val="002841FA"/>
    <w:rPr>
      <w:rFonts w:ascii="Times New Roman" w:eastAsia="Calibri" w:hAnsi="Times New Roman" w:cs="Calibri"/>
      <w:b/>
      <w:bCs/>
      <w:color w:val="000000"/>
      <w:kern w:val="0"/>
      <w:sz w:val="20"/>
      <w:szCs w:val="20"/>
      <w:lang w:eastAsia="en-GB"/>
      <w14:ligatures w14:val="none"/>
    </w:rPr>
  </w:style>
  <w:style w:type="paragraph" w:customStyle="1" w:styleId="text">
    <w:name w:val="text"/>
    <w:aliases w:val="tx"/>
    <w:link w:val="textChar"/>
    <w:qFormat/>
    <w:rsid w:val="006474F7"/>
    <w:pPr>
      <w:spacing w:before="80" w:after="60" w:line="240" w:lineRule="atLeast"/>
      <w:ind w:left="567"/>
    </w:pPr>
    <w:rPr>
      <w:rFonts w:ascii="Verdana" w:eastAsia="Times New Roman" w:hAnsi="Verdana" w:cs="Arial"/>
      <w:kern w:val="0"/>
      <w:sz w:val="20"/>
      <w:szCs w:val="24"/>
      <w14:ligatures w14:val="none"/>
    </w:rPr>
  </w:style>
  <w:style w:type="character" w:customStyle="1" w:styleId="textChar">
    <w:name w:val="text Char"/>
    <w:aliases w:val="tx Char"/>
    <w:link w:val="text"/>
    <w:locked/>
    <w:rsid w:val="006474F7"/>
    <w:rPr>
      <w:rFonts w:ascii="Verdana" w:eastAsia="Times New Roman" w:hAnsi="Verdana" w:cs="Arial"/>
      <w:kern w:val="0"/>
      <w:sz w:val="20"/>
      <w:szCs w:val="24"/>
      <w14:ligatures w14:val="none"/>
    </w:rPr>
  </w:style>
  <w:style w:type="paragraph" w:customStyle="1" w:styleId="FrontcoverA">
    <w:name w:val="Frontcover A"/>
    <w:next w:val="Normal"/>
    <w:qFormat/>
    <w:rsid w:val="006474F7"/>
    <w:pPr>
      <w:spacing w:before="2160" w:after="360" w:line="600" w:lineRule="atLeast"/>
    </w:pPr>
    <w:rPr>
      <w:rFonts w:ascii="Verdana" w:eastAsia="Times New Roman" w:hAnsi="Verdana" w:cs="Times New Roman"/>
      <w:b/>
      <w:color w:val="003150"/>
      <w:kern w:val="0"/>
      <w:sz w:val="60"/>
      <w:szCs w:val="64"/>
      <w14:ligatures w14:val="none"/>
    </w:rPr>
  </w:style>
  <w:style w:type="paragraph" w:customStyle="1" w:styleId="FrontcoverB">
    <w:name w:val="Frontcover B"/>
    <w:next w:val="FrontcoverC"/>
    <w:rsid w:val="006474F7"/>
    <w:pPr>
      <w:spacing w:before="240" w:after="480" w:line="480" w:lineRule="atLeast"/>
    </w:pPr>
    <w:rPr>
      <w:rFonts w:ascii="Verdana" w:eastAsia="Times New Roman" w:hAnsi="Verdana" w:cs="Times New Roman"/>
      <w:b/>
      <w:bCs/>
      <w:color w:val="000000"/>
      <w:kern w:val="0"/>
      <w:sz w:val="44"/>
      <w:szCs w:val="44"/>
      <w:lang w:val="en-US"/>
      <w14:ligatures w14:val="none"/>
    </w:rPr>
  </w:style>
  <w:style w:type="paragraph" w:customStyle="1" w:styleId="FrontcoverC">
    <w:name w:val="Frontcover C"/>
    <w:next w:val="FrontcoverD"/>
    <w:rsid w:val="006474F7"/>
    <w:pPr>
      <w:spacing w:after="120" w:line="400" w:lineRule="atLeast"/>
    </w:pPr>
    <w:rPr>
      <w:rFonts w:ascii="Verdana" w:eastAsia="Times New Roman" w:hAnsi="Verdana" w:cs="Times New Roman"/>
      <w:kern w:val="0"/>
      <w:sz w:val="36"/>
      <w:szCs w:val="36"/>
      <w14:ligatures w14:val="none"/>
    </w:rPr>
  </w:style>
  <w:style w:type="paragraph" w:customStyle="1" w:styleId="FrontcoverD">
    <w:name w:val="Frontcover D"/>
    <w:next w:val="text"/>
    <w:rsid w:val="006474F7"/>
    <w:pPr>
      <w:spacing w:before="120" w:after="360" w:line="320" w:lineRule="atLeast"/>
    </w:pPr>
    <w:rPr>
      <w:rFonts w:ascii="Verdana" w:eastAsia="Times New Roman" w:hAnsi="Verdana" w:cs="Times New Roman"/>
      <w:kern w:val="0"/>
      <w:sz w:val="28"/>
      <w:szCs w:val="20"/>
      <w14:ligatures w14:val="none"/>
    </w:rPr>
  </w:style>
  <w:style w:type="paragraph" w:customStyle="1" w:styleId="HeadB">
    <w:name w:val="Head B"/>
    <w:next w:val="text"/>
    <w:qFormat/>
    <w:rsid w:val="00166B3B"/>
    <w:pPr>
      <w:pBdr>
        <w:bottom w:val="single" w:sz="8" w:space="3" w:color="AACAE6"/>
      </w:pBdr>
      <w:spacing w:before="280" w:after="120" w:line="280" w:lineRule="atLeast"/>
    </w:pPr>
    <w:rPr>
      <w:rFonts w:ascii="Verdana" w:eastAsia="Times New Roman" w:hAnsi="Verdana" w:cs="Times New Roman"/>
      <w:b/>
      <w:bCs/>
      <w:color w:val="2E4C83"/>
      <w:kern w:val="0"/>
      <w:sz w:val="28"/>
      <w:szCs w:val="28"/>
      <w14:ligatures w14:val="none"/>
    </w:rPr>
  </w:style>
  <w:style w:type="paragraph" w:styleId="Header">
    <w:name w:val="header"/>
    <w:basedOn w:val="Normal"/>
    <w:link w:val="HeaderChar"/>
    <w:uiPriority w:val="99"/>
    <w:unhideWhenUsed/>
    <w:rsid w:val="007D7AF3"/>
    <w:pPr>
      <w:tabs>
        <w:tab w:val="center" w:pos="4513"/>
        <w:tab w:val="right" w:pos="9026"/>
      </w:tabs>
      <w:spacing w:after="0" w:line="240" w:lineRule="auto"/>
    </w:pPr>
  </w:style>
  <w:style w:type="character" w:customStyle="1" w:styleId="HeaderChar">
    <w:name w:val="Header Char"/>
    <w:basedOn w:val="DefaultParagraphFont"/>
    <w:link w:val="Header"/>
    <w:uiPriority w:val="99"/>
    <w:rsid w:val="007D7AF3"/>
  </w:style>
  <w:style w:type="paragraph" w:styleId="Footer">
    <w:name w:val="footer"/>
    <w:basedOn w:val="Normal"/>
    <w:link w:val="FooterChar"/>
    <w:uiPriority w:val="99"/>
    <w:unhideWhenUsed/>
    <w:rsid w:val="007D7A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7AF3"/>
  </w:style>
  <w:style w:type="paragraph" w:customStyle="1" w:styleId="Footerodd">
    <w:name w:val="Footer odd"/>
    <w:rsid w:val="007D7AF3"/>
    <w:pPr>
      <w:pBdr>
        <w:top w:val="single" w:sz="12" w:space="2" w:color="AACAE6"/>
      </w:pBdr>
      <w:spacing w:after="0" w:line="200" w:lineRule="atLeast"/>
    </w:pPr>
    <w:rPr>
      <w:rFonts w:ascii="Verdana" w:eastAsia="Times New Roman" w:hAnsi="Verdana" w:cs="Times New Roman"/>
      <w:kern w:val="0"/>
      <w:sz w:val="14"/>
      <w:szCs w:val="16"/>
      <w14:ligatures w14:val="none"/>
    </w:rPr>
  </w:style>
  <w:style w:type="paragraph" w:styleId="TOCHeading">
    <w:name w:val="TOC Heading"/>
    <w:basedOn w:val="Heading1"/>
    <w:next w:val="Normal"/>
    <w:uiPriority w:val="39"/>
    <w:unhideWhenUsed/>
    <w:qFormat/>
    <w:rsid w:val="005345BA"/>
    <w:pPr>
      <w:spacing w:before="240" w:after="0"/>
      <w:outlineLvl w:val="9"/>
    </w:pPr>
    <w:rPr>
      <w:kern w:val="0"/>
      <w:sz w:val="32"/>
      <w:szCs w:val="32"/>
      <w:lang w:eastAsia="en-GB"/>
      <w14:ligatures w14:val="none"/>
    </w:rPr>
  </w:style>
  <w:style w:type="paragraph" w:styleId="TOC2">
    <w:name w:val="toc 2"/>
    <w:basedOn w:val="Normal"/>
    <w:next w:val="Normal"/>
    <w:autoRedefine/>
    <w:uiPriority w:val="39"/>
    <w:unhideWhenUsed/>
    <w:rsid w:val="005345BA"/>
    <w:pPr>
      <w:spacing w:after="100"/>
      <w:ind w:left="220"/>
    </w:pPr>
  </w:style>
  <w:style w:type="paragraph" w:styleId="TOC1">
    <w:name w:val="toc 1"/>
    <w:basedOn w:val="Normal"/>
    <w:next w:val="Normal"/>
    <w:autoRedefine/>
    <w:uiPriority w:val="39"/>
    <w:unhideWhenUsed/>
    <w:rsid w:val="002847C8"/>
    <w:pPr>
      <w:spacing w:after="100"/>
    </w:pPr>
  </w:style>
  <w:style w:type="paragraph" w:styleId="NoSpacing">
    <w:name w:val="No Spacing"/>
    <w:uiPriority w:val="1"/>
    <w:qFormat/>
    <w:rsid w:val="00CD369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19903">
      <w:bodyDiv w:val="1"/>
      <w:marLeft w:val="0"/>
      <w:marRight w:val="0"/>
      <w:marTop w:val="0"/>
      <w:marBottom w:val="0"/>
      <w:divBdr>
        <w:top w:val="none" w:sz="0" w:space="0" w:color="auto"/>
        <w:left w:val="none" w:sz="0" w:space="0" w:color="auto"/>
        <w:bottom w:val="none" w:sz="0" w:space="0" w:color="auto"/>
        <w:right w:val="none" w:sz="0" w:space="0" w:color="auto"/>
      </w:divBdr>
    </w:div>
    <w:div w:id="98717947">
      <w:bodyDiv w:val="1"/>
      <w:marLeft w:val="0"/>
      <w:marRight w:val="0"/>
      <w:marTop w:val="0"/>
      <w:marBottom w:val="0"/>
      <w:divBdr>
        <w:top w:val="none" w:sz="0" w:space="0" w:color="auto"/>
        <w:left w:val="none" w:sz="0" w:space="0" w:color="auto"/>
        <w:bottom w:val="none" w:sz="0" w:space="0" w:color="auto"/>
        <w:right w:val="none" w:sz="0" w:space="0" w:color="auto"/>
      </w:divBdr>
    </w:div>
    <w:div w:id="484274246">
      <w:bodyDiv w:val="1"/>
      <w:marLeft w:val="0"/>
      <w:marRight w:val="0"/>
      <w:marTop w:val="0"/>
      <w:marBottom w:val="0"/>
      <w:divBdr>
        <w:top w:val="none" w:sz="0" w:space="0" w:color="auto"/>
        <w:left w:val="none" w:sz="0" w:space="0" w:color="auto"/>
        <w:bottom w:val="none" w:sz="0" w:space="0" w:color="auto"/>
        <w:right w:val="none" w:sz="0" w:space="0" w:color="auto"/>
      </w:divBdr>
    </w:div>
    <w:div w:id="526795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hyperlink" Target="https://herefordsixthformcoll549-my.sharepoint.com/personal/adfe_hereford_ac_uk/Documents/Admin/Exam%20Board%20Work/2024/IN%20PROGRESS%209ST0%20SoW%20Review/GCE%209ST0%20SoW%20Version%203%20Draft%202.docx"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37093ce-74a9-4ead-ba34-b65f3c860946" xsi:nil="true"/>
    <Notes xmlns="aef15915-1ad9-4df2-a051-24e841bbfed3" xsi:nil="true"/>
    <lcf76f155ced4ddcb4097134ff3c332f xmlns="aef15915-1ad9-4df2-a051-24e841bbfed3">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dlc_DocId xmlns="d37093ce-74a9-4ead-ba34-b65f3c860946">U4YVJ33HXHVX-1411066255-258603</_dlc_DocId>
    <_dlc_DocIdUrl xmlns="d37093ce-74a9-4ead-ba34-b65f3c860946">
      <Url>https://pearsoneducationinc.sharepoint.com/sites/COREProductQualsTeam/_layouts/15/DocIdRedir.aspx?ID=U4YVJ33HXHVX-1411066255-258603</Url>
      <Description>U4YVJ33HXHVX-1411066255-258603</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545BF2C8BA29D4CA1CF1B28CB215945" ma:contentTypeVersion="22" ma:contentTypeDescription="Create a new document." ma:contentTypeScope="" ma:versionID="0703fd4451d387282591c876ec77032b">
  <xsd:schema xmlns:xsd="http://www.w3.org/2001/XMLSchema" xmlns:xs="http://www.w3.org/2001/XMLSchema" xmlns:p="http://schemas.microsoft.com/office/2006/metadata/properties" xmlns:ns1="http://schemas.microsoft.com/sharepoint/v3" xmlns:ns2="aef15915-1ad9-4df2-a051-24e841bbfed3" xmlns:ns3="d37093ce-74a9-4ead-ba34-b65f3c860946" targetNamespace="http://schemas.microsoft.com/office/2006/metadata/properties" ma:root="true" ma:fieldsID="12221383759fd5a17a9d21cc9a88d913" ns1:_="" ns2:_="" ns3:_="">
    <xsd:import namespace="http://schemas.microsoft.com/sharepoint/v3"/>
    <xsd:import namespace="aef15915-1ad9-4df2-a051-24e841bbfed3"/>
    <xsd:import namespace="d37093ce-74a9-4ead-ba34-b65f3c86094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Notes" minOccurs="0"/>
                <xsd:element ref="ns2:MediaServiceSearchProperties" minOccurs="0"/>
                <xsd:element ref="ns2:MediaServiceBillingMetadata" minOccurs="0"/>
                <xsd:element ref="ns1:_ip_UnifiedCompliancePolicyProperties" minOccurs="0"/>
                <xsd:element ref="ns1:_ip_UnifiedCompliancePolicyUIAction"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f15915-1ad9-4df2-a051-24e841bbfe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Notes" ma:index="25" nillable="true" ma:displayName="Notes" ma:description="Vetter sign off form &#10;GQA sign off form &#10;GQ Product sign off form " ma:format="Dropdown" ma:internalName="Notes">
      <xsd:simpleType>
        <xsd:restriction base="dms:Text">
          <xsd:maxLength value="255"/>
        </xsd:restriction>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093ce-74a9-4ead-ba34-b65f3c86094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22bfb47-b343-4f7d-a980-7fefbfad0168}" ma:internalName="TaxCatchAll" ma:showField="CatchAllData" ma:web="d37093ce-74a9-4ead-ba34-b65f3c860946">
      <xsd:complexType>
        <xsd:complexContent>
          <xsd:extension base="dms:MultiChoiceLookup">
            <xsd:sequence>
              <xsd:element name="Value" type="dms:Lookup" maxOccurs="unbounded" minOccurs="0" nillable="true"/>
            </xsd:sequence>
          </xsd:extension>
        </xsd:complexContent>
      </xsd:complexType>
    </xsd:element>
    <xsd:element name="_dlc_DocId" ma:index="30" nillable="true" ma:displayName="Document ID Value" ma:description="The value of the document ID assigned to this item." ma:indexed="true" ma:internalName="_dlc_DocId" ma:readOnly="true">
      <xsd:simpleType>
        <xsd:restriction base="dms:Text"/>
      </xsd:simpleType>
    </xsd:element>
    <xsd:element name="_dlc_DocIdUrl" ma:index="3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1263B-354E-46AA-A5ED-E28101A0A608}">
  <ds:schemaRefs>
    <ds:schemaRef ds:uri="http://schemas.microsoft.com/sharepoint/v3/contenttype/forms"/>
  </ds:schemaRefs>
</ds:datastoreItem>
</file>

<file path=customXml/itemProps2.xml><?xml version="1.0" encoding="utf-8"?>
<ds:datastoreItem xmlns:ds="http://schemas.openxmlformats.org/officeDocument/2006/customXml" ds:itemID="{151D7579-9FCC-4509-B414-DBBE2447AFC4}">
  <ds:schemaRefs>
    <ds:schemaRef ds:uri="http://schemas.microsoft.com/office/2006/metadata/properties"/>
    <ds:schemaRef ds:uri="http://schemas.microsoft.com/office/infopath/2007/PartnerControls"/>
    <ds:schemaRef ds:uri="d37093ce-74a9-4ead-ba34-b65f3c860946"/>
    <ds:schemaRef ds:uri="aef15915-1ad9-4df2-a051-24e841bbfed3"/>
    <ds:schemaRef ds:uri="http://schemas.microsoft.com/sharepoint/v3"/>
  </ds:schemaRefs>
</ds:datastoreItem>
</file>

<file path=customXml/itemProps3.xml><?xml version="1.0" encoding="utf-8"?>
<ds:datastoreItem xmlns:ds="http://schemas.openxmlformats.org/officeDocument/2006/customXml" ds:itemID="{6E9CD8CA-6A54-424A-8650-ED64228365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f15915-1ad9-4df2-a051-24e841bbfed3"/>
    <ds:schemaRef ds:uri="d37093ce-74a9-4ead-ba34-b65f3c8609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F42F8A-0ECF-44B9-8954-E1C87ED52B12}">
  <ds:schemaRefs>
    <ds:schemaRef ds:uri="http://schemas.microsoft.com/sharepoint/events"/>
  </ds:schemaRefs>
</ds:datastoreItem>
</file>

<file path=customXml/itemProps5.xml><?xml version="1.0" encoding="utf-8"?>
<ds:datastoreItem xmlns:ds="http://schemas.openxmlformats.org/officeDocument/2006/customXml" ds:itemID="{6AB9C3CA-FAEB-4BBF-9E2C-2583BBB0EC5B}">
  <ds:schemaRefs>
    <ds:schemaRef ds:uri="http://schemas.openxmlformats.org/officeDocument/2006/bibliography"/>
  </ds:schemaRefs>
</ds:datastoreItem>
</file>

<file path=docMetadata/LabelInfo.xml><?xml version="1.0" encoding="utf-8"?>
<clbl:labelList xmlns:clbl="http://schemas.microsoft.com/office/2020/mipLabelMetadata">
  <clbl:label id="{8cc434d7-97d0-47d3-b5c5-14fe0e33e34b}" enabled="0" method="" siteId="{8cc434d7-97d0-47d3-b5c5-14fe0e33e34b}" removed="1"/>
</clbl:labelList>
</file>

<file path=docProps/app.xml><?xml version="1.0" encoding="utf-8"?>
<Properties xmlns="http://schemas.openxmlformats.org/officeDocument/2006/extended-properties" xmlns:vt="http://schemas.openxmlformats.org/officeDocument/2006/docPropsVTypes">
  <Template>Normal</Template>
  <TotalTime>3</TotalTime>
  <Pages>67</Pages>
  <Words>15970</Words>
  <Characters>80332</Characters>
  <Application>Microsoft Office Word</Application>
  <DocSecurity>0</DocSecurity>
  <Lines>2231</Lines>
  <Paragraphs>1301</Paragraphs>
  <ScaleCrop>false</ScaleCrop>
  <HeadingPairs>
    <vt:vector size="2" baseType="variant">
      <vt:variant>
        <vt:lpstr>Title</vt:lpstr>
      </vt:variant>
      <vt:variant>
        <vt:i4>1</vt:i4>
      </vt:variant>
    </vt:vector>
  </HeadingPairs>
  <TitlesOfParts>
    <vt:vector size="1" baseType="lpstr">
      <vt:lpstr/>
    </vt:vector>
  </TitlesOfParts>
  <Company>Hereford Sixth Form College</Company>
  <LinksUpToDate>false</LinksUpToDate>
  <CharactersWithSpaces>95001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Alistaire D Everett</dc:creator>
  <cp:keywords/>
  <dc:description/>
  <cp:lastModifiedBy>Stuart Bullock-Saunders</cp:lastModifiedBy>
  <cp:revision>5</cp:revision>
  <cp:lastPrinted>2025-03-28T09:43:00Z</cp:lastPrinted>
  <dcterms:created xsi:type="dcterms:W3CDTF">2025-11-25T12:42:00Z</dcterms:created>
  <dcterms:modified xsi:type="dcterms:W3CDTF">2025-11-25T12:45:00Z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0x010100D545BF2C8BA29D4CA1CF1B28CB215945</vt:lpwstr>
  </property>
  <property fmtid="{D5CDD505-2E9C-101B-9397-08002B2CF9AE}" pid="3" name="MediaServiceImageTags">
    <vt:lpwstr/>
  </property>
  <property fmtid="{D5CDD505-2E9C-101B-9397-08002B2CF9AE}" pid="4" name="_dlc_DocIdItemGuid">
    <vt:lpwstr>dc7df69a-1f0c-4f28-9533-ccc5818aa5ef</vt:lpwstr>
  </property>
</Properties>
</file>